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A9B06" w14:textId="77777777" w:rsidR="000733BD" w:rsidRPr="000C5ACD" w:rsidRDefault="000733BD" w:rsidP="00A029D6">
      <w:pPr>
        <w:jc w:val="thaiDistribute"/>
        <w:rPr>
          <w:rFonts w:ascii="Browallia New" w:eastAsia="Browallia New" w:hAnsi="Browallia New" w:cs="Browallia New"/>
          <w:noProof/>
          <w:color w:val="000000"/>
          <w:sz w:val="26"/>
          <w:szCs w:val="26"/>
          <w:cs/>
        </w:rPr>
      </w:pPr>
      <w:bookmarkStart w:id="0" w:name="_Hlk132892499"/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0733BD" w:rsidRPr="000C5ACD" w14:paraId="0AE27BB3" w14:textId="77777777" w:rsidTr="00DD4241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6EFA141C" w14:textId="6CC8F47F" w:rsidR="000733BD" w:rsidRPr="000C5ACD" w:rsidRDefault="00F12FA1" w:rsidP="00A029D6">
            <w:pPr>
              <w:ind w:left="432" w:hanging="432"/>
              <w:jc w:val="thaiDistribute"/>
              <w:rPr>
                <w:rFonts w:ascii="Browallia New" w:eastAsia="Arial Unicode MS" w:hAnsi="Browallia New" w:cs="Browallia New"/>
                <w:b/>
                <w:bCs/>
                <w:noProof/>
                <w:color w:val="FFFFFF"/>
                <w:sz w:val="26"/>
                <w:szCs w:val="26"/>
                <w:cs/>
                <w:lang w:eastAsia="th-TH"/>
              </w:rPr>
            </w:pPr>
            <w:r w:rsidRPr="00F12FA1">
              <w:rPr>
                <w:rFonts w:ascii="Browallia New" w:eastAsia="Arial Unicode MS" w:hAnsi="Browallia New" w:cs="Browallia New"/>
                <w:b/>
                <w:bCs/>
                <w:noProof/>
                <w:color w:val="FFFFFF"/>
                <w:sz w:val="26"/>
                <w:szCs w:val="26"/>
                <w:lang w:eastAsia="th-TH"/>
              </w:rPr>
              <w:t>1</w:t>
            </w:r>
            <w:r w:rsidR="000733BD" w:rsidRPr="000C5ACD">
              <w:rPr>
                <w:rFonts w:ascii="Browallia New" w:eastAsia="Arial Unicode MS" w:hAnsi="Browallia New" w:cs="Browallia New"/>
                <w:b/>
                <w:bCs/>
                <w:noProof/>
                <w:color w:val="FFFFFF"/>
                <w:sz w:val="26"/>
                <w:szCs w:val="26"/>
                <w:lang w:eastAsia="th-TH"/>
              </w:rPr>
              <w:tab/>
            </w:r>
            <w:r w:rsidR="000733BD" w:rsidRPr="000C5ACD">
              <w:rPr>
                <w:rFonts w:ascii="Browallia New" w:eastAsia="Arial Unicode MS" w:hAnsi="Browallia New" w:cs="Browallia New"/>
                <w:b/>
                <w:bCs/>
                <w:noProof/>
                <w:color w:val="FFFFFF"/>
                <w:sz w:val="26"/>
                <w:szCs w:val="26"/>
                <w:cs/>
                <w:lang w:eastAsia="th-TH"/>
              </w:rPr>
              <w:t>ข้อมูลทั่วไป</w:t>
            </w:r>
          </w:p>
        </w:tc>
      </w:tr>
    </w:tbl>
    <w:p w14:paraId="2DB02984" w14:textId="77777777" w:rsidR="000733BD" w:rsidRPr="000C5ACD" w:rsidRDefault="000733BD" w:rsidP="00A029D6">
      <w:pPr>
        <w:jc w:val="thaiDistribute"/>
        <w:rPr>
          <w:rFonts w:ascii="Browallia New" w:eastAsia="Browallia New" w:hAnsi="Browallia New" w:cs="Browallia New"/>
          <w:noProof/>
          <w:sz w:val="26"/>
          <w:szCs w:val="26"/>
        </w:rPr>
      </w:pPr>
    </w:p>
    <w:p w14:paraId="204178BD" w14:textId="785A7352" w:rsidR="00542211" w:rsidRPr="008545CF" w:rsidRDefault="00594A13" w:rsidP="00A029D6">
      <w:pPr>
        <w:jc w:val="thaiDistribute"/>
        <w:rPr>
          <w:rFonts w:ascii="Browallia New" w:eastAsia="Times New Roman" w:hAnsi="Browallia New" w:cs="Browallia New"/>
          <w:noProof/>
          <w:color w:val="000000" w:themeColor="text1"/>
          <w:spacing w:val="-4"/>
          <w:sz w:val="26"/>
          <w:szCs w:val="26"/>
          <w:lang w:val="th-TH"/>
        </w:rPr>
      </w:pPr>
      <w:r w:rsidRPr="008545CF">
        <w:rPr>
          <w:rFonts w:ascii="Browallia New" w:eastAsia="Times New Roman" w:hAnsi="Browallia New" w:cs="Browallia New"/>
          <w:noProof/>
          <w:color w:val="000000" w:themeColor="text1"/>
          <w:spacing w:val="-4"/>
          <w:sz w:val="26"/>
          <w:szCs w:val="26"/>
          <w:cs/>
          <w:lang w:val="th-TH"/>
        </w:rPr>
        <w:t>บริษัท เอสอีไอ เมดิคัล จำกัด</w:t>
      </w:r>
      <w:r w:rsidR="00840386" w:rsidRPr="008545CF">
        <w:rPr>
          <w:rFonts w:ascii="Browallia New" w:eastAsia="Times New Roman" w:hAnsi="Browallia New" w:cs="Browallia New" w:hint="cs"/>
          <w:noProof/>
          <w:color w:val="000000" w:themeColor="text1"/>
          <w:spacing w:val="-4"/>
          <w:sz w:val="26"/>
          <w:szCs w:val="26"/>
          <w:cs/>
          <w:lang w:val="th-TH"/>
        </w:rPr>
        <w:t xml:space="preserve"> (มหาชน)</w:t>
      </w:r>
      <w:r w:rsidRPr="008545CF">
        <w:rPr>
          <w:rFonts w:ascii="Browallia New" w:eastAsia="Times New Roman" w:hAnsi="Browallia New" w:cs="Browallia New"/>
          <w:noProof/>
          <w:color w:val="000000" w:themeColor="text1"/>
          <w:spacing w:val="-4"/>
          <w:sz w:val="26"/>
          <w:szCs w:val="26"/>
          <w:cs/>
          <w:lang w:val="th-TH"/>
        </w:rPr>
        <w:t xml:space="preserve"> (“บริษัท”) เป็นบริษัท</w:t>
      </w:r>
      <w:r w:rsidR="00840386" w:rsidRPr="008545CF">
        <w:rPr>
          <w:rFonts w:ascii="Browallia New" w:eastAsia="Times New Roman" w:hAnsi="Browallia New" w:cs="Browallia New" w:hint="cs"/>
          <w:noProof/>
          <w:color w:val="000000" w:themeColor="text1"/>
          <w:spacing w:val="-4"/>
          <w:sz w:val="26"/>
          <w:szCs w:val="26"/>
          <w:cs/>
          <w:lang w:val="th-TH"/>
        </w:rPr>
        <w:t>มหาชน</w:t>
      </w:r>
      <w:r w:rsidRPr="008545CF">
        <w:rPr>
          <w:rFonts w:ascii="Browallia New" w:eastAsia="Times New Roman" w:hAnsi="Browallia New" w:cs="Browallia New"/>
          <w:noProof/>
          <w:color w:val="000000" w:themeColor="text1"/>
          <w:spacing w:val="-4"/>
          <w:sz w:val="26"/>
          <w:szCs w:val="26"/>
          <w:cs/>
          <w:lang w:val="th-TH"/>
        </w:rPr>
        <w:t>จำกัด ซึ่งจัดตั้งขึ้นในประเทศไทยและมีที่อยู่ตามที่ได้จดทะเบียนดังนี้:</w:t>
      </w:r>
    </w:p>
    <w:p w14:paraId="50EB9DA7" w14:textId="77777777" w:rsidR="000733BD" w:rsidRPr="008545CF" w:rsidRDefault="000733BD" w:rsidP="00A029D6">
      <w:pPr>
        <w:jc w:val="thaiDistribute"/>
        <w:rPr>
          <w:rFonts w:ascii="Browallia New" w:eastAsia="Browallia New" w:hAnsi="Browallia New" w:cs="Browallia New"/>
          <w:noProof/>
          <w:sz w:val="26"/>
          <w:szCs w:val="26"/>
        </w:rPr>
      </w:pPr>
    </w:p>
    <w:p w14:paraId="02F8FCE4" w14:textId="46512C1C" w:rsidR="00542211" w:rsidRPr="008545CF" w:rsidRDefault="00F12FA1" w:rsidP="00A029D6">
      <w:pPr>
        <w:jc w:val="thaiDistribute"/>
        <w:rPr>
          <w:rFonts w:ascii="Browallia New" w:eastAsia="Browallia New" w:hAnsi="Browallia New" w:cs="Browallia New"/>
          <w:noProof/>
          <w:sz w:val="26"/>
          <w:szCs w:val="26"/>
        </w:rPr>
      </w:pPr>
      <w:r w:rsidRPr="00F12FA1">
        <w:rPr>
          <w:rFonts w:ascii="Browallia New" w:eastAsia="Browallia New" w:hAnsi="Browallia New" w:cs="Browallia New"/>
          <w:noProof/>
          <w:sz w:val="26"/>
          <w:szCs w:val="26"/>
        </w:rPr>
        <w:t>546</w:t>
      </w:r>
      <w:r w:rsidR="003E6910" w:rsidRPr="008545CF">
        <w:rPr>
          <w:rFonts w:ascii="Browallia New" w:eastAsia="Browallia New" w:hAnsi="Browallia New" w:cs="Browallia New"/>
          <w:noProof/>
          <w:sz w:val="26"/>
          <w:szCs w:val="26"/>
        </w:rPr>
        <w:t xml:space="preserve"> </w:t>
      </w:r>
      <w:r w:rsidR="003E6910" w:rsidRPr="008545CF">
        <w:rPr>
          <w:rFonts w:ascii="Browallia New" w:eastAsia="Browallia New" w:hAnsi="Browallia New" w:cs="Browallia New"/>
          <w:noProof/>
          <w:sz w:val="26"/>
          <w:szCs w:val="26"/>
          <w:cs/>
        </w:rPr>
        <w:t xml:space="preserve">อาคารรัชดาวัน ชั้น </w:t>
      </w:r>
      <w:r w:rsidRPr="00F12FA1">
        <w:rPr>
          <w:rFonts w:ascii="Browallia New" w:eastAsia="Browallia New" w:hAnsi="Browallia New" w:cs="Browallia New"/>
          <w:noProof/>
          <w:sz w:val="26"/>
          <w:szCs w:val="26"/>
        </w:rPr>
        <w:t>7</w:t>
      </w:r>
      <w:r w:rsidR="00542211" w:rsidRPr="008545CF">
        <w:rPr>
          <w:rFonts w:ascii="Browallia New" w:eastAsia="Browallia New" w:hAnsi="Browallia New" w:cs="Browallia New"/>
          <w:noProof/>
          <w:sz w:val="26"/>
          <w:szCs w:val="26"/>
          <w:cs/>
        </w:rPr>
        <w:t xml:space="preserve"> </w:t>
      </w:r>
      <w:r w:rsidR="003E6910" w:rsidRPr="008545CF">
        <w:rPr>
          <w:rFonts w:ascii="Browallia New" w:eastAsia="Browallia New" w:hAnsi="Browallia New" w:cs="Browallia New"/>
          <w:noProof/>
          <w:sz w:val="26"/>
          <w:szCs w:val="26"/>
          <w:cs/>
        </w:rPr>
        <w:t>ถนนรัชดาภิเษก</w:t>
      </w:r>
      <w:r w:rsidR="00542211" w:rsidRPr="008545CF">
        <w:rPr>
          <w:rFonts w:ascii="Browallia New" w:eastAsia="Browallia New" w:hAnsi="Browallia New" w:cs="Browallia New"/>
          <w:noProof/>
          <w:sz w:val="26"/>
          <w:szCs w:val="26"/>
          <w:cs/>
        </w:rPr>
        <w:t xml:space="preserve"> แขวง</w:t>
      </w:r>
      <w:r w:rsidR="003E6910" w:rsidRPr="008545CF">
        <w:rPr>
          <w:rFonts w:ascii="Browallia New" w:eastAsia="Browallia New" w:hAnsi="Browallia New" w:cs="Browallia New"/>
          <w:noProof/>
          <w:sz w:val="26"/>
          <w:szCs w:val="26"/>
          <w:cs/>
        </w:rPr>
        <w:t>จันทรเกษม</w:t>
      </w:r>
      <w:r w:rsidR="00542211" w:rsidRPr="008545CF">
        <w:rPr>
          <w:rFonts w:ascii="Browallia New" w:eastAsia="Browallia New" w:hAnsi="Browallia New" w:cs="Browallia New"/>
          <w:noProof/>
          <w:sz w:val="26"/>
          <w:szCs w:val="26"/>
          <w:cs/>
        </w:rPr>
        <w:t xml:space="preserve"> เขตจตุจักร จังหวัดกรุงเทพมหานคร </w:t>
      </w:r>
      <w:r w:rsidRPr="00F12FA1">
        <w:rPr>
          <w:rFonts w:ascii="Browallia New" w:eastAsia="Browallia New" w:hAnsi="Browallia New" w:cs="Browallia New"/>
          <w:noProof/>
          <w:sz w:val="26"/>
          <w:szCs w:val="26"/>
        </w:rPr>
        <w:t>10900</w:t>
      </w:r>
    </w:p>
    <w:p w14:paraId="250A69DB" w14:textId="77777777" w:rsidR="00542211" w:rsidRPr="008545CF" w:rsidRDefault="00542211" w:rsidP="00A029D6">
      <w:pPr>
        <w:jc w:val="thaiDistribute"/>
        <w:rPr>
          <w:rFonts w:ascii="Browallia New" w:eastAsia="Browallia New" w:hAnsi="Browallia New" w:cs="Browallia New"/>
          <w:noProof/>
          <w:sz w:val="26"/>
          <w:szCs w:val="26"/>
        </w:rPr>
      </w:pPr>
    </w:p>
    <w:p w14:paraId="7890D8FF" w14:textId="27A9C1AC" w:rsidR="000733BD" w:rsidRPr="008545CF" w:rsidRDefault="00542211" w:rsidP="00A029D6">
      <w:pPr>
        <w:jc w:val="thaiDistribute"/>
        <w:rPr>
          <w:rFonts w:ascii="Browallia New" w:eastAsia="Browallia New" w:hAnsi="Browallia New" w:cs="Browallia New"/>
          <w:noProof/>
          <w:sz w:val="26"/>
          <w:szCs w:val="26"/>
        </w:rPr>
      </w:pPr>
      <w:r w:rsidRPr="008545CF">
        <w:rPr>
          <w:rFonts w:ascii="Browallia New" w:eastAsia="Browallia New" w:hAnsi="Browallia New" w:cs="Browallia New"/>
          <w:noProof/>
          <w:sz w:val="26"/>
          <w:szCs w:val="26"/>
          <w:cs/>
        </w:rPr>
        <w:t xml:space="preserve">การประกอบธุรกิจหลักของบริษัท คือ </w:t>
      </w:r>
      <w:r w:rsidR="007D2D58" w:rsidRPr="008545CF">
        <w:rPr>
          <w:rFonts w:ascii="Browallia New" w:eastAsia="Browallia New" w:hAnsi="Browallia New" w:cs="Browallia New"/>
          <w:noProof/>
          <w:sz w:val="26"/>
          <w:szCs w:val="26"/>
          <w:cs/>
        </w:rPr>
        <w:t>จำหน่ายเครื่องมือวิทยาศาสตร์และอุปกรณ์ทางการแพทย์ ให้บริการที่เกี่ยวข้อง และจำหน่ายอุปกรณ์ทางการแพทย์ตามสัญญาเช่า</w:t>
      </w:r>
    </w:p>
    <w:p w14:paraId="5639E775" w14:textId="77777777" w:rsidR="000733BD" w:rsidRPr="000C5ACD" w:rsidRDefault="000733BD" w:rsidP="00A029D6">
      <w:pPr>
        <w:jc w:val="thaiDistribute"/>
        <w:rPr>
          <w:rFonts w:ascii="Browallia New" w:eastAsia="Browallia New" w:hAnsi="Browallia New" w:cs="Browallia New"/>
          <w:noProof/>
          <w:sz w:val="26"/>
          <w:szCs w:val="26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0733BD" w:rsidRPr="000C5ACD" w14:paraId="472372F0" w14:textId="77777777" w:rsidTr="00DD4241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0671645A" w14:textId="380DB9A8" w:rsidR="000733BD" w:rsidRPr="000C5ACD" w:rsidRDefault="00F12FA1" w:rsidP="00A029D6">
            <w:pPr>
              <w:ind w:left="432" w:hanging="432"/>
              <w:jc w:val="thaiDistribute"/>
              <w:rPr>
                <w:rFonts w:ascii="Browallia New" w:eastAsia="Arial Unicode MS" w:hAnsi="Browallia New" w:cs="Browallia New"/>
                <w:b/>
                <w:bCs/>
                <w:noProof/>
                <w:color w:val="FFFFFF"/>
                <w:sz w:val="26"/>
                <w:szCs w:val="26"/>
                <w:cs/>
                <w:lang w:eastAsia="th-TH"/>
              </w:rPr>
            </w:pPr>
            <w:r w:rsidRPr="00F12FA1">
              <w:rPr>
                <w:rFonts w:ascii="Browallia New" w:eastAsia="Arial Unicode MS" w:hAnsi="Browallia New" w:cs="Browallia New"/>
                <w:b/>
                <w:bCs/>
                <w:noProof/>
                <w:color w:val="FFFFFF"/>
                <w:sz w:val="26"/>
                <w:szCs w:val="26"/>
                <w:lang w:eastAsia="th-TH"/>
              </w:rPr>
              <w:t>2</w:t>
            </w:r>
            <w:r w:rsidR="000733BD" w:rsidRPr="000C5ACD">
              <w:rPr>
                <w:rFonts w:ascii="Browallia New" w:eastAsia="Arial Unicode MS" w:hAnsi="Browallia New" w:cs="Browallia New"/>
                <w:b/>
                <w:bCs/>
                <w:noProof/>
                <w:color w:val="FFFFFF"/>
                <w:sz w:val="26"/>
                <w:szCs w:val="26"/>
                <w:lang w:eastAsia="th-TH"/>
              </w:rPr>
              <w:tab/>
            </w:r>
            <w:r w:rsidR="000733BD" w:rsidRPr="000C5ACD">
              <w:rPr>
                <w:rFonts w:ascii="Browallia New" w:eastAsia="Arial Unicode MS" w:hAnsi="Browallia New" w:cs="Browallia New"/>
                <w:b/>
                <w:bCs/>
                <w:noProof/>
                <w:color w:val="FFFFFF"/>
                <w:sz w:val="26"/>
                <w:szCs w:val="26"/>
                <w:cs/>
                <w:lang w:eastAsia="th-TH"/>
              </w:rPr>
              <w:t>เกณฑ์ในการจัดทำข้อมูลทางการเงิน</w:t>
            </w:r>
          </w:p>
        </w:tc>
      </w:tr>
    </w:tbl>
    <w:p w14:paraId="35FD3B67" w14:textId="77777777" w:rsidR="000733BD" w:rsidRPr="000C5ACD" w:rsidRDefault="000733BD" w:rsidP="00A029D6">
      <w:pPr>
        <w:jc w:val="thaiDistribute"/>
        <w:rPr>
          <w:rFonts w:ascii="Browallia New" w:eastAsia="Browallia New" w:hAnsi="Browallia New" w:cs="Browallia New"/>
          <w:noProof/>
          <w:sz w:val="26"/>
          <w:szCs w:val="26"/>
        </w:rPr>
      </w:pPr>
    </w:p>
    <w:p w14:paraId="770AC50F" w14:textId="1E5BC8FB" w:rsidR="0020511A" w:rsidRPr="000C5ACD" w:rsidRDefault="0020511A" w:rsidP="00A029D6">
      <w:pPr>
        <w:jc w:val="thaiDistribute"/>
        <w:rPr>
          <w:rFonts w:ascii="Browallia New" w:eastAsia="Browallia New" w:hAnsi="Browallia New" w:cs="Browallia New"/>
          <w:noProof/>
          <w:color w:val="000000"/>
          <w:sz w:val="26"/>
          <w:szCs w:val="26"/>
        </w:rPr>
      </w:pPr>
      <w:r w:rsidRPr="000C5ACD">
        <w:rPr>
          <w:rFonts w:ascii="Browallia New" w:eastAsia="Browallia New" w:hAnsi="Browallia New" w:cs="Browallia New"/>
          <w:noProof/>
          <w:color w:val="000000"/>
          <w:sz w:val="26"/>
          <w:szCs w:val="26"/>
          <w:cs/>
        </w:rPr>
        <w:t xml:space="preserve">ข้อมูลทางการเงินรวมและข้อมูลทางการเงินเฉพาะกิจการระหว่างกาลได้จัดทำขึ้นตามมาตรฐานการบัญชี ฉบับที่ </w:t>
      </w:r>
      <w:r w:rsidR="00F12FA1" w:rsidRPr="00F12FA1">
        <w:rPr>
          <w:rFonts w:ascii="Browallia New" w:eastAsia="Browallia New" w:hAnsi="Browallia New" w:cs="Browallia New"/>
          <w:noProof/>
          <w:color w:val="000000"/>
          <w:sz w:val="26"/>
          <w:szCs w:val="26"/>
        </w:rPr>
        <w:t>34</w:t>
      </w:r>
      <w:r w:rsidRPr="000C5ACD">
        <w:rPr>
          <w:rFonts w:ascii="Browallia New" w:eastAsia="Browallia New" w:hAnsi="Browallia New" w:cs="Browallia New"/>
          <w:noProof/>
          <w:color w:val="000000"/>
          <w:sz w:val="26"/>
          <w:szCs w:val="26"/>
          <w:cs/>
        </w:rPr>
        <w:t xml:space="preserve"> เรื่อง การรายงาน </w:t>
      </w:r>
      <w:r w:rsidRPr="000F5A17">
        <w:rPr>
          <w:rFonts w:ascii="Browallia New" w:eastAsia="Browallia New" w:hAnsi="Browallia New" w:cs="Browallia New"/>
          <w:noProof/>
          <w:color w:val="000000"/>
          <w:spacing w:val="-6"/>
          <w:sz w:val="26"/>
          <w:szCs w:val="26"/>
          <w:cs/>
        </w:rPr>
        <w:t>ทางการเงินระหว่างกาลและข้อกำหนดเพิ่มเติมอื่นเกี่ยวกับรายงานทางการเงินที่ออกภายใต้พระราชบัญญัติหลักทรัพย์ และตลาดหลักทรัพย์</w:t>
      </w:r>
    </w:p>
    <w:p w14:paraId="7336B4ED" w14:textId="77777777" w:rsidR="0020511A" w:rsidRPr="000C5ACD" w:rsidRDefault="0020511A" w:rsidP="00A029D6">
      <w:pPr>
        <w:jc w:val="thaiDistribute"/>
        <w:rPr>
          <w:rFonts w:ascii="Browallia New" w:eastAsia="Browallia New" w:hAnsi="Browallia New" w:cs="Browallia New"/>
          <w:noProof/>
          <w:color w:val="000000"/>
          <w:sz w:val="26"/>
          <w:szCs w:val="26"/>
          <w:cs/>
        </w:rPr>
      </w:pPr>
    </w:p>
    <w:p w14:paraId="14C7D845" w14:textId="2BCA3907" w:rsidR="0020511A" w:rsidRPr="000C5ACD" w:rsidRDefault="0020511A" w:rsidP="00A029D6">
      <w:pPr>
        <w:jc w:val="thaiDistribute"/>
        <w:rPr>
          <w:rFonts w:ascii="Browallia New" w:eastAsia="Browallia New" w:hAnsi="Browallia New" w:cs="Browallia New"/>
          <w:noProof/>
          <w:color w:val="000000"/>
          <w:sz w:val="26"/>
          <w:szCs w:val="26"/>
        </w:rPr>
      </w:pPr>
      <w:r w:rsidRPr="000C5ACD">
        <w:rPr>
          <w:rFonts w:ascii="Browallia New" w:eastAsia="Browallia New" w:hAnsi="Browallia New" w:cs="Browallia New"/>
          <w:noProof/>
          <w:color w:val="000000"/>
          <w:sz w:val="26"/>
          <w:szCs w:val="26"/>
          <w:cs/>
        </w:rPr>
        <w:t xml:space="preserve">ข้อมูลทางการเงินระหว่างกาลนี้ควรอ่านควบคู่กับงบการเงินของรอบปีบัญชีวันที่ </w:t>
      </w:r>
      <w:r w:rsidR="00F12FA1" w:rsidRPr="00F12FA1">
        <w:rPr>
          <w:rFonts w:ascii="Browallia New" w:eastAsia="Browallia New" w:hAnsi="Browallia New" w:cs="Browallia New"/>
          <w:noProof/>
          <w:color w:val="000000"/>
          <w:sz w:val="26"/>
          <w:szCs w:val="26"/>
        </w:rPr>
        <w:t>31</w:t>
      </w:r>
      <w:r w:rsidRPr="000C5ACD">
        <w:rPr>
          <w:rFonts w:ascii="Browallia New" w:eastAsia="Browallia New" w:hAnsi="Browallia New" w:cs="Browallia New"/>
          <w:noProof/>
          <w:color w:val="000000"/>
          <w:sz w:val="26"/>
          <w:szCs w:val="26"/>
          <w:cs/>
        </w:rPr>
        <w:t xml:space="preserve"> ธันวาคม </w:t>
      </w:r>
      <w:r w:rsidR="005C42E6" w:rsidRPr="005C42E6">
        <w:rPr>
          <w:rFonts w:ascii="Browallia New" w:eastAsia="Browallia New" w:hAnsi="Browallia New" w:cs="Browallia New"/>
          <w:noProof/>
          <w:color w:val="000000"/>
          <w:sz w:val="26"/>
          <w:szCs w:val="26"/>
          <w:cs/>
        </w:rPr>
        <w:t xml:space="preserve">พ.ศ. </w:t>
      </w:r>
      <w:r w:rsidR="00F12FA1" w:rsidRPr="00F12FA1">
        <w:rPr>
          <w:rFonts w:ascii="Browallia New" w:eastAsia="Browallia New" w:hAnsi="Browallia New" w:cs="Browallia New"/>
          <w:noProof/>
          <w:color w:val="000000"/>
          <w:sz w:val="26"/>
          <w:szCs w:val="26"/>
        </w:rPr>
        <w:t>2566</w:t>
      </w:r>
    </w:p>
    <w:p w14:paraId="51C07F65" w14:textId="77777777" w:rsidR="0020511A" w:rsidRPr="000C5ACD" w:rsidRDefault="0020511A" w:rsidP="00A029D6">
      <w:pPr>
        <w:jc w:val="thaiDistribute"/>
        <w:rPr>
          <w:rFonts w:ascii="Browallia New" w:eastAsia="Browallia New" w:hAnsi="Browallia New" w:cs="Browallia New"/>
          <w:noProof/>
          <w:color w:val="000000"/>
          <w:sz w:val="26"/>
          <w:szCs w:val="26"/>
        </w:rPr>
      </w:pPr>
    </w:p>
    <w:p w14:paraId="20871FBD" w14:textId="610B13A3" w:rsidR="000733BD" w:rsidRPr="000C5ACD" w:rsidRDefault="0020511A" w:rsidP="00A029D6">
      <w:pPr>
        <w:jc w:val="thaiDistribute"/>
        <w:rPr>
          <w:rFonts w:ascii="Browallia New" w:eastAsia="Browallia New" w:hAnsi="Browallia New" w:cs="Browallia New"/>
          <w:noProof/>
          <w:color w:val="000000"/>
          <w:sz w:val="26"/>
          <w:szCs w:val="26"/>
        </w:rPr>
      </w:pPr>
      <w:r w:rsidRPr="000C5ACD">
        <w:rPr>
          <w:rFonts w:ascii="Browallia New" w:eastAsia="Browallia New" w:hAnsi="Browallia New" w:cs="Browallia New"/>
          <w:noProof/>
          <w:color w:val="000000"/>
          <w:sz w:val="26"/>
          <w:szCs w:val="26"/>
          <w:cs/>
        </w:rPr>
        <w:t xml:space="preserve">ข้อมูลทางการเงินรวมและข้อมูลทางการเงินเฉพาะกิจการระหว่างกาลฉบับภาษาอังกฤษจัดทำขึ้นจากข้อมูลทางการเงินระหว่างกาลภาษาไทยที่จัดทำตามกฎหมาย ในกรณีที่มีเนื้อความขัดแย้งกันหรือมีการตีความแตกต่างกัน ให้ใช้ข้อมูลทางการเงินระหว่างกาล </w:t>
      </w:r>
      <w:r w:rsidR="000C5ACD">
        <w:rPr>
          <w:rFonts w:ascii="Browallia New" w:eastAsia="Browallia New" w:hAnsi="Browallia New" w:cs="Browallia New"/>
          <w:noProof/>
          <w:color w:val="000000"/>
          <w:sz w:val="26"/>
          <w:szCs w:val="26"/>
        </w:rPr>
        <w:br/>
      </w:r>
      <w:r w:rsidRPr="000C5ACD">
        <w:rPr>
          <w:rFonts w:ascii="Browallia New" w:eastAsia="Browallia New" w:hAnsi="Browallia New" w:cs="Browallia New"/>
          <w:noProof/>
          <w:color w:val="000000"/>
          <w:sz w:val="26"/>
          <w:szCs w:val="26"/>
          <w:cs/>
        </w:rPr>
        <w:t>ฉบับภาษาไทยเป็นหลัก</w:t>
      </w:r>
    </w:p>
    <w:p w14:paraId="5B8179AE" w14:textId="77777777" w:rsidR="0020511A" w:rsidRPr="000C5ACD" w:rsidRDefault="0020511A" w:rsidP="00A029D6">
      <w:pPr>
        <w:jc w:val="thaiDistribute"/>
        <w:rPr>
          <w:rFonts w:ascii="Browallia New" w:eastAsia="Browallia New" w:hAnsi="Browallia New" w:cs="Browallia New"/>
          <w:noProof/>
          <w:sz w:val="26"/>
          <w:szCs w:val="26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0733BD" w:rsidRPr="000C5ACD" w14:paraId="58DE7710" w14:textId="77777777" w:rsidTr="00DD4241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452C8B07" w14:textId="723D1A0F" w:rsidR="000733BD" w:rsidRPr="000C5ACD" w:rsidRDefault="00F12FA1" w:rsidP="00A029D6">
            <w:pPr>
              <w:ind w:left="432" w:hanging="432"/>
              <w:jc w:val="thaiDistribute"/>
              <w:rPr>
                <w:rFonts w:ascii="Browallia New" w:eastAsia="Arial Unicode MS" w:hAnsi="Browallia New" w:cs="Browallia New"/>
                <w:b/>
                <w:bCs/>
                <w:noProof/>
                <w:color w:val="FFFFFF"/>
                <w:sz w:val="26"/>
                <w:szCs w:val="26"/>
                <w:cs/>
                <w:lang w:eastAsia="th-TH"/>
              </w:rPr>
            </w:pPr>
            <w:r w:rsidRPr="00F12FA1">
              <w:rPr>
                <w:rFonts w:ascii="Browallia New" w:eastAsia="Arial Unicode MS" w:hAnsi="Browallia New" w:cs="Browallia New"/>
                <w:b/>
                <w:bCs/>
                <w:noProof/>
                <w:color w:val="FFFFFF"/>
                <w:sz w:val="26"/>
                <w:szCs w:val="26"/>
                <w:lang w:eastAsia="th-TH"/>
              </w:rPr>
              <w:t>3</w:t>
            </w:r>
            <w:r w:rsidR="000733BD" w:rsidRPr="000C5ACD">
              <w:rPr>
                <w:rFonts w:ascii="Browallia New" w:eastAsia="Arial Unicode MS" w:hAnsi="Browallia New" w:cs="Browallia New"/>
                <w:b/>
                <w:bCs/>
                <w:noProof/>
                <w:color w:val="FFFFFF"/>
                <w:sz w:val="26"/>
                <w:szCs w:val="26"/>
                <w:lang w:eastAsia="th-TH"/>
              </w:rPr>
              <w:tab/>
            </w:r>
            <w:r w:rsidR="000733BD" w:rsidRPr="000C5ACD">
              <w:rPr>
                <w:rFonts w:ascii="Browallia New" w:eastAsia="Arial Unicode MS" w:hAnsi="Browallia New" w:cs="Browallia New"/>
                <w:b/>
                <w:bCs/>
                <w:noProof/>
                <w:color w:val="FFFFFF"/>
                <w:sz w:val="26"/>
                <w:szCs w:val="26"/>
                <w:cs/>
                <w:lang w:eastAsia="th-TH"/>
              </w:rPr>
              <w:t>นโยบายการบัญชี</w:t>
            </w:r>
          </w:p>
        </w:tc>
      </w:tr>
    </w:tbl>
    <w:p w14:paraId="698A93C0" w14:textId="77777777" w:rsidR="000733BD" w:rsidRPr="000C5ACD" w:rsidRDefault="000733BD" w:rsidP="00A029D6">
      <w:pPr>
        <w:jc w:val="thaiDistribute"/>
        <w:rPr>
          <w:rFonts w:ascii="Browallia New" w:eastAsia="Browallia New" w:hAnsi="Browallia New" w:cs="Browallia New"/>
          <w:noProof/>
          <w:sz w:val="26"/>
          <w:szCs w:val="26"/>
        </w:rPr>
      </w:pPr>
    </w:p>
    <w:p w14:paraId="416019AB" w14:textId="5F09D470" w:rsidR="009C76F3" w:rsidRPr="00005B83" w:rsidRDefault="009C76F3" w:rsidP="00A029D6">
      <w:pPr>
        <w:tabs>
          <w:tab w:val="left" w:pos="1992"/>
          <w:tab w:val="left" w:pos="2352"/>
        </w:tabs>
        <w:jc w:val="thaiDistribute"/>
        <w:rPr>
          <w:rFonts w:ascii="Browallia New" w:hAnsi="Browallia New" w:cs="Browallia New"/>
          <w:sz w:val="26"/>
          <w:szCs w:val="26"/>
        </w:rPr>
      </w:pPr>
      <w:r w:rsidRPr="00005B83">
        <w:rPr>
          <w:rFonts w:ascii="Browallia New" w:hAnsi="Browallia New" w:cs="Browallia New"/>
          <w:sz w:val="26"/>
          <w:szCs w:val="26"/>
          <w:cs/>
        </w:rPr>
        <w:t>นโยบายการบัญชีที่ใช้ในการจัดทำข้อมูลทางการเงินระหว่างกาลเป็นนโยบายเดียวกันกับนโยบายการบัญชีที่ใช้ในการจัดทำงบการเงินสำหรับ</w:t>
      </w:r>
      <w:r>
        <w:rPr>
          <w:rFonts w:ascii="Browallia New" w:hAnsi="Browallia New" w:cs="Browallia New" w:hint="cs"/>
          <w:sz w:val="26"/>
          <w:szCs w:val="26"/>
          <w:cs/>
        </w:rPr>
        <w:t>รอบระยะเวลา</w:t>
      </w:r>
      <w:r w:rsidRPr="00005B83">
        <w:rPr>
          <w:rFonts w:ascii="Browallia New" w:hAnsi="Browallia New" w:cs="Browallia New"/>
          <w:sz w:val="26"/>
          <w:szCs w:val="26"/>
          <w:cs/>
        </w:rPr>
        <w:t xml:space="preserve">ปีบัญชีสิ้นสุดวันที่ </w:t>
      </w:r>
      <w:r w:rsidR="00F12FA1" w:rsidRPr="00F12FA1">
        <w:rPr>
          <w:rFonts w:ascii="Browallia New" w:hAnsi="Browallia New" w:cs="Browallia New"/>
          <w:sz w:val="26"/>
          <w:szCs w:val="26"/>
        </w:rPr>
        <w:t>31</w:t>
      </w:r>
      <w:r w:rsidRPr="00005B83">
        <w:rPr>
          <w:rFonts w:ascii="Browallia New" w:hAnsi="Browallia New" w:cs="Browallia New"/>
          <w:sz w:val="26"/>
          <w:szCs w:val="26"/>
          <w:cs/>
        </w:rPr>
        <w:t xml:space="preserve"> ธันวาคม พ.ศ. </w:t>
      </w:r>
      <w:r w:rsidR="00F12FA1" w:rsidRPr="00F12FA1">
        <w:rPr>
          <w:rFonts w:ascii="Browallia New" w:hAnsi="Browallia New" w:cs="Browallia New"/>
          <w:sz w:val="26"/>
          <w:szCs w:val="26"/>
        </w:rPr>
        <w:t>2566</w:t>
      </w:r>
    </w:p>
    <w:p w14:paraId="1EC57BB5" w14:textId="77777777" w:rsidR="009C76F3" w:rsidRDefault="009C76F3" w:rsidP="00A029D6">
      <w:pPr>
        <w:tabs>
          <w:tab w:val="left" w:pos="1992"/>
          <w:tab w:val="left" w:pos="2352"/>
        </w:tabs>
        <w:jc w:val="thaiDistribute"/>
        <w:rPr>
          <w:rFonts w:ascii="Browallia New" w:hAnsi="Browallia New" w:cs="Browallia New"/>
          <w:sz w:val="26"/>
          <w:szCs w:val="26"/>
        </w:rPr>
      </w:pPr>
    </w:p>
    <w:p w14:paraId="19278647" w14:textId="19CBD73E" w:rsidR="009C76F3" w:rsidRDefault="009C76F3" w:rsidP="00A029D6">
      <w:pPr>
        <w:pStyle w:val="ListParagraph"/>
        <w:tabs>
          <w:tab w:val="left" w:pos="360"/>
        </w:tabs>
        <w:spacing w:after="0" w:line="240" w:lineRule="auto"/>
        <w:ind w:left="0"/>
        <w:jc w:val="thaiDistribute"/>
        <w:rPr>
          <w:rFonts w:ascii="Browallia New" w:hAnsi="Browallia New" w:cs="Browallia New"/>
          <w:sz w:val="26"/>
          <w:szCs w:val="26"/>
        </w:rPr>
      </w:pPr>
      <w:r w:rsidRPr="00005B83">
        <w:rPr>
          <w:rFonts w:ascii="Browallia New" w:eastAsia="Cordia New" w:hAnsi="Browallia New" w:cs="Browallia New"/>
          <w:sz w:val="26"/>
          <w:szCs w:val="26"/>
          <w:cs/>
        </w:rPr>
        <w:t>มาตรฐานการรายงานทางการเงินที่มีการปรับปรุง ซึ่งมีผลบังคับ</w:t>
      </w:r>
      <w:r w:rsidRPr="00005B83">
        <w:rPr>
          <w:rFonts w:ascii="Browallia New" w:hAnsi="Browallia New" w:cs="Browallia New"/>
          <w:sz w:val="26"/>
          <w:szCs w:val="26"/>
          <w:cs/>
        </w:rPr>
        <w:t xml:space="preserve">ใช้วันที่ </w:t>
      </w:r>
      <w:r w:rsidR="00F12FA1" w:rsidRPr="00F12FA1">
        <w:rPr>
          <w:rFonts w:ascii="Browallia New" w:hAnsi="Browallia New" w:cs="Browallia New"/>
          <w:sz w:val="26"/>
          <w:szCs w:val="26"/>
        </w:rPr>
        <w:t>1</w:t>
      </w:r>
      <w:r w:rsidRPr="00005B83">
        <w:rPr>
          <w:rFonts w:ascii="Browallia New" w:hAnsi="Browallia New" w:cs="Browallia New"/>
          <w:sz w:val="26"/>
          <w:szCs w:val="26"/>
        </w:rPr>
        <w:t xml:space="preserve"> </w:t>
      </w:r>
      <w:r w:rsidRPr="00005B83">
        <w:rPr>
          <w:rFonts w:ascii="Browallia New" w:hAnsi="Browallia New" w:cs="Browallia New"/>
          <w:sz w:val="26"/>
          <w:szCs w:val="26"/>
          <w:cs/>
        </w:rPr>
        <w:t xml:space="preserve">มกราคม พ.ศ. </w:t>
      </w:r>
      <w:r w:rsidR="00F12FA1" w:rsidRPr="00F12FA1">
        <w:rPr>
          <w:rFonts w:ascii="Browallia New" w:hAnsi="Browallia New" w:cs="Browallia New"/>
          <w:sz w:val="26"/>
          <w:szCs w:val="26"/>
        </w:rPr>
        <w:t>2567</w:t>
      </w:r>
      <w:r w:rsidRPr="00005B83">
        <w:rPr>
          <w:rFonts w:ascii="Browallia New" w:hAnsi="Browallia New" w:cs="Browallia New"/>
          <w:sz w:val="26"/>
          <w:szCs w:val="26"/>
        </w:rPr>
        <w:t xml:space="preserve"> </w:t>
      </w:r>
      <w:r>
        <w:rPr>
          <w:rFonts w:ascii="Browallia New" w:hAnsi="Browallia New" w:cs="Browallia New" w:hint="cs"/>
          <w:sz w:val="26"/>
          <w:szCs w:val="26"/>
          <w:cs/>
        </w:rPr>
        <w:t>ที่เกี่ยวข้องกับ</w:t>
      </w:r>
      <w:r w:rsidR="00DD3075">
        <w:rPr>
          <w:rFonts w:ascii="Browallia New" w:hAnsi="Browallia New" w:cs="Browallia New" w:hint="cs"/>
          <w:sz w:val="26"/>
          <w:szCs w:val="26"/>
          <w:cs/>
        </w:rPr>
        <w:t>บริษัท</w:t>
      </w:r>
      <w:r>
        <w:rPr>
          <w:rFonts w:ascii="Browallia New" w:hAnsi="Browallia New" w:cs="Browallia New" w:hint="cs"/>
          <w:sz w:val="26"/>
          <w:szCs w:val="26"/>
          <w:cs/>
        </w:rPr>
        <w:t>มีดังนี้</w:t>
      </w:r>
    </w:p>
    <w:p w14:paraId="1C571C20" w14:textId="77777777" w:rsidR="009C76F3" w:rsidRPr="00005B83" w:rsidRDefault="009C76F3" w:rsidP="00A029D6">
      <w:pPr>
        <w:pStyle w:val="ListParagraph"/>
        <w:tabs>
          <w:tab w:val="left" w:pos="360"/>
        </w:tabs>
        <w:spacing w:after="0" w:line="240" w:lineRule="auto"/>
        <w:ind w:left="0"/>
        <w:jc w:val="thaiDistribute"/>
        <w:rPr>
          <w:rFonts w:ascii="Browallia New" w:hAnsi="Browallia New" w:cs="Browallia New"/>
          <w:sz w:val="26"/>
          <w:szCs w:val="26"/>
        </w:rPr>
      </w:pPr>
    </w:p>
    <w:p w14:paraId="54DEB24B" w14:textId="00BFC1D4" w:rsidR="009C76F3" w:rsidRDefault="009C76F3" w:rsidP="007748E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40" w:hanging="540"/>
        <w:contextualSpacing/>
        <w:jc w:val="thaiDistribute"/>
        <w:rPr>
          <w:rFonts w:ascii="Browallia New" w:eastAsia="Times New Roman" w:hAnsi="Browallia New" w:cs="Browallia New"/>
          <w:sz w:val="26"/>
          <w:szCs w:val="26"/>
        </w:rPr>
      </w:pPr>
      <w:r w:rsidRPr="00231EA9">
        <w:rPr>
          <w:rStyle w:val="Strong"/>
          <w:rFonts w:ascii="Browallia New" w:eastAsia="Arial Unicode MS" w:hAnsi="Browallia New"/>
          <w:b/>
          <w:bCs/>
          <w:color w:val="CF4A02"/>
          <w:spacing w:val="-4"/>
          <w:sz w:val="26"/>
          <w:szCs w:val="26"/>
          <w:cs/>
        </w:rPr>
        <w:t xml:space="preserve">การปรับปรุงมาตรฐานการบัญชีฉบับที่ </w:t>
      </w:r>
      <w:r w:rsidR="00F12FA1" w:rsidRPr="00F12FA1">
        <w:rPr>
          <w:rStyle w:val="Strong"/>
          <w:rFonts w:ascii="Browallia New" w:eastAsia="Arial Unicode MS" w:hAnsi="Browallia New"/>
          <w:b/>
          <w:bCs/>
          <w:color w:val="CF4A02"/>
          <w:spacing w:val="-4"/>
          <w:sz w:val="26"/>
          <w:szCs w:val="26"/>
        </w:rPr>
        <w:t>1</w:t>
      </w:r>
      <w:r w:rsidRPr="00231EA9">
        <w:rPr>
          <w:rStyle w:val="Strong"/>
          <w:rFonts w:ascii="Browallia New" w:eastAsia="Arial Unicode MS" w:hAnsi="Browallia New"/>
          <w:b/>
          <w:bCs/>
          <w:color w:val="CF4A02"/>
          <w:spacing w:val="-4"/>
          <w:sz w:val="26"/>
          <w:szCs w:val="26"/>
        </w:rPr>
        <w:t xml:space="preserve"> </w:t>
      </w:r>
      <w:r w:rsidRPr="00231EA9">
        <w:rPr>
          <w:rStyle w:val="Strong"/>
          <w:rFonts w:ascii="Browallia New" w:eastAsia="Arial Unicode MS" w:hAnsi="Browallia New"/>
          <w:b/>
          <w:bCs/>
          <w:color w:val="CF4A02"/>
          <w:spacing w:val="-4"/>
          <w:sz w:val="26"/>
          <w:szCs w:val="26"/>
          <w:cs/>
        </w:rPr>
        <w:t>เรื่อง</w:t>
      </w:r>
      <w:r w:rsidRPr="00231EA9">
        <w:rPr>
          <w:rStyle w:val="Strong"/>
          <w:rFonts w:ascii="Browallia New" w:eastAsia="Arial Unicode MS" w:hAnsi="Browallia New"/>
          <w:b/>
          <w:bCs/>
          <w:color w:val="CF4A02"/>
          <w:spacing w:val="-4"/>
          <w:sz w:val="26"/>
          <w:szCs w:val="26"/>
        </w:rPr>
        <w:t xml:space="preserve"> </w:t>
      </w:r>
      <w:r w:rsidRPr="00231EA9">
        <w:rPr>
          <w:rStyle w:val="Strong"/>
          <w:rFonts w:ascii="Browallia New" w:eastAsia="Arial Unicode MS" w:hAnsi="Browallia New"/>
          <w:b/>
          <w:bCs/>
          <w:color w:val="CF4A02"/>
          <w:spacing w:val="-4"/>
          <w:sz w:val="26"/>
          <w:szCs w:val="26"/>
          <w:cs/>
        </w:rPr>
        <w:t>การนำเสนองบการเงิน</w:t>
      </w:r>
      <w:r w:rsidRPr="00231EA9">
        <w:rPr>
          <w:rFonts w:ascii="Browallia New" w:eastAsia="Times New Roman" w:hAnsi="Browallia New" w:cs="Browallia New"/>
          <w:color w:val="212529"/>
          <w:spacing w:val="-4"/>
          <w:sz w:val="26"/>
          <w:szCs w:val="26"/>
        </w:rPr>
        <w:t xml:space="preserve"> </w:t>
      </w:r>
      <w:r w:rsidRPr="00231EA9">
        <w:rPr>
          <w:rFonts w:ascii="Browallia New" w:eastAsia="Times New Roman" w:hAnsi="Browallia New" w:cs="Browallia New"/>
          <w:spacing w:val="-4"/>
          <w:sz w:val="26"/>
          <w:szCs w:val="26"/>
          <w:cs/>
        </w:rPr>
        <w:t>ได้แก้ไขข้อกำหนดของการเปิดเผยจาก “การเปิดเผย</w:t>
      </w:r>
      <w:r w:rsidRPr="00231EA9">
        <w:rPr>
          <w:rFonts w:ascii="Browallia New" w:eastAsia="Times New Roman" w:hAnsi="Browallia New" w:cs="Browallia New"/>
          <w:sz w:val="26"/>
          <w:szCs w:val="26"/>
          <w:cs/>
        </w:rPr>
        <w:t>นโยบายการบัญชีที่มีนัยสำคัญ” เป็น</w:t>
      </w:r>
      <w:r w:rsidRPr="00231EA9">
        <w:rPr>
          <w:rFonts w:ascii="Browallia New" w:eastAsia="Times New Roman" w:hAnsi="Browallia New" w:cs="Browallia New"/>
          <w:sz w:val="26"/>
          <w:szCs w:val="26"/>
        </w:rPr>
        <w:t xml:space="preserve"> </w:t>
      </w:r>
      <w:r w:rsidRPr="00231EA9">
        <w:rPr>
          <w:rFonts w:ascii="Browallia New" w:eastAsia="Times New Roman" w:hAnsi="Browallia New" w:cs="Browallia New"/>
          <w:sz w:val="26"/>
          <w:szCs w:val="26"/>
          <w:cs/>
        </w:rPr>
        <w:t>“การเปิดเผยข้อมูลนโยบายการบัญชีที่มีสาระสำคัญ” ทั้งนี้ การแก้ไขเพิ่มเติมได้มีการให้แนวทางการพิจารณาว่านโยบายบัญชีเป็นนโยบายบัญชีที่มีสาระสำคัญ ดังนั้น</w:t>
      </w:r>
      <w:r w:rsidR="00DD3075" w:rsidRPr="00231EA9">
        <w:rPr>
          <w:rFonts w:ascii="Browallia New" w:eastAsia="Times New Roman" w:hAnsi="Browallia New" w:cs="Browallia New" w:hint="cs"/>
          <w:sz w:val="26"/>
          <w:szCs w:val="26"/>
          <w:cs/>
        </w:rPr>
        <w:t>บริษัท</w:t>
      </w:r>
      <w:r w:rsidRPr="00231EA9">
        <w:rPr>
          <w:rFonts w:ascii="Browallia New" w:eastAsia="Times New Roman" w:hAnsi="Browallia New" w:cs="Browallia New"/>
          <w:sz w:val="26"/>
          <w:szCs w:val="26"/>
          <w:cs/>
        </w:rPr>
        <w:t>จึงไม่จำเป็นต้องเปิดเผยข้อมูลนโยบายการบัญชีที่ไม่มีสาระสำคัญ หาก</w:t>
      </w:r>
      <w:r w:rsidR="00DD3075" w:rsidRPr="00231EA9">
        <w:rPr>
          <w:rFonts w:ascii="Browallia New" w:eastAsia="Times New Roman" w:hAnsi="Browallia New" w:cs="Browallia New" w:hint="cs"/>
          <w:sz w:val="26"/>
          <w:szCs w:val="26"/>
          <w:cs/>
        </w:rPr>
        <w:t>บริษัท</w:t>
      </w:r>
      <w:r w:rsidRPr="00231EA9">
        <w:rPr>
          <w:rFonts w:ascii="Browallia New" w:eastAsia="Times New Roman" w:hAnsi="Browallia New" w:cs="Browallia New"/>
          <w:sz w:val="26"/>
          <w:szCs w:val="26"/>
          <w:cs/>
        </w:rPr>
        <w:t>เปิดเผยข้อมูลดังกล่าวจะต้องไม่บดบังข้อมูลนโยบายการบัญชีที่มีสาระสำคัญ</w:t>
      </w:r>
    </w:p>
    <w:p w14:paraId="40127753" w14:textId="77777777" w:rsidR="00C350BD" w:rsidRPr="00C350BD" w:rsidRDefault="00C350BD" w:rsidP="00C350BD">
      <w:pPr>
        <w:autoSpaceDE w:val="0"/>
        <w:autoSpaceDN w:val="0"/>
        <w:adjustRightInd w:val="0"/>
        <w:contextualSpacing/>
        <w:jc w:val="thaiDistribute"/>
        <w:rPr>
          <w:rFonts w:ascii="Browallia New" w:eastAsia="Times New Roman" w:hAnsi="Browallia New" w:cs="Browallia New"/>
          <w:sz w:val="26"/>
          <w:szCs w:val="26"/>
        </w:rPr>
      </w:pPr>
    </w:p>
    <w:p w14:paraId="7E6AC9B3" w14:textId="6617BB94" w:rsidR="009C76F3" w:rsidRPr="00231EA9" w:rsidRDefault="009C76F3" w:rsidP="00A029D6">
      <w:pPr>
        <w:rPr>
          <w:rFonts w:ascii="Browallia New" w:eastAsia="Times New Roman" w:hAnsi="Browallia New" w:cs="Browallia New"/>
          <w:sz w:val="26"/>
          <w:szCs w:val="26"/>
        </w:rPr>
      </w:pPr>
      <w:r w:rsidRPr="00231EA9">
        <w:rPr>
          <w:rFonts w:ascii="Browallia New" w:eastAsia="Times New Roman" w:hAnsi="Browallia New" w:cs="Browallia New"/>
          <w:sz w:val="26"/>
          <w:szCs w:val="26"/>
        </w:rPr>
        <w:br w:type="page"/>
      </w:r>
    </w:p>
    <w:p w14:paraId="37840C69" w14:textId="77777777" w:rsidR="009C76F3" w:rsidRPr="00E10901" w:rsidRDefault="009C76F3" w:rsidP="00A029D6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thaiDistribute"/>
        <w:rPr>
          <w:rFonts w:ascii="Browallia New" w:eastAsia="Times New Roman" w:hAnsi="Browallia New" w:cs="Browallia New"/>
          <w:color w:val="212529"/>
          <w:sz w:val="26"/>
          <w:szCs w:val="26"/>
        </w:rPr>
      </w:pPr>
    </w:p>
    <w:p w14:paraId="61C8CBCA" w14:textId="498310E9" w:rsidR="009C76F3" w:rsidRPr="00231EA9" w:rsidRDefault="009C76F3" w:rsidP="007748E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40" w:hanging="540"/>
        <w:contextualSpacing/>
        <w:jc w:val="thaiDistribute"/>
        <w:rPr>
          <w:rFonts w:ascii="Browallia New" w:eastAsia="Times New Roman" w:hAnsi="Browallia New" w:cs="Browallia New"/>
          <w:sz w:val="26"/>
          <w:szCs w:val="26"/>
        </w:rPr>
      </w:pPr>
      <w:r w:rsidRPr="00231EA9">
        <w:rPr>
          <w:rStyle w:val="Strong"/>
          <w:rFonts w:ascii="Browallia New" w:eastAsia="Arial Unicode MS" w:hAnsi="Browallia New"/>
          <w:b/>
          <w:bCs/>
          <w:color w:val="CF4A02"/>
          <w:spacing w:val="-4"/>
          <w:sz w:val="26"/>
          <w:szCs w:val="26"/>
          <w:cs/>
        </w:rPr>
        <w:t xml:space="preserve">การปรับปรุงมาตรฐานการบัญชีฉบับที่ </w:t>
      </w:r>
      <w:r w:rsidR="00F12FA1" w:rsidRPr="00F12FA1">
        <w:rPr>
          <w:rStyle w:val="Strong"/>
          <w:rFonts w:ascii="Browallia New" w:eastAsia="Arial Unicode MS" w:hAnsi="Browallia New"/>
          <w:b/>
          <w:bCs/>
          <w:color w:val="CF4A02"/>
          <w:spacing w:val="-4"/>
          <w:sz w:val="26"/>
          <w:szCs w:val="26"/>
        </w:rPr>
        <w:t>8</w:t>
      </w:r>
      <w:r w:rsidRPr="00231EA9">
        <w:rPr>
          <w:rStyle w:val="Strong"/>
          <w:rFonts w:ascii="Browallia New" w:eastAsia="Arial Unicode MS" w:hAnsi="Browallia New"/>
          <w:b/>
          <w:bCs/>
          <w:color w:val="CF4A02"/>
          <w:spacing w:val="-4"/>
          <w:sz w:val="26"/>
          <w:szCs w:val="26"/>
        </w:rPr>
        <w:t xml:space="preserve"> </w:t>
      </w:r>
      <w:r w:rsidRPr="00231EA9">
        <w:rPr>
          <w:rStyle w:val="Strong"/>
          <w:rFonts w:ascii="Browallia New" w:eastAsia="Arial Unicode MS" w:hAnsi="Browallia New"/>
          <w:b/>
          <w:bCs/>
          <w:color w:val="CF4A02"/>
          <w:spacing w:val="-4"/>
          <w:sz w:val="26"/>
          <w:szCs w:val="26"/>
          <w:cs/>
        </w:rPr>
        <w:t>เรื่อง นโยบายการบัญชี การเปลี่ยนแปลงประมาณการทางบัญชีและข้อผิดพลาด</w:t>
      </w:r>
      <w:r w:rsidRPr="00E10901">
        <w:rPr>
          <w:rFonts w:ascii="Browallia New" w:eastAsia="Times New Roman" w:hAnsi="Browallia New" w:cs="Browallia New"/>
          <w:color w:val="212529"/>
          <w:sz w:val="26"/>
          <w:szCs w:val="26"/>
        </w:rPr>
        <w:t xml:space="preserve"> </w:t>
      </w:r>
      <w:r w:rsidRPr="00231EA9">
        <w:rPr>
          <w:rFonts w:ascii="Browallia New" w:eastAsia="Times New Roman" w:hAnsi="Browallia New" w:cs="Browallia New"/>
          <w:spacing w:val="-4"/>
          <w:sz w:val="26"/>
          <w:szCs w:val="26"/>
          <w:cs/>
        </w:rPr>
        <w:t>ได้แก้ไขคำนิยามของประมาณการทางบัญชีเพื่อช่วยให้</w:t>
      </w:r>
      <w:r w:rsidR="00DD3075" w:rsidRPr="00231EA9">
        <w:rPr>
          <w:rFonts w:ascii="Browallia New" w:eastAsia="Times New Roman" w:hAnsi="Browallia New" w:cs="Browallia New" w:hint="cs"/>
          <w:spacing w:val="-4"/>
          <w:sz w:val="26"/>
          <w:szCs w:val="26"/>
          <w:cs/>
        </w:rPr>
        <w:t>บริษัท</w:t>
      </w:r>
      <w:r w:rsidRPr="00231EA9">
        <w:rPr>
          <w:rFonts w:ascii="Browallia New" w:eastAsia="Times New Roman" w:hAnsi="Browallia New" w:cs="Browallia New"/>
          <w:spacing w:val="-4"/>
          <w:sz w:val="26"/>
          <w:szCs w:val="26"/>
          <w:cs/>
        </w:rPr>
        <w:t>จำแนกความแตกต่างของ “การเปลี่ยนแปลงประมาณการทางบัญชี”</w:t>
      </w:r>
      <w:r w:rsidRPr="00231EA9">
        <w:rPr>
          <w:rFonts w:ascii="Browallia New" w:eastAsia="Times New Roman" w:hAnsi="Browallia New" w:cs="Browallia New"/>
          <w:sz w:val="26"/>
          <w:szCs w:val="26"/>
          <w:cs/>
        </w:rPr>
        <w:t xml:space="preserve"> จาก “การเปลี่ยนแปลงนโยบายการบัญชี” การจำแนกความแตกต่างนั้นมีความสำคัญ เนื่องจากการเปลี่ยนแปลงประมาณการทางบัญชีรับรู้ผลกระทบโดยวิธีเปลี่ยนทันทีเป็นต้นไป ซึ่งถือปฏิบัติกับรายการ เหตุการณ์อื่นและสถานการณ์ที่เกิดขึ้นนับตั้งแต่วันที่มีการเปลี่ยนแปลงเป็นต้นไป ในขณะที่การเปลี่ยนแปลงนโยบายการบัญชีรับรู้ผลกระทบโดยการนำนโยบายการบัญชีใหม่</w:t>
      </w:r>
      <w:r w:rsidRPr="00231EA9">
        <w:rPr>
          <w:rFonts w:ascii="Browallia New" w:eastAsia="Times New Roman" w:hAnsi="Browallia New" w:cs="Browallia New"/>
          <w:spacing w:val="-8"/>
          <w:sz w:val="26"/>
          <w:szCs w:val="26"/>
          <w:cs/>
        </w:rPr>
        <w:t>มาถือปฏิบัติย้อนหลังไปที่รายการและเหตุการณ์ในอดีตรวมถึงปัจจุบัน โดยถือเสมือนว่าได้มีการนำนโยบายการบัญชีใหม่มาถือปฏิบัติ</w:t>
      </w:r>
      <w:r w:rsidRPr="00231EA9">
        <w:rPr>
          <w:rFonts w:ascii="Browallia New" w:eastAsia="Times New Roman" w:hAnsi="Browallia New" w:cs="Browallia New"/>
          <w:sz w:val="26"/>
          <w:szCs w:val="26"/>
          <w:cs/>
        </w:rPr>
        <w:t>โดยตลอด</w:t>
      </w:r>
    </w:p>
    <w:p w14:paraId="6F3EF6A5" w14:textId="77777777" w:rsidR="009C76F3" w:rsidRPr="009C76F3" w:rsidRDefault="009C76F3" w:rsidP="00A029D6">
      <w:pPr>
        <w:rPr>
          <w:rFonts w:ascii="Browallia New" w:eastAsia="Times New Roman" w:hAnsi="Browallia New" w:cs="Browallia New"/>
          <w:color w:val="212529"/>
          <w:sz w:val="26"/>
          <w:szCs w:val="26"/>
        </w:rPr>
      </w:pPr>
    </w:p>
    <w:p w14:paraId="4EB68020" w14:textId="7CE8C765" w:rsidR="00C217B9" w:rsidRPr="00231EA9" w:rsidRDefault="00C217B9" w:rsidP="007748E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40" w:hanging="540"/>
        <w:contextualSpacing/>
        <w:jc w:val="thaiDistribute"/>
        <w:rPr>
          <w:rFonts w:ascii="Browallia New" w:eastAsia="Times New Roman" w:hAnsi="Browallia New" w:cs="Browallia New"/>
          <w:b/>
          <w:bCs/>
          <w:color w:val="CF4A02"/>
          <w:sz w:val="26"/>
          <w:szCs w:val="26"/>
        </w:rPr>
      </w:pPr>
      <w:r w:rsidRPr="00231EA9">
        <w:rPr>
          <w:rStyle w:val="Strong"/>
          <w:rFonts w:ascii="Browallia New" w:eastAsia="Arial Unicode MS" w:hAnsi="Browallia New"/>
          <w:b/>
          <w:bCs/>
          <w:color w:val="CF4A02"/>
          <w:sz w:val="26"/>
          <w:szCs w:val="26"/>
          <w:cs/>
        </w:rPr>
        <w:t xml:space="preserve">การปรับปรุงมาตรฐานการบัญชีฉบับที่ </w:t>
      </w:r>
      <w:r w:rsidR="00F12FA1" w:rsidRPr="00F12FA1">
        <w:rPr>
          <w:rStyle w:val="Strong"/>
          <w:rFonts w:ascii="Browallia New" w:eastAsia="Arial Unicode MS" w:hAnsi="Browallia New"/>
          <w:b/>
          <w:bCs/>
          <w:color w:val="CF4A02"/>
          <w:sz w:val="26"/>
          <w:szCs w:val="26"/>
        </w:rPr>
        <w:t>12</w:t>
      </w:r>
      <w:r w:rsidRPr="00231EA9">
        <w:rPr>
          <w:rStyle w:val="Strong"/>
          <w:rFonts w:ascii="Browallia New" w:eastAsia="Arial Unicode MS" w:hAnsi="Browallia New"/>
          <w:b/>
          <w:bCs/>
          <w:color w:val="CF4A02"/>
          <w:sz w:val="26"/>
          <w:szCs w:val="26"/>
        </w:rPr>
        <w:t xml:space="preserve"> </w:t>
      </w:r>
      <w:r w:rsidRPr="00231EA9">
        <w:rPr>
          <w:rStyle w:val="Strong"/>
          <w:rFonts w:ascii="Browallia New" w:eastAsia="Arial Unicode MS" w:hAnsi="Browallia New"/>
          <w:b/>
          <w:bCs/>
          <w:color w:val="CF4A02"/>
          <w:sz w:val="26"/>
          <w:szCs w:val="26"/>
          <w:cs/>
        </w:rPr>
        <w:t>เรื่อง ภาษีเงินได้</w:t>
      </w:r>
      <w:r w:rsidRPr="00231EA9">
        <w:rPr>
          <w:rStyle w:val="Strong"/>
          <w:rFonts w:ascii="Browallia New" w:eastAsia="Arial Unicode MS" w:hAnsi="Browallia New"/>
          <w:b/>
          <w:bCs/>
          <w:color w:val="CF4A02"/>
          <w:sz w:val="26"/>
          <w:szCs w:val="26"/>
        </w:rPr>
        <w:t xml:space="preserve"> </w:t>
      </w:r>
    </w:p>
    <w:p w14:paraId="4A5E38DF" w14:textId="77777777" w:rsidR="00C217B9" w:rsidRPr="00231EA9" w:rsidRDefault="00C217B9" w:rsidP="00C217B9">
      <w:pPr>
        <w:autoSpaceDE w:val="0"/>
        <w:autoSpaceDN w:val="0"/>
        <w:adjustRightInd w:val="0"/>
        <w:jc w:val="thaiDistribute"/>
        <w:rPr>
          <w:rFonts w:ascii="Browallia New" w:eastAsia="Times New Roman" w:hAnsi="Browallia New" w:cs="Browallia New"/>
          <w:sz w:val="28"/>
          <w:szCs w:val="28"/>
          <w:cs/>
        </w:rPr>
      </w:pPr>
    </w:p>
    <w:p w14:paraId="1BB89669" w14:textId="79D4702D" w:rsidR="00C217B9" w:rsidRPr="00231EA9" w:rsidRDefault="00C217B9" w:rsidP="007748EB">
      <w:pPr>
        <w:autoSpaceDE w:val="0"/>
        <w:autoSpaceDN w:val="0"/>
        <w:adjustRightInd w:val="0"/>
        <w:ind w:left="1080" w:hanging="540"/>
        <w:contextualSpacing/>
        <w:jc w:val="thaiDistribute"/>
        <w:rPr>
          <w:rFonts w:ascii="Browallia New" w:eastAsia="Times New Roman" w:hAnsi="Browallia New" w:cs="Browallia New"/>
          <w:sz w:val="26"/>
          <w:szCs w:val="26"/>
        </w:rPr>
      </w:pPr>
      <w:r w:rsidRPr="00231EA9">
        <w:rPr>
          <w:rFonts w:ascii="Browallia New" w:eastAsia="Times New Roman" w:hAnsi="Browallia New" w:cs="Browallia New"/>
          <w:sz w:val="26"/>
          <w:szCs w:val="26"/>
          <w:cs/>
        </w:rPr>
        <w:t>ค.</w:t>
      </w:r>
      <w:r w:rsidR="00F12FA1" w:rsidRPr="00F12FA1">
        <w:rPr>
          <w:rFonts w:ascii="Browallia New" w:eastAsia="Times New Roman" w:hAnsi="Browallia New" w:cs="Browallia New"/>
          <w:sz w:val="26"/>
          <w:szCs w:val="26"/>
        </w:rPr>
        <w:t>1</w:t>
      </w:r>
      <w:r w:rsidRPr="00231EA9">
        <w:rPr>
          <w:rFonts w:ascii="Browallia New" w:eastAsia="Times New Roman" w:hAnsi="Browallia New" w:cs="Browallia New"/>
          <w:sz w:val="26"/>
          <w:szCs w:val="26"/>
        </w:rPr>
        <w:t>)</w:t>
      </w:r>
      <w:r w:rsidR="007748EB" w:rsidRPr="00231EA9">
        <w:rPr>
          <w:rFonts w:ascii="Browallia New" w:eastAsia="Times New Roman" w:hAnsi="Browallia New" w:cs="Browallia New"/>
          <w:sz w:val="26"/>
          <w:szCs w:val="26"/>
        </w:rPr>
        <w:tab/>
      </w:r>
      <w:r w:rsidRPr="00231EA9">
        <w:rPr>
          <w:rFonts w:ascii="Browallia New" w:eastAsia="Times New Roman" w:hAnsi="Browallia New" w:cs="Browallia New"/>
          <w:spacing w:val="-4"/>
          <w:sz w:val="26"/>
          <w:szCs w:val="26"/>
          <w:cs/>
        </w:rPr>
        <w:t>กำหนดให้กิจการรับรู้ภาษีเงินได้รอตัดบัญชีที่เกี่ยวข้องกับสินทรัพย์และหนี้สินที่เกิดขึ้นจากรายการเดียว ซึ่ง ณ การรับรู้</w:t>
      </w:r>
      <w:r w:rsidRPr="00231EA9">
        <w:rPr>
          <w:rFonts w:ascii="Browallia New" w:eastAsia="Times New Roman" w:hAnsi="Browallia New" w:cs="Browallia New"/>
          <w:sz w:val="26"/>
          <w:szCs w:val="26"/>
          <w:cs/>
        </w:rPr>
        <w:t>เมื่อเริ่มแรกก่อให้เกิดของผลแตกต่างชั่วคราวที่ต้องเสียภาษีและผลแตกต่างชั่วคราวที่ใช้หักภาษีที่มูลค่าเท่ากัน ตัวอย่างของรายการ เช่น สัญญาเช่า และภาระผูกพันจากการรื้อถอน</w:t>
      </w:r>
    </w:p>
    <w:p w14:paraId="136EF3FE" w14:textId="77777777" w:rsidR="00C217B9" w:rsidRPr="00231EA9" w:rsidRDefault="00C217B9" w:rsidP="007748EB">
      <w:pPr>
        <w:tabs>
          <w:tab w:val="left" w:pos="1080"/>
        </w:tabs>
        <w:autoSpaceDE w:val="0"/>
        <w:autoSpaceDN w:val="0"/>
        <w:adjustRightInd w:val="0"/>
        <w:ind w:left="1080"/>
        <w:jc w:val="thaiDistribute"/>
        <w:rPr>
          <w:rFonts w:ascii="Browallia New" w:eastAsia="Times New Roman" w:hAnsi="Browallia New" w:cs="Browallia New"/>
          <w:sz w:val="26"/>
          <w:szCs w:val="26"/>
        </w:rPr>
      </w:pPr>
    </w:p>
    <w:p w14:paraId="22931371" w14:textId="3C40818C" w:rsidR="00C217B9" w:rsidRPr="00231EA9" w:rsidRDefault="00C217B9" w:rsidP="007748EB">
      <w:pPr>
        <w:autoSpaceDE w:val="0"/>
        <w:autoSpaceDN w:val="0"/>
        <w:adjustRightInd w:val="0"/>
        <w:ind w:left="1080"/>
        <w:jc w:val="thaiDistribute"/>
        <w:rPr>
          <w:rFonts w:ascii="Browallia New" w:eastAsia="Times New Roman" w:hAnsi="Browallia New" w:cs="Browallia New"/>
          <w:sz w:val="26"/>
          <w:szCs w:val="26"/>
        </w:rPr>
      </w:pPr>
      <w:r w:rsidRPr="000F5A17">
        <w:rPr>
          <w:rFonts w:ascii="Browallia New" w:eastAsia="Times New Roman" w:hAnsi="Browallia New" w:cs="Browallia New"/>
          <w:spacing w:val="-4"/>
          <w:sz w:val="26"/>
          <w:szCs w:val="26"/>
          <w:cs/>
        </w:rPr>
        <w:t>การปรับปรุงดังกล่าวถือปฏิบัติกับรายการที่เกิดขึ้นในหรือหลังวันเริ่มต้นของรอบระยะเวลาเปรียบเทียบแรกสุดที่นำเสนอ</w:t>
      </w:r>
      <w:r w:rsidRPr="00231EA9">
        <w:rPr>
          <w:rFonts w:ascii="Browallia New" w:eastAsia="Times New Roman" w:hAnsi="Browallia New" w:cs="Browallia New"/>
          <w:sz w:val="26"/>
          <w:szCs w:val="26"/>
          <w:cs/>
        </w:rPr>
        <w:t xml:space="preserve"> นอกจากนี้กลุ่มกิจการต้องรับรู้สินทรัพย์ภาษีเงินได้รอการตัดบัญชี(โดยรับรู้เท่ากับจำนวนที่เป็นไปได้ค่อนข้างแน่ที่จะได้ใช้ประโยชน์) และหนี้สินภาษีเงินได้รอการตัดบัญชี ณ วันเริ่มต้นของรอบระยะเวลาเปรียบเทียบแรกสุดที่นำเสนอสำหรับผลต่างชั่วคราวที่ใช้หักภาษีและที่ต้องเสียภาษีทั้งหมดที่เกี่ยวข้องกับ</w:t>
      </w:r>
    </w:p>
    <w:p w14:paraId="7F5DAA6B" w14:textId="77777777" w:rsidR="00C217B9" w:rsidRPr="00231EA9" w:rsidRDefault="00C217B9" w:rsidP="007748EB">
      <w:pPr>
        <w:tabs>
          <w:tab w:val="left" w:pos="1080"/>
        </w:tabs>
        <w:autoSpaceDE w:val="0"/>
        <w:autoSpaceDN w:val="0"/>
        <w:adjustRightInd w:val="0"/>
        <w:ind w:left="1080"/>
        <w:jc w:val="thaiDistribute"/>
        <w:rPr>
          <w:rFonts w:ascii="Browallia New" w:eastAsia="Times New Roman" w:hAnsi="Browallia New" w:cs="Browallia New"/>
          <w:sz w:val="26"/>
          <w:szCs w:val="26"/>
        </w:rPr>
      </w:pPr>
    </w:p>
    <w:p w14:paraId="475FB8F1" w14:textId="77777777" w:rsidR="00C217B9" w:rsidRPr="00231EA9" w:rsidRDefault="00C217B9" w:rsidP="007748EB">
      <w:pPr>
        <w:numPr>
          <w:ilvl w:val="0"/>
          <w:numId w:val="8"/>
        </w:numPr>
        <w:autoSpaceDE w:val="0"/>
        <w:autoSpaceDN w:val="0"/>
        <w:adjustRightInd w:val="0"/>
        <w:ind w:left="1440"/>
        <w:contextualSpacing/>
        <w:jc w:val="thaiDistribute"/>
        <w:rPr>
          <w:rFonts w:ascii="Browallia New" w:eastAsia="Times New Roman" w:hAnsi="Browallia New" w:cs="Browallia New"/>
          <w:sz w:val="26"/>
          <w:szCs w:val="26"/>
        </w:rPr>
      </w:pPr>
      <w:r w:rsidRPr="00231EA9">
        <w:rPr>
          <w:rFonts w:ascii="Browallia New" w:eastAsia="Times New Roman" w:hAnsi="Browallia New" w:cs="Browallia New"/>
          <w:sz w:val="26"/>
          <w:szCs w:val="26"/>
          <w:cs/>
        </w:rPr>
        <w:t xml:space="preserve">สินทรัพย์สิทธิการใช้ และหนี้สินตามสัญญาเช่า และ </w:t>
      </w:r>
    </w:p>
    <w:p w14:paraId="3E46C8F2" w14:textId="77777777" w:rsidR="00C217B9" w:rsidRPr="00231EA9" w:rsidRDefault="00C217B9" w:rsidP="007748EB">
      <w:pPr>
        <w:numPr>
          <w:ilvl w:val="0"/>
          <w:numId w:val="8"/>
        </w:numPr>
        <w:autoSpaceDE w:val="0"/>
        <w:autoSpaceDN w:val="0"/>
        <w:adjustRightInd w:val="0"/>
        <w:ind w:left="1440"/>
        <w:contextualSpacing/>
        <w:jc w:val="thaiDistribute"/>
        <w:rPr>
          <w:rFonts w:ascii="Browallia New" w:eastAsia="Times New Roman" w:hAnsi="Browallia New" w:cs="Browallia New"/>
          <w:sz w:val="26"/>
          <w:szCs w:val="26"/>
        </w:rPr>
      </w:pPr>
      <w:r w:rsidRPr="00231EA9">
        <w:rPr>
          <w:rFonts w:ascii="Browallia New" w:eastAsia="Times New Roman" w:hAnsi="Browallia New" w:cs="Browallia New"/>
          <w:spacing w:val="-4"/>
          <w:sz w:val="26"/>
          <w:szCs w:val="26"/>
          <w:cs/>
        </w:rPr>
        <w:t>หนี้สินจากการรื้อถอน หนี้สินจากการบูรณะ และหนี้สินที่มีลักษณะคล้ายคลึงกัน และจำนวนเงินที่รับรู้เป็นส่วนหนึ่ง</w:t>
      </w:r>
      <w:r w:rsidRPr="00231EA9">
        <w:rPr>
          <w:rFonts w:ascii="Browallia New" w:eastAsia="Times New Roman" w:hAnsi="Browallia New" w:cs="Browallia New"/>
          <w:sz w:val="26"/>
          <w:szCs w:val="26"/>
          <w:cs/>
        </w:rPr>
        <w:t>ของราคาทุนของสินทรัพย์ที่เกี่ยวข้อง</w:t>
      </w:r>
    </w:p>
    <w:p w14:paraId="3C97CC1F" w14:textId="77777777" w:rsidR="00C217B9" w:rsidRPr="00231EA9" w:rsidRDefault="00C217B9" w:rsidP="007748EB">
      <w:pPr>
        <w:autoSpaceDE w:val="0"/>
        <w:autoSpaceDN w:val="0"/>
        <w:adjustRightInd w:val="0"/>
        <w:ind w:left="1080"/>
        <w:contextualSpacing/>
        <w:jc w:val="thaiDistribute"/>
        <w:rPr>
          <w:rFonts w:ascii="Browallia New" w:eastAsia="Times New Roman" w:hAnsi="Browallia New" w:cs="Browallia New"/>
          <w:sz w:val="26"/>
          <w:szCs w:val="26"/>
        </w:rPr>
      </w:pPr>
    </w:p>
    <w:p w14:paraId="267EA3CB" w14:textId="04B0273E" w:rsidR="00C217B9" w:rsidRPr="00231EA9" w:rsidRDefault="00C217B9" w:rsidP="007748EB">
      <w:pPr>
        <w:autoSpaceDE w:val="0"/>
        <w:autoSpaceDN w:val="0"/>
        <w:adjustRightInd w:val="0"/>
        <w:ind w:left="1080"/>
        <w:jc w:val="thaiDistribute"/>
        <w:rPr>
          <w:rFonts w:ascii="Browallia New" w:eastAsia="Times New Roman" w:hAnsi="Browallia New" w:cs="Browallia New"/>
          <w:spacing w:val="-4"/>
          <w:sz w:val="26"/>
          <w:szCs w:val="26"/>
        </w:rPr>
      </w:pPr>
      <w:r w:rsidRPr="00231EA9">
        <w:rPr>
          <w:rFonts w:ascii="Browallia New" w:eastAsia="Times New Roman" w:hAnsi="Browallia New" w:cs="Browallia New"/>
          <w:spacing w:val="-4"/>
          <w:sz w:val="26"/>
          <w:szCs w:val="26"/>
          <w:cs/>
        </w:rPr>
        <w:t>ผลกระทบสะสมของการปรับปรุงนี้ให้รับรู้ในกำไรสะสมยกมาหรือองค์ประกอบอื่นของส่วนของเจ้าของตามความเหมาะสม</w:t>
      </w:r>
    </w:p>
    <w:p w14:paraId="635E771D" w14:textId="77777777" w:rsidR="00C217B9" w:rsidRPr="00231EA9" w:rsidRDefault="00C217B9" w:rsidP="007748EB">
      <w:pPr>
        <w:autoSpaceDE w:val="0"/>
        <w:autoSpaceDN w:val="0"/>
        <w:adjustRightInd w:val="0"/>
        <w:ind w:left="1080"/>
        <w:jc w:val="thaiDistribute"/>
        <w:rPr>
          <w:rFonts w:ascii="Browallia New" w:eastAsia="Times New Roman" w:hAnsi="Browallia New" w:cs="Browallia New"/>
          <w:sz w:val="26"/>
          <w:szCs w:val="26"/>
        </w:rPr>
      </w:pPr>
    </w:p>
    <w:p w14:paraId="3A0C819B" w14:textId="05261E58" w:rsidR="00C217B9" w:rsidRPr="00231EA9" w:rsidRDefault="00C217B9" w:rsidP="007748EB">
      <w:pPr>
        <w:autoSpaceDE w:val="0"/>
        <w:autoSpaceDN w:val="0"/>
        <w:adjustRightInd w:val="0"/>
        <w:ind w:left="1080" w:hanging="540"/>
        <w:contextualSpacing/>
        <w:jc w:val="thaiDistribute"/>
        <w:rPr>
          <w:rFonts w:ascii="Browallia New" w:eastAsia="Times New Roman" w:hAnsi="Browallia New" w:cs="Browallia New"/>
          <w:sz w:val="26"/>
          <w:szCs w:val="26"/>
        </w:rPr>
      </w:pPr>
      <w:r w:rsidRPr="00231EA9">
        <w:rPr>
          <w:rFonts w:ascii="Browallia New" w:eastAsia="Times New Roman" w:hAnsi="Browallia New" w:cs="Browallia New"/>
          <w:sz w:val="26"/>
          <w:szCs w:val="26"/>
          <w:cs/>
        </w:rPr>
        <w:t>ค.</w:t>
      </w:r>
      <w:r w:rsidR="00F12FA1" w:rsidRPr="00F12FA1">
        <w:rPr>
          <w:rFonts w:ascii="Browallia New" w:eastAsia="Times New Roman" w:hAnsi="Browallia New" w:cs="Browallia New"/>
          <w:sz w:val="26"/>
          <w:szCs w:val="26"/>
        </w:rPr>
        <w:t>2</w:t>
      </w:r>
      <w:r w:rsidRPr="00231EA9">
        <w:rPr>
          <w:rFonts w:ascii="Browallia New" w:eastAsia="Times New Roman" w:hAnsi="Browallia New" w:cs="Browallia New"/>
          <w:sz w:val="26"/>
          <w:szCs w:val="26"/>
          <w:cs/>
        </w:rPr>
        <w:t>)</w:t>
      </w:r>
      <w:r w:rsidR="007748EB" w:rsidRPr="00231EA9">
        <w:rPr>
          <w:rFonts w:ascii="Browallia New" w:eastAsia="Times New Roman" w:hAnsi="Browallia New" w:cs="Browallia New"/>
          <w:sz w:val="26"/>
          <w:szCs w:val="26"/>
        </w:rPr>
        <w:tab/>
      </w:r>
      <w:r w:rsidRPr="00231EA9">
        <w:rPr>
          <w:rFonts w:ascii="Browallia New" w:eastAsia="Times New Roman" w:hAnsi="Browallia New" w:cs="Browallia New"/>
          <w:sz w:val="26"/>
          <w:szCs w:val="26"/>
          <w:cs/>
        </w:rPr>
        <w:t>กำหนดให้กิจการนำภาษีเงินได้ที่เกิดขึ้นจากกฎหมายภาษีอากรที่มีผลบังคับใช้อยู่หรือจะมีผลบังคับใช้อย่างแน่นอนเกี่ยวกับกฎการคำนวณภาษีเงินได้เสาหลักที่สอง (</w:t>
      </w:r>
      <w:r w:rsidRPr="00231EA9">
        <w:rPr>
          <w:rFonts w:ascii="Browallia New" w:eastAsia="Times New Roman" w:hAnsi="Browallia New" w:cs="Browallia New"/>
          <w:sz w:val="26"/>
          <w:szCs w:val="26"/>
        </w:rPr>
        <w:t xml:space="preserve">Pillar Two model rule) </w:t>
      </w:r>
      <w:r w:rsidRPr="00231EA9">
        <w:rPr>
          <w:rFonts w:ascii="Browallia New" w:eastAsia="Times New Roman" w:hAnsi="Browallia New" w:cs="Browallia New"/>
          <w:sz w:val="26"/>
          <w:szCs w:val="26"/>
          <w:cs/>
        </w:rPr>
        <w:t>ที่เผยแพร่โดยองค์การเพื่อความร่วมมือ</w:t>
      </w:r>
      <w:r w:rsidR="001A0429" w:rsidRPr="00231EA9">
        <w:rPr>
          <w:rFonts w:ascii="Browallia New" w:eastAsia="Times New Roman" w:hAnsi="Browallia New" w:cs="Browallia New"/>
          <w:sz w:val="26"/>
          <w:szCs w:val="26"/>
        </w:rPr>
        <w:br/>
      </w:r>
      <w:r w:rsidRPr="00231EA9">
        <w:rPr>
          <w:rFonts w:ascii="Browallia New" w:eastAsia="Times New Roman" w:hAnsi="Browallia New" w:cs="Browallia New"/>
          <w:sz w:val="26"/>
          <w:szCs w:val="26"/>
          <w:cs/>
        </w:rPr>
        <w:t>ทางเศรษฐกิจและการพัฒนา (</w:t>
      </w:r>
      <w:r w:rsidRPr="00231EA9">
        <w:rPr>
          <w:rFonts w:ascii="Browallia New" w:eastAsia="Times New Roman" w:hAnsi="Browallia New" w:cs="Browallia New"/>
          <w:sz w:val="26"/>
          <w:szCs w:val="26"/>
        </w:rPr>
        <w:t xml:space="preserve">OECD) </w:t>
      </w:r>
      <w:r w:rsidRPr="00231EA9">
        <w:rPr>
          <w:rFonts w:ascii="Browallia New" w:eastAsia="Times New Roman" w:hAnsi="Browallia New" w:cs="Browallia New"/>
          <w:sz w:val="26"/>
          <w:szCs w:val="26"/>
          <w:cs/>
        </w:rPr>
        <w:t>ซึ่งเป็นองค์กรระหว่างประเทศนั้นมาถือปฏิบัติ</w:t>
      </w:r>
    </w:p>
    <w:p w14:paraId="2ACE98E4" w14:textId="77777777" w:rsidR="007748EB" w:rsidRPr="00231EA9" w:rsidRDefault="007748EB" w:rsidP="007748EB">
      <w:pPr>
        <w:autoSpaceDE w:val="0"/>
        <w:autoSpaceDN w:val="0"/>
        <w:adjustRightInd w:val="0"/>
        <w:ind w:left="1080"/>
        <w:jc w:val="thaiDistribute"/>
        <w:rPr>
          <w:rFonts w:ascii="Browallia New" w:eastAsia="Times New Roman" w:hAnsi="Browallia New" w:cs="Browallia New"/>
          <w:sz w:val="26"/>
          <w:szCs w:val="26"/>
        </w:rPr>
      </w:pPr>
    </w:p>
    <w:p w14:paraId="5F39FBBA" w14:textId="1318B6D2" w:rsidR="00C217B9" w:rsidRPr="00231EA9" w:rsidRDefault="00C217B9" w:rsidP="007748EB">
      <w:pPr>
        <w:autoSpaceDE w:val="0"/>
        <w:autoSpaceDN w:val="0"/>
        <w:adjustRightInd w:val="0"/>
        <w:ind w:left="1080"/>
        <w:jc w:val="thaiDistribute"/>
        <w:rPr>
          <w:rFonts w:ascii="Browallia New" w:eastAsia="Times New Roman" w:hAnsi="Browallia New" w:cs="Browallia New"/>
          <w:sz w:val="26"/>
          <w:szCs w:val="26"/>
        </w:rPr>
      </w:pPr>
      <w:r w:rsidRPr="00C350BD">
        <w:rPr>
          <w:rFonts w:ascii="Browallia New" w:eastAsia="Times New Roman" w:hAnsi="Browallia New" w:cs="Browallia New"/>
          <w:spacing w:val="-4"/>
          <w:sz w:val="26"/>
          <w:szCs w:val="26"/>
          <w:cs/>
        </w:rPr>
        <w:t xml:space="preserve">ในเดือนธันวาคม พ.ศ. </w:t>
      </w:r>
      <w:r w:rsidR="00F12FA1" w:rsidRPr="00F12FA1">
        <w:rPr>
          <w:rFonts w:ascii="Browallia New" w:eastAsia="Times New Roman" w:hAnsi="Browallia New" w:cs="Browallia New"/>
          <w:spacing w:val="-4"/>
          <w:sz w:val="26"/>
          <w:szCs w:val="26"/>
        </w:rPr>
        <w:t>2564</w:t>
      </w:r>
      <w:r w:rsidRPr="00C350BD">
        <w:rPr>
          <w:rFonts w:ascii="Browallia New" w:eastAsia="Times New Roman" w:hAnsi="Browallia New" w:cs="Browallia New"/>
          <w:spacing w:val="-4"/>
          <w:sz w:val="26"/>
          <w:szCs w:val="26"/>
        </w:rPr>
        <w:t xml:space="preserve"> OECD </w:t>
      </w:r>
      <w:r w:rsidRPr="00C350BD">
        <w:rPr>
          <w:rFonts w:ascii="Browallia New" w:eastAsia="Times New Roman" w:hAnsi="Browallia New" w:cs="Browallia New"/>
          <w:spacing w:val="-4"/>
          <w:sz w:val="26"/>
          <w:szCs w:val="26"/>
          <w:cs/>
        </w:rPr>
        <w:t>ได้ออกกฎการคำนวณภาษีเงินได้เสาหลักที่สอง (</w:t>
      </w:r>
      <w:r w:rsidRPr="00C350BD">
        <w:rPr>
          <w:rFonts w:ascii="Browallia New" w:eastAsia="Times New Roman" w:hAnsi="Browallia New" w:cs="Browallia New"/>
          <w:spacing w:val="-4"/>
          <w:sz w:val="26"/>
          <w:szCs w:val="26"/>
        </w:rPr>
        <w:t xml:space="preserve">Pillar Two model rule) </w:t>
      </w:r>
      <w:r w:rsidRPr="00C350BD">
        <w:rPr>
          <w:rFonts w:ascii="Browallia New" w:eastAsia="Times New Roman" w:hAnsi="Browallia New" w:cs="Browallia New"/>
          <w:spacing w:val="-4"/>
          <w:sz w:val="26"/>
          <w:szCs w:val="26"/>
          <w:cs/>
        </w:rPr>
        <w:t>ซึ่งใช้กฎ</w:t>
      </w:r>
      <w:r w:rsidRPr="00231EA9">
        <w:rPr>
          <w:rFonts w:ascii="Browallia New" w:eastAsia="Times New Roman" w:hAnsi="Browallia New" w:cs="Browallia New"/>
          <w:sz w:val="26"/>
          <w:szCs w:val="26"/>
          <w:cs/>
        </w:rPr>
        <w:t xml:space="preserve"> </w:t>
      </w:r>
      <w:r w:rsidRPr="00231EA9">
        <w:rPr>
          <w:rFonts w:ascii="Browallia New" w:eastAsia="Times New Roman" w:hAnsi="Browallia New" w:cs="Browallia New"/>
          <w:sz w:val="26"/>
          <w:szCs w:val="26"/>
        </w:rPr>
        <w:t>Global anti-Base Erosion Proposal (</w:t>
      </w:r>
      <w:proofErr w:type="spellStart"/>
      <w:r w:rsidRPr="00231EA9">
        <w:rPr>
          <w:rFonts w:ascii="Browallia New" w:eastAsia="Times New Roman" w:hAnsi="Browallia New" w:cs="Browallia New"/>
          <w:sz w:val="26"/>
          <w:szCs w:val="26"/>
        </w:rPr>
        <w:t>GloBE</w:t>
      </w:r>
      <w:proofErr w:type="spellEnd"/>
      <w:r w:rsidRPr="00231EA9">
        <w:rPr>
          <w:rFonts w:ascii="Browallia New" w:eastAsia="Times New Roman" w:hAnsi="Browallia New" w:cs="Browallia New"/>
          <w:sz w:val="26"/>
          <w:szCs w:val="26"/>
        </w:rPr>
        <w:t xml:space="preserve">) </w:t>
      </w:r>
      <w:r w:rsidRPr="00231EA9">
        <w:rPr>
          <w:rFonts w:ascii="Browallia New" w:eastAsia="Times New Roman" w:hAnsi="Browallia New" w:cs="Browallia New"/>
          <w:sz w:val="26"/>
          <w:szCs w:val="26"/>
          <w:cs/>
        </w:rPr>
        <w:t>เพื่อปฏิรูปภาษีนิติบุคคลระหว่างประเทศ กิจการขนาดใหญ่ภายใน</w:t>
      </w:r>
      <w:r w:rsidRPr="00231EA9">
        <w:rPr>
          <w:rFonts w:ascii="Browallia New" w:eastAsia="Times New Roman" w:hAnsi="Browallia New" w:cs="Browallia New"/>
          <w:spacing w:val="-4"/>
          <w:sz w:val="26"/>
          <w:szCs w:val="26"/>
          <w:cs/>
        </w:rPr>
        <w:t xml:space="preserve">ขอบเขตของกฎดังกล่าวจะต้องคำนวณอัตราภาษีที่แท้จริงตามกฎ </w:t>
      </w:r>
      <w:proofErr w:type="spellStart"/>
      <w:r w:rsidRPr="00231EA9">
        <w:rPr>
          <w:rFonts w:ascii="Browallia New" w:eastAsia="Times New Roman" w:hAnsi="Browallia New" w:cs="Browallia New"/>
          <w:spacing w:val="-4"/>
          <w:sz w:val="26"/>
          <w:szCs w:val="26"/>
        </w:rPr>
        <w:t>GloBE</w:t>
      </w:r>
      <w:proofErr w:type="spellEnd"/>
      <w:r w:rsidRPr="00231EA9">
        <w:rPr>
          <w:rFonts w:ascii="Browallia New" w:eastAsia="Times New Roman" w:hAnsi="Browallia New" w:cs="Browallia New"/>
          <w:spacing w:val="-4"/>
          <w:sz w:val="26"/>
          <w:szCs w:val="26"/>
        </w:rPr>
        <w:t xml:space="preserve"> </w:t>
      </w:r>
      <w:r w:rsidRPr="00231EA9">
        <w:rPr>
          <w:rFonts w:ascii="Browallia New" w:eastAsia="Times New Roman" w:hAnsi="Browallia New" w:cs="Browallia New"/>
          <w:spacing w:val="-4"/>
          <w:sz w:val="26"/>
          <w:szCs w:val="26"/>
          <w:cs/>
        </w:rPr>
        <w:t>ของแต่ละประเทศที่กลุ่มกิจการนั้นดำเนินงาน</w:t>
      </w:r>
      <w:r w:rsidRPr="00231EA9">
        <w:rPr>
          <w:rFonts w:ascii="Browallia New" w:eastAsia="Times New Roman" w:hAnsi="Browallia New" w:cs="Browallia New"/>
          <w:sz w:val="26"/>
          <w:szCs w:val="26"/>
          <w:cs/>
        </w:rPr>
        <w:t xml:space="preserve"> โดยกิจการขนาดใหญ่ภายในขอบเขตจะต้องรับผิดชอบในการจ่ายภาษีเพิ่มเติม (</w:t>
      </w:r>
      <w:r w:rsidRPr="00231EA9">
        <w:rPr>
          <w:rFonts w:ascii="Browallia New" w:eastAsia="Times New Roman" w:hAnsi="Browallia New" w:cs="Browallia New"/>
          <w:sz w:val="26"/>
          <w:szCs w:val="26"/>
        </w:rPr>
        <w:t xml:space="preserve">Top-up tax) </w:t>
      </w:r>
      <w:r w:rsidRPr="00231EA9">
        <w:rPr>
          <w:rFonts w:ascii="Browallia New" w:eastAsia="Times New Roman" w:hAnsi="Browallia New" w:cs="Browallia New"/>
          <w:sz w:val="26"/>
          <w:szCs w:val="26"/>
          <w:cs/>
        </w:rPr>
        <w:t>สำหรับส่วนต่างระหว่างอัตราภาษีดังกล่าวและอัตราภาษีที่แท้จริงขั้นต่ำร้อยละ</w:t>
      </w:r>
      <w:r w:rsidR="00F12FA1" w:rsidRPr="00F12FA1">
        <w:rPr>
          <w:rFonts w:ascii="Browallia New" w:eastAsia="Times New Roman" w:hAnsi="Browallia New" w:cs="Browallia New"/>
          <w:sz w:val="26"/>
          <w:szCs w:val="26"/>
        </w:rPr>
        <w:t>15</w:t>
      </w:r>
    </w:p>
    <w:p w14:paraId="4E7AF539" w14:textId="52CC3E8A" w:rsidR="00C217B9" w:rsidRPr="00231EA9" w:rsidRDefault="00C217B9" w:rsidP="007748EB">
      <w:pPr>
        <w:autoSpaceDE w:val="0"/>
        <w:autoSpaceDN w:val="0"/>
        <w:adjustRightInd w:val="0"/>
        <w:ind w:left="1080"/>
        <w:jc w:val="thaiDistribute"/>
        <w:rPr>
          <w:rFonts w:ascii="Browallia New" w:eastAsia="Times New Roman" w:hAnsi="Browallia New" w:cs="Browallia New"/>
          <w:sz w:val="26"/>
          <w:szCs w:val="26"/>
        </w:rPr>
      </w:pPr>
    </w:p>
    <w:p w14:paraId="00881A90" w14:textId="006FC568" w:rsidR="007748EB" w:rsidRPr="00231EA9" w:rsidRDefault="007748EB">
      <w:pPr>
        <w:spacing w:after="160" w:line="259" w:lineRule="auto"/>
        <w:rPr>
          <w:rFonts w:ascii="Browallia New" w:eastAsia="Times New Roman" w:hAnsi="Browallia New" w:cs="Browallia New"/>
          <w:sz w:val="26"/>
          <w:szCs w:val="26"/>
        </w:rPr>
      </w:pPr>
      <w:r w:rsidRPr="00231EA9">
        <w:rPr>
          <w:rFonts w:ascii="Browallia New" w:eastAsia="Times New Roman" w:hAnsi="Browallia New" w:cs="Browallia New"/>
          <w:sz w:val="26"/>
          <w:szCs w:val="26"/>
        </w:rPr>
        <w:br w:type="page"/>
      </w:r>
    </w:p>
    <w:p w14:paraId="694693D6" w14:textId="77777777" w:rsidR="002A3829" w:rsidRDefault="002A3829" w:rsidP="00F478C3">
      <w:pPr>
        <w:autoSpaceDE w:val="0"/>
        <w:autoSpaceDN w:val="0"/>
        <w:adjustRightInd w:val="0"/>
        <w:ind w:left="1080"/>
        <w:jc w:val="thaiDistribute"/>
        <w:rPr>
          <w:rFonts w:ascii="Browallia New" w:eastAsia="Times New Roman" w:hAnsi="Browallia New" w:cs="Browallia New"/>
          <w:sz w:val="26"/>
          <w:szCs w:val="26"/>
        </w:rPr>
      </w:pPr>
    </w:p>
    <w:p w14:paraId="5E1E5FB3" w14:textId="151735D5" w:rsidR="00C217B9" w:rsidRPr="00231EA9" w:rsidRDefault="00C217B9" w:rsidP="00F478C3">
      <w:pPr>
        <w:autoSpaceDE w:val="0"/>
        <w:autoSpaceDN w:val="0"/>
        <w:adjustRightInd w:val="0"/>
        <w:ind w:left="1080"/>
        <w:jc w:val="thaiDistribute"/>
        <w:rPr>
          <w:rFonts w:ascii="Browallia New" w:eastAsia="Times New Roman" w:hAnsi="Browallia New" w:cs="Browallia New"/>
          <w:sz w:val="26"/>
          <w:szCs w:val="26"/>
        </w:rPr>
      </w:pPr>
      <w:r w:rsidRPr="000F5A17">
        <w:rPr>
          <w:rFonts w:ascii="Browallia New" w:eastAsia="Times New Roman" w:hAnsi="Browallia New" w:cs="Browallia New"/>
          <w:spacing w:val="-4"/>
          <w:sz w:val="26"/>
          <w:szCs w:val="26"/>
          <w:cs/>
        </w:rPr>
        <w:t xml:space="preserve">ในเดือนธันวาคม พ.ศ. </w:t>
      </w:r>
      <w:r w:rsidR="00F12FA1" w:rsidRPr="00F12FA1">
        <w:rPr>
          <w:rFonts w:ascii="Browallia New" w:eastAsia="Times New Roman" w:hAnsi="Browallia New" w:cs="Browallia New"/>
          <w:spacing w:val="-4"/>
          <w:sz w:val="26"/>
          <w:szCs w:val="26"/>
        </w:rPr>
        <w:t>2566</w:t>
      </w:r>
      <w:r w:rsidRPr="000F5A17">
        <w:rPr>
          <w:rFonts w:ascii="Browallia New" w:eastAsia="Times New Roman" w:hAnsi="Browallia New" w:cs="Browallia New"/>
          <w:spacing w:val="-4"/>
          <w:sz w:val="26"/>
          <w:szCs w:val="26"/>
        </w:rPr>
        <w:t xml:space="preserve"> </w:t>
      </w:r>
      <w:r w:rsidRPr="000F5A17">
        <w:rPr>
          <w:rFonts w:ascii="Browallia New" w:eastAsia="Times New Roman" w:hAnsi="Browallia New" w:cs="Browallia New"/>
          <w:spacing w:val="-4"/>
          <w:sz w:val="26"/>
          <w:szCs w:val="26"/>
          <w:cs/>
        </w:rPr>
        <w:t xml:space="preserve">การปรับปรุงมาตรฐานการบัญชีฉบับที่ </w:t>
      </w:r>
      <w:r w:rsidR="00F12FA1" w:rsidRPr="00F12FA1">
        <w:rPr>
          <w:rFonts w:ascii="Browallia New" w:eastAsia="Times New Roman" w:hAnsi="Browallia New" w:cs="Browallia New"/>
          <w:spacing w:val="-4"/>
          <w:sz w:val="26"/>
          <w:szCs w:val="26"/>
        </w:rPr>
        <w:t>12</w:t>
      </w:r>
      <w:r w:rsidRPr="000F5A17">
        <w:rPr>
          <w:rFonts w:ascii="Browallia New" w:eastAsia="Times New Roman" w:hAnsi="Browallia New" w:cs="Browallia New"/>
          <w:spacing w:val="-4"/>
          <w:sz w:val="26"/>
          <w:szCs w:val="26"/>
        </w:rPr>
        <w:t xml:space="preserve"> </w:t>
      </w:r>
      <w:r w:rsidRPr="000F5A17">
        <w:rPr>
          <w:rFonts w:ascii="Browallia New" w:eastAsia="Times New Roman" w:hAnsi="Browallia New" w:cs="Browallia New"/>
          <w:spacing w:val="-4"/>
          <w:sz w:val="26"/>
          <w:szCs w:val="26"/>
          <w:cs/>
        </w:rPr>
        <w:t>เรื่อง ภาษีเงินได้ ได้ให้ข้อยกเว้นเป็นการชั่วคราว</w:t>
      </w:r>
      <w:r w:rsidRPr="00231EA9">
        <w:rPr>
          <w:rFonts w:ascii="Browallia New" w:eastAsia="Times New Roman" w:hAnsi="Browallia New" w:cs="Browallia New"/>
          <w:sz w:val="26"/>
          <w:szCs w:val="26"/>
          <w:cs/>
        </w:rPr>
        <w:t xml:space="preserve">จากข้อกำหนดการรับรู้รายการและเปิดเผยข้อมูล เกี่ยวกับสินทรัพย์และหนี้สินภาษีเงินได้รอการตัดบัญชีที่เกิดจากภาษีเงินได้เสาหลักที่สอง </w:t>
      </w:r>
      <w:r w:rsidRPr="00231EA9">
        <w:rPr>
          <w:rFonts w:ascii="Browallia New" w:eastAsia="Times New Roman" w:hAnsi="Browallia New" w:cs="Browallia New"/>
          <w:sz w:val="26"/>
          <w:szCs w:val="26"/>
        </w:rPr>
        <w:t>(Pillar Two)</w:t>
      </w:r>
      <w:r w:rsidRPr="00231EA9">
        <w:rPr>
          <w:rFonts w:ascii="Browallia New" w:eastAsia="Times New Roman" w:hAnsi="Browallia New" w:cs="Browallia New"/>
          <w:sz w:val="26"/>
          <w:szCs w:val="26"/>
          <w:cs/>
        </w:rPr>
        <w:t xml:space="preserve"> ที่มีผลบังคับใช้อยู่หรือที่จะมีผลบังคับใช้อย่างแน่นอนในการนำกฎการคำนวณภาษีเงินได้เสาหลักที่สอง (</w:t>
      </w:r>
      <w:r w:rsidRPr="00231EA9">
        <w:rPr>
          <w:rFonts w:ascii="Browallia New" w:eastAsia="Times New Roman" w:hAnsi="Browallia New" w:cs="Browallia New"/>
          <w:sz w:val="26"/>
          <w:szCs w:val="26"/>
        </w:rPr>
        <w:t>Pillar Two model rule)</w:t>
      </w:r>
      <w:r w:rsidRPr="00231EA9">
        <w:rPr>
          <w:rFonts w:ascii="Browallia New" w:eastAsia="Times New Roman" w:hAnsi="Browallia New" w:cs="Browallia New"/>
          <w:sz w:val="26"/>
          <w:szCs w:val="26"/>
          <w:cs/>
        </w:rPr>
        <w:t xml:space="preserve"> มาถือปฏิบัติ รวมถึงกฎหมายภาษีอากรที่ให้มีการจัดเก็บ</w:t>
      </w:r>
      <w:r w:rsidRPr="00231EA9">
        <w:rPr>
          <w:rFonts w:ascii="Browallia New" w:eastAsia="Times New Roman" w:hAnsi="Browallia New" w:cs="Browallia New"/>
          <w:spacing w:val="-4"/>
          <w:sz w:val="26"/>
          <w:szCs w:val="26"/>
          <w:cs/>
        </w:rPr>
        <w:t>ภาษีอากร</w:t>
      </w:r>
      <w:r w:rsidRPr="000F5A17">
        <w:rPr>
          <w:rFonts w:ascii="Browallia New" w:eastAsia="Times New Roman" w:hAnsi="Browallia New" w:cs="Browallia New"/>
          <w:spacing w:val="-4"/>
          <w:sz w:val="26"/>
          <w:szCs w:val="26"/>
          <w:cs/>
        </w:rPr>
        <w:t xml:space="preserve">เพิ่มเติมขั้นต่ำภายในประเทศ </w:t>
      </w:r>
      <w:r w:rsidRPr="000F5A17">
        <w:rPr>
          <w:rFonts w:ascii="Browallia New" w:eastAsia="Times New Roman" w:hAnsi="Browallia New" w:cs="Browallia New"/>
          <w:spacing w:val="-4"/>
          <w:sz w:val="26"/>
          <w:szCs w:val="26"/>
        </w:rPr>
        <w:t xml:space="preserve">(domestic minimum top-up taxes) </w:t>
      </w:r>
      <w:r w:rsidRPr="000F5A17">
        <w:rPr>
          <w:rFonts w:ascii="Browallia New" w:eastAsia="Times New Roman" w:hAnsi="Browallia New" w:cs="Browallia New"/>
          <w:spacing w:val="-4"/>
          <w:sz w:val="26"/>
          <w:szCs w:val="26"/>
          <w:cs/>
        </w:rPr>
        <w:t>ตามเกณฑ์ดังกล่าว นอกจากนี้</w:t>
      </w:r>
      <w:r w:rsidRPr="000F5A17">
        <w:rPr>
          <w:rFonts w:ascii="Browallia New" w:eastAsia="Times New Roman" w:hAnsi="Browallia New" w:cs="Browallia New"/>
          <w:spacing w:val="-4"/>
          <w:sz w:val="26"/>
          <w:szCs w:val="26"/>
        </w:rPr>
        <w:t xml:space="preserve"> </w:t>
      </w:r>
      <w:r w:rsidRPr="000F5A17">
        <w:rPr>
          <w:rFonts w:ascii="Browallia New" w:eastAsia="Times New Roman" w:hAnsi="Browallia New" w:cs="Browallia New"/>
          <w:spacing w:val="-4"/>
          <w:sz w:val="26"/>
          <w:szCs w:val="26"/>
          <w:cs/>
        </w:rPr>
        <w:t>การปรับปรุงยังกำหนดให้</w:t>
      </w:r>
      <w:r w:rsidRPr="00231EA9">
        <w:rPr>
          <w:rFonts w:ascii="Browallia New" w:eastAsia="Times New Roman" w:hAnsi="Browallia New" w:cs="Browallia New"/>
          <w:sz w:val="26"/>
          <w:szCs w:val="26"/>
          <w:cs/>
        </w:rPr>
        <w:t>เปิดเผยดังนี้</w:t>
      </w:r>
    </w:p>
    <w:p w14:paraId="4E4A479E" w14:textId="77777777" w:rsidR="00C217B9" w:rsidRPr="00231EA9" w:rsidRDefault="00C217B9" w:rsidP="00F478C3">
      <w:pPr>
        <w:autoSpaceDE w:val="0"/>
        <w:autoSpaceDN w:val="0"/>
        <w:adjustRightInd w:val="0"/>
        <w:ind w:left="1080"/>
        <w:jc w:val="thaiDistribute"/>
        <w:rPr>
          <w:rFonts w:ascii="Browallia New" w:eastAsia="Times New Roman" w:hAnsi="Browallia New" w:cs="Browallia New"/>
          <w:sz w:val="26"/>
          <w:szCs w:val="26"/>
        </w:rPr>
      </w:pPr>
    </w:p>
    <w:p w14:paraId="12AA6054" w14:textId="77777777" w:rsidR="00C217B9" w:rsidRPr="00231EA9" w:rsidRDefault="00C217B9" w:rsidP="007748EB">
      <w:pPr>
        <w:numPr>
          <w:ilvl w:val="0"/>
          <w:numId w:val="8"/>
        </w:numPr>
        <w:autoSpaceDE w:val="0"/>
        <w:autoSpaceDN w:val="0"/>
        <w:adjustRightInd w:val="0"/>
        <w:ind w:left="1440"/>
        <w:contextualSpacing/>
        <w:jc w:val="thaiDistribute"/>
        <w:rPr>
          <w:rFonts w:ascii="Browallia New" w:eastAsia="Times New Roman" w:hAnsi="Browallia New" w:cs="Browallia New"/>
          <w:sz w:val="26"/>
          <w:szCs w:val="26"/>
        </w:rPr>
      </w:pPr>
      <w:r w:rsidRPr="00231EA9">
        <w:rPr>
          <w:rFonts w:ascii="Browallia New" w:eastAsia="Times New Roman" w:hAnsi="Browallia New" w:cs="Browallia New"/>
          <w:sz w:val="26"/>
          <w:szCs w:val="26"/>
          <w:cs/>
        </w:rPr>
        <w:t>เปิดเผยข้อเท็จจริงว่ากลุ่มกิจการได้ถือปฏิบัติตามข้อยกเว้นในการรับรู้และการเปิดเผยข้อมูลเกี่ยวกับสินทรัพย์และหนี้สินภาษีเงินได้รอการตัดบัญชีที่เกี่ยวข้องกับภาษีเงินได้เสาหลักที่สอง</w:t>
      </w:r>
    </w:p>
    <w:p w14:paraId="2D3E2785" w14:textId="77777777" w:rsidR="00C217B9" w:rsidRPr="00231EA9" w:rsidRDefault="00C217B9" w:rsidP="007748EB">
      <w:pPr>
        <w:numPr>
          <w:ilvl w:val="0"/>
          <w:numId w:val="8"/>
        </w:numPr>
        <w:autoSpaceDE w:val="0"/>
        <w:autoSpaceDN w:val="0"/>
        <w:adjustRightInd w:val="0"/>
        <w:ind w:left="1440"/>
        <w:contextualSpacing/>
        <w:jc w:val="thaiDistribute"/>
        <w:rPr>
          <w:rFonts w:ascii="Browallia New" w:eastAsia="Times New Roman" w:hAnsi="Browallia New" w:cs="Browallia New"/>
          <w:sz w:val="26"/>
          <w:szCs w:val="26"/>
        </w:rPr>
      </w:pPr>
      <w:r w:rsidRPr="00231EA9">
        <w:rPr>
          <w:rFonts w:ascii="Browallia New" w:eastAsia="Times New Roman" w:hAnsi="Browallia New" w:cs="Browallia New"/>
          <w:sz w:val="26"/>
          <w:szCs w:val="26"/>
          <w:cs/>
        </w:rPr>
        <w:t>เปิดเผยค่าใช้จ่ายภาษีเงินได้ของรอบระยะเวลาปัจจุบันที่เกี่ยวข้องกับภาษีเงินได้เสาหลักที่สอง</w:t>
      </w:r>
      <w:r w:rsidRPr="00231EA9">
        <w:rPr>
          <w:rFonts w:ascii="Browallia New" w:eastAsia="Times New Roman" w:hAnsi="Browallia New" w:cs="Browallia New"/>
          <w:sz w:val="26"/>
          <w:szCs w:val="26"/>
        </w:rPr>
        <w:t xml:space="preserve"> </w:t>
      </w:r>
      <w:r w:rsidRPr="00231EA9">
        <w:rPr>
          <w:rFonts w:ascii="Browallia New" w:eastAsia="Times New Roman" w:hAnsi="Browallia New" w:cs="Browallia New"/>
          <w:sz w:val="26"/>
          <w:szCs w:val="26"/>
          <w:cs/>
        </w:rPr>
        <w:t>(ถ้ามี)</w:t>
      </w:r>
      <w:r w:rsidRPr="00231EA9">
        <w:rPr>
          <w:rFonts w:ascii="Browallia New" w:eastAsia="Times New Roman" w:hAnsi="Browallia New" w:cs="Browallia New"/>
          <w:sz w:val="26"/>
          <w:szCs w:val="26"/>
        </w:rPr>
        <w:t xml:space="preserve"> </w:t>
      </w:r>
      <w:r w:rsidRPr="00231EA9">
        <w:rPr>
          <w:rFonts w:ascii="Browallia New" w:eastAsia="Times New Roman" w:hAnsi="Browallia New" w:cs="Browallia New"/>
          <w:sz w:val="26"/>
          <w:szCs w:val="26"/>
          <w:cs/>
        </w:rPr>
        <w:t>และ</w:t>
      </w:r>
    </w:p>
    <w:p w14:paraId="447EEB37" w14:textId="7B52257B" w:rsidR="00C217B9" w:rsidRPr="00231EA9" w:rsidRDefault="00C217B9" w:rsidP="007748EB">
      <w:pPr>
        <w:numPr>
          <w:ilvl w:val="0"/>
          <w:numId w:val="8"/>
        </w:numPr>
        <w:autoSpaceDE w:val="0"/>
        <w:autoSpaceDN w:val="0"/>
        <w:adjustRightInd w:val="0"/>
        <w:ind w:left="1440"/>
        <w:contextualSpacing/>
        <w:jc w:val="thaiDistribute"/>
        <w:rPr>
          <w:rFonts w:ascii="Browallia New" w:eastAsia="Times New Roman" w:hAnsi="Browallia New" w:cs="Browallia New"/>
          <w:sz w:val="26"/>
          <w:szCs w:val="26"/>
        </w:rPr>
      </w:pPr>
      <w:r w:rsidRPr="00231EA9">
        <w:rPr>
          <w:rFonts w:ascii="Browallia New" w:eastAsia="Times New Roman" w:hAnsi="Browallia New" w:cs="Browallia New"/>
          <w:sz w:val="26"/>
          <w:szCs w:val="26"/>
          <w:cs/>
        </w:rPr>
        <w:t xml:space="preserve">ในรอบระยะเวลาที่นิติบัญญัติเสาหลักที่สอง </w:t>
      </w:r>
      <w:r w:rsidRPr="00231EA9">
        <w:rPr>
          <w:rFonts w:ascii="Browallia New" w:eastAsia="Times New Roman" w:hAnsi="Browallia New" w:cs="Browallia New"/>
          <w:sz w:val="26"/>
          <w:szCs w:val="26"/>
        </w:rPr>
        <w:t>(Pillar Two legislation)</w:t>
      </w:r>
      <w:r w:rsidRPr="00231EA9">
        <w:rPr>
          <w:rFonts w:ascii="Browallia New" w:eastAsia="Times New Roman" w:hAnsi="Browallia New" w:cs="Browallia New"/>
          <w:sz w:val="26"/>
          <w:szCs w:val="26"/>
          <w:cs/>
        </w:rPr>
        <w:t xml:space="preserve"> ที่มีผลบังคับใช้อยู่หรือที่จะมีผลบังคับใช้</w:t>
      </w:r>
      <w:r w:rsidR="001A0429" w:rsidRPr="00231EA9">
        <w:rPr>
          <w:rFonts w:ascii="Browallia New" w:eastAsia="Times New Roman" w:hAnsi="Browallia New" w:cs="Browallia New"/>
          <w:sz w:val="26"/>
          <w:szCs w:val="26"/>
        </w:rPr>
        <w:br/>
      </w:r>
      <w:r w:rsidRPr="00231EA9">
        <w:rPr>
          <w:rFonts w:ascii="Browallia New" w:eastAsia="Times New Roman" w:hAnsi="Browallia New" w:cs="Browallia New"/>
          <w:sz w:val="26"/>
          <w:szCs w:val="26"/>
          <w:cs/>
        </w:rPr>
        <w:t>อย่างแน่นอน แต่ยังไม่มีผลบังคับใช้ในปัจจุบัน กิจการต้องเปิดเผยข้อมูลที่ทราบหรือข้อมูลที่ประมาณได้</w:t>
      </w:r>
      <w:r w:rsidR="001A0429" w:rsidRPr="00231EA9">
        <w:rPr>
          <w:rFonts w:ascii="Browallia New" w:eastAsia="Times New Roman" w:hAnsi="Browallia New" w:cs="Browallia New"/>
          <w:sz w:val="26"/>
          <w:szCs w:val="26"/>
        </w:rPr>
        <w:br/>
      </w:r>
      <w:r w:rsidRPr="00231EA9">
        <w:rPr>
          <w:rFonts w:ascii="Browallia New" w:eastAsia="Times New Roman" w:hAnsi="Browallia New" w:cs="Browallia New"/>
          <w:sz w:val="26"/>
          <w:szCs w:val="26"/>
          <w:cs/>
        </w:rPr>
        <w:t>อย่างสมเหตุสมผลที่จะช่วยให้ผู้ใช้งบการเงินเข้าใจฐานะเปิดของกิจการต่อภาษีเงินได้เสาหลักที่สองที่เกิดขึ้นจากนิติบัญญัติดังกล่าว</w:t>
      </w:r>
      <w:r w:rsidRPr="00231EA9">
        <w:rPr>
          <w:rFonts w:ascii="Browallia New" w:eastAsia="Times New Roman" w:hAnsi="Browallia New" w:cs="Browallia New"/>
          <w:sz w:val="26"/>
          <w:szCs w:val="26"/>
        </w:rPr>
        <w:t xml:space="preserve"> </w:t>
      </w:r>
      <w:r w:rsidRPr="00231EA9">
        <w:rPr>
          <w:rFonts w:ascii="Browallia New" w:eastAsia="Times New Roman" w:hAnsi="Browallia New" w:cs="Browallia New"/>
          <w:sz w:val="26"/>
          <w:szCs w:val="26"/>
          <w:cs/>
        </w:rPr>
        <w:t>ถ้ายังไม่ทราบข้อมูลหรือยังประมาณไม่ได้อย่างสมเหตุสมผล กิจการต้องเปิดเผยข้อความเกี่ยวกับผลกระทบนั้นและเปิดเผยข้อมูลเกี่ยวกับความคืบหน้าของกิจการในการประเมินฐานะเปิดดังกล่าวแทน</w:t>
      </w:r>
    </w:p>
    <w:p w14:paraId="5DE93939" w14:textId="77777777" w:rsidR="009C76F3" w:rsidRPr="00231EA9" w:rsidRDefault="009C76F3" w:rsidP="007748EB">
      <w:pPr>
        <w:tabs>
          <w:tab w:val="left" w:pos="1992"/>
          <w:tab w:val="left" w:pos="2352"/>
        </w:tabs>
        <w:ind w:left="540"/>
        <w:jc w:val="thaiDistribute"/>
        <w:rPr>
          <w:rFonts w:ascii="Browallia New" w:hAnsi="Browallia New" w:cs="Browallia New"/>
          <w:sz w:val="26"/>
          <w:szCs w:val="26"/>
          <w:cs/>
        </w:rPr>
      </w:pPr>
    </w:p>
    <w:p w14:paraId="22444445" w14:textId="5E0C0098" w:rsidR="007C7D6B" w:rsidRPr="00FE5F9C" w:rsidRDefault="009C76F3" w:rsidP="00FE5F9C">
      <w:pPr>
        <w:pStyle w:val="ListParagraph"/>
        <w:tabs>
          <w:tab w:val="left" w:pos="360"/>
        </w:tabs>
        <w:spacing w:after="0" w:line="240" w:lineRule="auto"/>
        <w:ind w:left="540"/>
        <w:jc w:val="thaiDistribute"/>
        <w:rPr>
          <w:rFonts w:ascii="Browallia New" w:hAnsi="Browallia New" w:cs="Browallia New"/>
          <w:sz w:val="26"/>
          <w:szCs w:val="26"/>
        </w:rPr>
      </w:pPr>
      <w:r w:rsidRPr="00231EA9">
        <w:rPr>
          <w:rFonts w:ascii="Browallia New" w:eastAsia="Cordia New" w:hAnsi="Browallia New" w:cs="Browallia New" w:hint="cs"/>
          <w:sz w:val="26"/>
          <w:szCs w:val="26"/>
          <w:cs/>
        </w:rPr>
        <w:t>การนำ</w:t>
      </w:r>
      <w:r w:rsidRPr="00231EA9">
        <w:rPr>
          <w:rFonts w:ascii="Browallia New" w:eastAsia="Cordia New" w:hAnsi="Browallia New" w:cs="Browallia New"/>
          <w:sz w:val="26"/>
          <w:szCs w:val="26"/>
          <w:cs/>
        </w:rPr>
        <w:t>มาตรฐานการรายงานทางการเงิน</w:t>
      </w:r>
      <w:r w:rsidRPr="00231EA9">
        <w:rPr>
          <w:rFonts w:ascii="Browallia New" w:eastAsia="Cordia New" w:hAnsi="Browallia New" w:cs="Browallia New" w:hint="cs"/>
          <w:sz w:val="26"/>
          <w:szCs w:val="26"/>
          <w:cs/>
        </w:rPr>
        <w:t>ฉบับ</w:t>
      </w:r>
      <w:r w:rsidRPr="00231EA9">
        <w:rPr>
          <w:rFonts w:ascii="Browallia New" w:eastAsia="Cordia New" w:hAnsi="Browallia New" w:cs="Browallia New"/>
          <w:sz w:val="26"/>
          <w:szCs w:val="26"/>
          <w:cs/>
        </w:rPr>
        <w:t>ปรับปรุง</w:t>
      </w:r>
      <w:r w:rsidRPr="00231EA9">
        <w:rPr>
          <w:rFonts w:ascii="Browallia New" w:eastAsia="Cordia New" w:hAnsi="Browallia New" w:cs="Browallia New" w:hint="cs"/>
          <w:sz w:val="26"/>
          <w:szCs w:val="26"/>
          <w:cs/>
        </w:rPr>
        <w:t>มา</w:t>
      </w:r>
      <w:r w:rsidRPr="00231EA9">
        <w:rPr>
          <w:rFonts w:ascii="Browallia New" w:eastAsia="Cordia New" w:hAnsi="Browallia New" w:cs="Browallia New"/>
          <w:sz w:val="26"/>
          <w:szCs w:val="26"/>
          <w:cs/>
        </w:rPr>
        <w:t>บังคับ</w:t>
      </w:r>
      <w:r w:rsidRPr="00231EA9">
        <w:rPr>
          <w:rFonts w:ascii="Browallia New" w:hAnsi="Browallia New" w:cs="Browallia New"/>
          <w:sz w:val="26"/>
          <w:szCs w:val="26"/>
          <w:cs/>
        </w:rPr>
        <w:t>ใช้</w:t>
      </w:r>
      <w:r w:rsidR="00FE5F9C" w:rsidRPr="00FE5F9C">
        <w:rPr>
          <w:rFonts w:ascii="Browallia New" w:hAnsi="Browallia New" w:cs="Browallia New"/>
          <w:sz w:val="26"/>
          <w:szCs w:val="26"/>
          <w:cs/>
        </w:rPr>
        <w:t xml:space="preserve">วันที่ </w:t>
      </w:r>
      <w:r w:rsidR="00F12FA1" w:rsidRPr="00F12FA1">
        <w:rPr>
          <w:rFonts w:ascii="Browallia New" w:hAnsi="Browallia New" w:cs="Browallia New"/>
          <w:sz w:val="26"/>
          <w:szCs w:val="26"/>
        </w:rPr>
        <w:t>1</w:t>
      </w:r>
      <w:r w:rsidR="00FE5F9C" w:rsidRPr="00FE5F9C">
        <w:rPr>
          <w:rFonts w:ascii="Browallia New" w:hAnsi="Browallia New" w:cs="Browallia New"/>
          <w:sz w:val="26"/>
          <w:szCs w:val="26"/>
          <w:cs/>
        </w:rPr>
        <w:t xml:space="preserve"> มกราคม พ.ศ. </w:t>
      </w:r>
      <w:r w:rsidR="00F12FA1" w:rsidRPr="00F12FA1">
        <w:rPr>
          <w:rFonts w:ascii="Browallia New" w:hAnsi="Browallia New" w:cs="Browallia New"/>
          <w:sz w:val="26"/>
          <w:szCs w:val="26"/>
        </w:rPr>
        <w:t>2567</w:t>
      </w:r>
      <w:r w:rsidR="00FE5F9C" w:rsidRPr="00FE5F9C">
        <w:rPr>
          <w:rFonts w:ascii="Browallia New" w:hAnsi="Browallia New" w:cs="Browallia New"/>
          <w:sz w:val="26"/>
          <w:szCs w:val="26"/>
          <w:cs/>
        </w:rPr>
        <w:t xml:space="preserve"> </w:t>
      </w:r>
      <w:r w:rsidRPr="00231EA9">
        <w:rPr>
          <w:rFonts w:ascii="Browallia New" w:hAnsi="Browallia New" w:cs="Browallia New"/>
          <w:sz w:val="26"/>
          <w:szCs w:val="26"/>
          <w:cs/>
        </w:rPr>
        <w:t>ไม่มีผลกระทบที่มี</w:t>
      </w:r>
      <w:r w:rsidRPr="00231EA9">
        <w:rPr>
          <w:rFonts w:ascii="Browallia New" w:hAnsi="Browallia New" w:cs="Browallia New" w:hint="cs"/>
          <w:sz w:val="26"/>
          <w:szCs w:val="26"/>
          <w:cs/>
        </w:rPr>
        <w:t>สาระ</w:t>
      </w:r>
      <w:r w:rsidRPr="00231EA9">
        <w:rPr>
          <w:rFonts w:ascii="Browallia New" w:hAnsi="Browallia New" w:cs="Browallia New"/>
          <w:sz w:val="26"/>
          <w:szCs w:val="26"/>
          <w:cs/>
        </w:rPr>
        <w:t>สำคัญ</w:t>
      </w:r>
      <w:r w:rsidR="00FE5F9C">
        <w:rPr>
          <w:rFonts w:ascii="Browallia New" w:hAnsi="Browallia New" w:cs="Browallia New"/>
          <w:sz w:val="26"/>
          <w:szCs w:val="26"/>
          <w:cs/>
        </w:rPr>
        <w:br/>
      </w:r>
      <w:r w:rsidRPr="00FE5F9C">
        <w:rPr>
          <w:rFonts w:ascii="Browallia New" w:hAnsi="Browallia New" w:cs="Browallia New" w:hint="cs"/>
          <w:sz w:val="26"/>
          <w:szCs w:val="26"/>
          <w:cs/>
        </w:rPr>
        <w:t>ต่อ</w:t>
      </w:r>
      <w:r w:rsidR="00DD3075" w:rsidRPr="00FE5F9C">
        <w:rPr>
          <w:rFonts w:ascii="Browallia New" w:hAnsi="Browallia New" w:cs="Browallia New" w:hint="cs"/>
          <w:sz w:val="26"/>
          <w:szCs w:val="26"/>
          <w:cs/>
        </w:rPr>
        <w:t>บริษัท</w:t>
      </w:r>
    </w:p>
    <w:p w14:paraId="4BDA192F" w14:textId="77777777" w:rsidR="0020511A" w:rsidRPr="000C5ACD" w:rsidRDefault="0020511A" w:rsidP="007748EB">
      <w:pPr>
        <w:ind w:left="540"/>
        <w:jc w:val="thaiDistribute"/>
        <w:rPr>
          <w:rFonts w:ascii="Browallia New" w:eastAsia="Browallia New" w:hAnsi="Browallia New" w:cs="Browallia New"/>
          <w:noProof/>
          <w:sz w:val="26"/>
          <w:szCs w:val="26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E83890" w:rsidRPr="000C5ACD" w14:paraId="35EA5297" w14:textId="77777777" w:rsidTr="0004732F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57AD7EE7" w14:textId="62694F90" w:rsidR="00E83890" w:rsidRPr="000C5ACD" w:rsidRDefault="00F12FA1" w:rsidP="00A029D6">
            <w:pPr>
              <w:ind w:left="432" w:hanging="432"/>
              <w:jc w:val="thaiDistribute"/>
              <w:rPr>
                <w:rFonts w:ascii="Browallia New" w:eastAsia="Arial Unicode MS" w:hAnsi="Browallia New" w:cs="Browallia New"/>
                <w:b/>
                <w:bCs/>
                <w:noProof/>
                <w:color w:val="FFFFFF"/>
                <w:sz w:val="26"/>
                <w:szCs w:val="26"/>
                <w:cs/>
                <w:lang w:eastAsia="th-TH"/>
              </w:rPr>
            </w:pPr>
            <w:r w:rsidRPr="00F12FA1">
              <w:rPr>
                <w:rFonts w:ascii="Browallia New" w:eastAsia="Arial Unicode MS" w:hAnsi="Browallia New" w:cs="Browallia New"/>
                <w:b/>
                <w:bCs/>
                <w:noProof/>
                <w:color w:val="FFFFFF"/>
                <w:sz w:val="26"/>
                <w:szCs w:val="26"/>
                <w:lang w:eastAsia="th-TH"/>
              </w:rPr>
              <w:t>4</w:t>
            </w:r>
            <w:r w:rsidR="00E83890" w:rsidRPr="000C5ACD">
              <w:rPr>
                <w:rFonts w:ascii="Browallia New" w:eastAsia="Arial Unicode MS" w:hAnsi="Browallia New" w:cs="Browallia New"/>
                <w:b/>
                <w:bCs/>
                <w:noProof/>
                <w:color w:val="FFFFFF"/>
                <w:sz w:val="26"/>
                <w:szCs w:val="26"/>
                <w:lang w:eastAsia="th-TH"/>
              </w:rPr>
              <w:tab/>
            </w:r>
            <w:r w:rsidR="00E83890" w:rsidRPr="000C5ACD">
              <w:rPr>
                <w:rFonts w:ascii="Browallia New" w:eastAsia="Arial Unicode MS" w:hAnsi="Browallia New" w:cs="Browallia New"/>
                <w:b/>
                <w:bCs/>
                <w:noProof/>
                <w:color w:val="FFFFFF"/>
                <w:sz w:val="26"/>
                <w:szCs w:val="26"/>
                <w:cs/>
                <w:lang w:eastAsia="th-TH"/>
              </w:rPr>
              <w:t>การประมาณการ</w:t>
            </w:r>
          </w:p>
        </w:tc>
      </w:tr>
    </w:tbl>
    <w:p w14:paraId="796F2931" w14:textId="77777777" w:rsidR="00E83890" w:rsidRPr="000C5ACD" w:rsidRDefault="00E83890" w:rsidP="00A029D6">
      <w:pPr>
        <w:jc w:val="thaiDistribute"/>
        <w:rPr>
          <w:rFonts w:ascii="Browallia New" w:eastAsia="Browallia New" w:hAnsi="Browallia New" w:cs="Browallia New"/>
          <w:noProof/>
          <w:sz w:val="26"/>
          <w:szCs w:val="26"/>
        </w:rPr>
      </w:pPr>
    </w:p>
    <w:p w14:paraId="6B9215D0" w14:textId="2869B280" w:rsidR="000733BD" w:rsidRPr="000C5ACD" w:rsidRDefault="0020511A" w:rsidP="00A029D6">
      <w:pPr>
        <w:jc w:val="thaiDistribute"/>
        <w:rPr>
          <w:rFonts w:ascii="Browallia New" w:eastAsia="Browallia New" w:hAnsi="Browallia New" w:cs="Browallia New"/>
          <w:noProof/>
          <w:color w:val="000000"/>
          <w:sz w:val="26"/>
          <w:szCs w:val="26"/>
        </w:rPr>
      </w:pPr>
      <w:r w:rsidRPr="000C5ACD">
        <w:rPr>
          <w:rFonts w:ascii="Browallia New" w:eastAsia="Browallia New" w:hAnsi="Browallia New" w:cs="Browallia New"/>
          <w:noProof/>
          <w:color w:val="000000"/>
          <w:sz w:val="26"/>
          <w:szCs w:val="26"/>
          <w:cs/>
        </w:rPr>
        <w:t>ในการจัดทำข้อมูลทางการเงินระหว่างกาล ผู้บริหารต้องใช้ดุลยพินิจการประมาณการและข้อสมมติที่มีผลกระทบต่อการนำนโยบาย</w:t>
      </w:r>
      <w:r w:rsidR="00EF202D" w:rsidRPr="000C5ACD">
        <w:rPr>
          <w:rFonts w:ascii="Browallia New" w:eastAsia="Browallia New" w:hAnsi="Browallia New" w:cs="Browallia New"/>
          <w:noProof/>
          <w:color w:val="000000"/>
          <w:sz w:val="26"/>
          <w:szCs w:val="26"/>
        </w:rPr>
        <w:br/>
      </w:r>
      <w:r w:rsidRPr="000C5ACD">
        <w:rPr>
          <w:rFonts w:ascii="Browallia New" w:eastAsia="Browallia New" w:hAnsi="Browallia New" w:cs="Browallia New"/>
          <w:noProof/>
          <w:color w:val="000000"/>
          <w:sz w:val="26"/>
          <w:szCs w:val="26"/>
          <w:cs/>
        </w:rPr>
        <w:t>การบัญชีมาใช้และจำนวนเงินของสินทรัพย์และหนี้สินรายได้และค่าใช้จ่ายผลที่เกิดขึ้นจริงอาจจะแตกต่างจากการประมาณการ</w:t>
      </w:r>
    </w:p>
    <w:p w14:paraId="77403621" w14:textId="77777777" w:rsidR="0081601A" w:rsidRPr="000C5ACD" w:rsidRDefault="0081601A" w:rsidP="00A029D6">
      <w:pPr>
        <w:jc w:val="thaiDistribute"/>
        <w:rPr>
          <w:rFonts w:ascii="Browallia New" w:eastAsia="Browallia New" w:hAnsi="Browallia New" w:cs="Browallia New"/>
          <w:noProof/>
          <w:color w:val="000000"/>
          <w:sz w:val="26"/>
          <w:szCs w:val="26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81601A" w:rsidRPr="000C5ACD" w14:paraId="51CDB9C8" w14:textId="77777777" w:rsidTr="00DE3A52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65C5013F" w14:textId="3811D62D" w:rsidR="0081601A" w:rsidRPr="000C5ACD" w:rsidRDefault="00F12FA1" w:rsidP="00A029D6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highlight w:val="yellow"/>
                <w:cs/>
                <w:lang w:eastAsia="th-TH"/>
              </w:rPr>
            </w:pPr>
            <w:r w:rsidRPr="00F12FA1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>5</w:t>
            </w:r>
            <w:r w:rsidR="0081601A" w:rsidRPr="000C5ACD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81601A" w:rsidRPr="000C5ACD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มูลค่ายุติธรรม</w:t>
            </w:r>
          </w:p>
        </w:tc>
      </w:tr>
    </w:tbl>
    <w:p w14:paraId="5C5D1D13" w14:textId="77777777" w:rsidR="0081601A" w:rsidRPr="000C5ACD" w:rsidRDefault="0081601A" w:rsidP="00A029D6">
      <w:pPr>
        <w:jc w:val="thaiDistribute"/>
        <w:rPr>
          <w:rFonts w:ascii="Browallia New" w:eastAsia="Browallia New" w:hAnsi="Browallia New" w:cs="Browallia New"/>
          <w:sz w:val="26"/>
          <w:szCs w:val="26"/>
          <w:highlight w:val="yellow"/>
        </w:rPr>
      </w:pPr>
    </w:p>
    <w:p w14:paraId="22F6DD58" w14:textId="4072AE29" w:rsidR="0084318F" w:rsidRDefault="0081601A" w:rsidP="00A029D6">
      <w:pPr>
        <w:jc w:val="thaiDistribute"/>
        <w:rPr>
          <w:rFonts w:ascii="Browallia New" w:eastAsia="Browallia New" w:hAnsi="Browallia New" w:cs="Browallia New"/>
          <w:color w:val="000000"/>
          <w:spacing w:val="-4"/>
          <w:sz w:val="26"/>
          <w:szCs w:val="26"/>
        </w:rPr>
      </w:pPr>
      <w:r w:rsidRPr="00962BA5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cs/>
        </w:rPr>
        <w:t>มูลค่ายุติธรรมของสินทรัพย์และหนี้สินทางการเงิน ใกล้เคียงกับราคาตามบัญชี เนื่องจากมูลค่ายุติธรรมของสินทรัพย์ทางการเงินและ หนี้สินทางการเงินมีอายุคงเหลือต่ำกว่าหนึ่งปีเป็นส่วนใหญ่ ยกเว้นเงินกู้ยืมระยะยาวจากสถาบันการเงินที่มีมูลค่ายุติธรรมตามที่เปิดเผย</w:t>
      </w:r>
      <w:r w:rsidR="00962BA5">
        <w:rPr>
          <w:rFonts w:ascii="Browallia New" w:eastAsia="Browallia New" w:hAnsi="Browallia New" w:cs="Browallia New"/>
          <w:color w:val="000000"/>
          <w:spacing w:val="-4"/>
          <w:sz w:val="26"/>
          <w:szCs w:val="26"/>
        </w:rPr>
        <w:br/>
      </w:r>
      <w:r w:rsidRPr="00962BA5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cs/>
        </w:rPr>
        <w:t xml:space="preserve">ในหมายเหตุข้อ </w:t>
      </w:r>
      <w:r w:rsidR="00F12FA1" w:rsidRPr="00F12FA1">
        <w:rPr>
          <w:rFonts w:ascii="Browallia New" w:eastAsia="Browallia New" w:hAnsi="Browallia New" w:cs="Browallia New"/>
          <w:color w:val="000000"/>
          <w:spacing w:val="-4"/>
          <w:sz w:val="26"/>
          <w:szCs w:val="26"/>
        </w:rPr>
        <w:t>12</w:t>
      </w:r>
    </w:p>
    <w:p w14:paraId="531C1FE6" w14:textId="77777777" w:rsidR="007748EB" w:rsidRDefault="007748EB" w:rsidP="00A029D6">
      <w:pPr>
        <w:jc w:val="thaiDistribute"/>
        <w:rPr>
          <w:rFonts w:ascii="Browallia New" w:eastAsia="Browallia New" w:hAnsi="Browallia New" w:cs="Browallia New"/>
          <w:color w:val="000000"/>
          <w:spacing w:val="-4"/>
          <w:sz w:val="26"/>
          <w:szCs w:val="26"/>
        </w:rPr>
      </w:pPr>
    </w:p>
    <w:p w14:paraId="0BF98865" w14:textId="77777777" w:rsidR="0084318F" w:rsidRDefault="0084318F" w:rsidP="00A029D6">
      <w:pPr>
        <w:rPr>
          <w:rFonts w:ascii="Browallia New" w:eastAsia="Browallia New" w:hAnsi="Browallia New" w:cs="Browallia New"/>
          <w:color w:val="000000"/>
          <w:spacing w:val="-4"/>
          <w:sz w:val="26"/>
          <w:szCs w:val="26"/>
        </w:rPr>
      </w:pPr>
      <w:r>
        <w:rPr>
          <w:rFonts w:ascii="Browallia New" w:eastAsia="Browallia New" w:hAnsi="Browallia New" w:cs="Browallia New"/>
          <w:color w:val="000000"/>
          <w:spacing w:val="-4"/>
          <w:sz w:val="26"/>
          <w:szCs w:val="26"/>
        </w:rPr>
        <w:br w:type="page"/>
      </w:r>
    </w:p>
    <w:p w14:paraId="3B6178EB" w14:textId="77777777" w:rsidR="008A27E0" w:rsidRPr="0084318F" w:rsidRDefault="008A27E0" w:rsidP="00A029D6">
      <w:pPr>
        <w:jc w:val="thaiDistribute"/>
        <w:rPr>
          <w:rFonts w:ascii="Browallia New" w:eastAsia="Arial Unicode MS" w:hAnsi="Browallia New" w:cs="Browallia New"/>
          <w:noProof/>
          <w:sz w:val="26"/>
          <w:szCs w:val="26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0733BD" w:rsidRPr="0084318F" w14:paraId="03C27719" w14:textId="77777777" w:rsidTr="00DD4241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74874080" w14:textId="42563CA6" w:rsidR="000733BD" w:rsidRPr="0084318F" w:rsidRDefault="00F12FA1" w:rsidP="00A029D6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noProof/>
                <w:color w:val="FFFFFF"/>
                <w:sz w:val="26"/>
                <w:szCs w:val="26"/>
                <w:cs/>
                <w:lang w:eastAsia="th-TH"/>
              </w:rPr>
            </w:pPr>
            <w:r w:rsidRPr="00F12FA1">
              <w:rPr>
                <w:rFonts w:ascii="Browallia New" w:eastAsia="Arial Unicode MS" w:hAnsi="Browallia New" w:cs="Browallia New"/>
                <w:b/>
                <w:bCs/>
                <w:noProof/>
                <w:color w:val="FFFFFF"/>
                <w:sz w:val="26"/>
                <w:szCs w:val="26"/>
                <w:lang w:eastAsia="th-TH"/>
              </w:rPr>
              <w:t>6</w:t>
            </w:r>
            <w:r w:rsidR="000733BD" w:rsidRPr="0084318F">
              <w:rPr>
                <w:rFonts w:ascii="Browallia New" w:eastAsia="Arial Unicode MS" w:hAnsi="Browallia New" w:cs="Browallia New"/>
                <w:b/>
                <w:bCs/>
                <w:noProof/>
                <w:color w:val="FFFFFF"/>
                <w:sz w:val="26"/>
                <w:szCs w:val="26"/>
                <w:lang w:eastAsia="th-TH"/>
              </w:rPr>
              <w:tab/>
            </w:r>
            <w:r w:rsidR="000733BD" w:rsidRPr="0084318F">
              <w:rPr>
                <w:rFonts w:ascii="Browallia New" w:eastAsia="Arial Unicode MS" w:hAnsi="Browallia New" w:cs="Browallia New"/>
                <w:b/>
                <w:bCs/>
                <w:noProof/>
                <w:color w:val="FFFFFF"/>
                <w:sz w:val="26"/>
                <w:szCs w:val="26"/>
                <w:cs/>
                <w:lang w:eastAsia="th-TH"/>
              </w:rPr>
              <w:t>ข้อมูลตามส่วนงานและรายได้</w:t>
            </w:r>
          </w:p>
        </w:tc>
      </w:tr>
    </w:tbl>
    <w:p w14:paraId="565FBE31" w14:textId="77777777" w:rsidR="000733BD" w:rsidRPr="0084318F" w:rsidRDefault="000733BD" w:rsidP="00A029D6">
      <w:pPr>
        <w:jc w:val="thaiDistribute"/>
        <w:rPr>
          <w:rFonts w:ascii="Browallia New" w:eastAsia="Browallia New" w:hAnsi="Browallia New" w:cs="Browallia New"/>
          <w:noProof/>
          <w:sz w:val="26"/>
          <w:szCs w:val="26"/>
        </w:rPr>
      </w:pPr>
    </w:p>
    <w:p w14:paraId="51FD7B5F" w14:textId="57F950D7" w:rsidR="008A4A76" w:rsidRPr="0084318F" w:rsidRDefault="008A4A76" w:rsidP="00A029D6">
      <w:pPr>
        <w:jc w:val="thaiDistribute"/>
        <w:rPr>
          <w:rFonts w:ascii="Browallia New" w:eastAsia="Browallia New" w:hAnsi="Browallia New" w:cs="Browallia New"/>
          <w:noProof/>
          <w:color w:val="000000"/>
          <w:sz w:val="26"/>
          <w:szCs w:val="26"/>
        </w:rPr>
      </w:pPr>
      <w:r w:rsidRPr="0084318F">
        <w:rPr>
          <w:rFonts w:ascii="Browallia New" w:eastAsia="Browallia New" w:hAnsi="Browallia New" w:cs="Browallia New"/>
          <w:noProof/>
          <w:color w:val="000000"/>
          <w:sz w:val="26"/>
          <w:szCs w:val="26"/>
          <w:cs/>
        </w:rPr>
        <w:t xml:space="preserve">คณะกรรมการกำหนดกลยุทธ์ของบริษัทซึ่งประกอบไปด้วยคณะกรรมการบริหาร ได้พิจารณาผลประกอบการของบริษัทตามสายธุรกิจจำนวน </w:t>
      </w:r>
      <w:r w:rsidR="00F12FA1" w:rsidRPr="00F12FA1">
        <w:rPr>
          <w:rFonts w:ascii="Browallia New" w:eastAsia="Browallia New" w:hAnsi="Browallia New" w:cs="Browallia New"/>
          <w:noProof/>
          <w:color w:val="000000"/>
          <w:sz w:val="26"/>
          <w:szCs w:val="26"/>
        </w:rPr>
        <w:t>2</w:t>
      </w:r>
      <w:r w:rsidRPr="0084318F">
        <w:rPr>
          <w:rFonts w:ascii="Browallia New" w:eastAsia="Browallia New" w:hAnsi="Browallia New" w:cs="Browallia New"/>
          <w:noProof/>
          <w:color w:val="000000"/>
          <w:sz w:val="26"/>
          <w:szCs w:val="26"/>
          <w:cs/>
        </w:rPr>
        <w:t xml:space="preserve"> ส่วนงาน ซึ่งประกอบด้วย ส่วนงานจำหน่ายอุปกรณ์ที่เกี่ยวกับเครื่องมือวิทยาศาสตร์และอุปกรณ์ทางการแพทย์ </w:t>
      </w:r>
      <w:r w:rsidR="009C76F3" w:rsidRPr="0084318F">
        <w:rPr>
          <w:rFonts w:ascii="Browallia New" w:eastAsia="Browallia New" w:hAnsi="Browallia New" w:cs="Browallia New"/>
          <w:noProof/>
          <w:color w:val="000000"/>
          <w:sz w:val="26"/>
          <w:szCs w:val="26"/>
          <w:cs/>
        </w:rPr>
        <w:t>และ</w:t>
      </w:r>
      <w:r w:rsidRPr="0084318F">
        <w:rPr>
          <w:rFonts w:ascii="Browallia New" w:eastAsia="Browallia New" w:hAnsi="Browallia New" w:cs="Browallia New"/>
          <w:noProof/>
          <w:color w:val="000000"/>
          <w:sz w:val="26"/>
          <w:szCs w:val="26"/>
          <w:cs/>
        </w:rPr>
        <w:t>ส่วนงานให้บริการที่เกี่ยวข้อง บริษัทดำเนินธุรกิจในส่วนงานเดียว คือ ประเทศไทย</w:t>
      </w:r>
    </w:p>
    <w:p w14:paraId="0472C880" w14:textId="77777777" w:rsidR="008A4A76" w:rsidRPr="0084318F" w:rsidRDefault="008A4A76" w:rsidP="00A029D6">
      <w:pPr>
        <w:jc w:val="thaiDistribute"/>
        <w:rPr>
          <w:rFonts w:ascii="Browallia New" w:eastAsia="Browallia New" w:hAnsi="Browallia New" w:cs="Browallia New"/>
          <w:noProof/>
          <w:color w:val="000000"/>
          <w:sz w:val="26"/>
          <w:szCs w:val="26"/>
        </w:rPr>
      </w:pPr>
    </w:p>
    <w:p w14:paraId="275851F3" w14:textId="4C8B0B86" w:rsidR="008A4A76" w:rsidRPr="0084318F" w:rsidRDefault="008A4A76" w:rsidP="00A029D6">
      <w:pPr>
        <w:jc w:val="thaiDistribute"/>
        <w:rPr>
          <w:rFonts w:ascii="Browallia New" w:eastAsia="Browallia New" w:hAnsi="Browallia New" w:cs="Browallia New"/>
          <w:noProof/>
          <w:color w:val="000000"/>
          <w:sz w:val="26"/>
          <w:szCs w:val="26"/>
        </w:rPr>
      </w:pPr>
      <w:r w:rsidRPr="0084318F">
        <w:rPr>
          <w:rFonts w:ascii="Browallia New" w:eastAsia="Browallia New" w:hAnsi="Browallia New" w:cs="Browallia New"/>
          <w:noProof/>
          <w:color w:val="000000"/>
          <w:sz w:val="26"/>
          <w:szCs w:val="26"/>
          <w:cs/>
        </w:rPr>
        <w:t>คณะกรรมการกำหนดกลยุทธ์วัดผลการดำเนินงานของแต่ละส่วนงานโดยพิจารณาจากรายได้และกำไรขั้นต้น</w:t>
      </w:r>
    </w:p>
    <w:p w14:paraId="024C8EE1" w14:textId="77777777" w:rsidR="008A4A76" w:rsidRPr="0084318F" w:rsidRDefault="008A4A76" w:rsidP="00A029D6">
      <w:pPr>
        <w:jc w:val="thaiDistribute"/>
        <w:rPr>
          <w:rFonts w:ascii="Browallia New" w:eastAsia="Browallia New" w:hAnsi="Browallia New" w:cs="Browallia New"/>
          <w:noProof/>
          <w:color w:val="000000"/>
          <w:sz w:val="26"/>
          <w:szCs w:val="26"/>
        </w:rPr>
      </w:pPr>
    </w:p>
    <w:p w14:paraId="49E99A74" w14:textId="0D45FADC" w:rsidR="000733BD" w:rsidRPr="0084318F" w:rsidRDefault="008A4A76" w:rsidP="00A029D6">
      <w:pPr>
        <w:jc w:val="thaiDistribute"/>
        <w:rPr>
          <w:rFonts w:ascii="Browallia New" w:eastAsia="Browallia New" w:hAnsi="Browallia New" w:cs="Browallia New"/>
          <w:noProof/>
          <w:color w:val="000000"/>
          <w:sz w:val="26"/>
          <w:szCs w:val="26"/>
        </w:rPr>
      </w:pPr>
      <w:r w:rsidRPr="0084318F">
        <w:rPr>
          <w:rFonts w:ascii="Browallia New" w:eastAsia="Browallia New" w:hAnsi="Browallia New" w:cs="Browallia New"/>
          <w:noProof/>
          <w:color w:val="000000"/>
          <w:sz w:val="26"/>
          <w:szCs w:val="26"/>
          <w:cs/>
        </w:rPr>
        <w:t>ข้อมูลที่มีสาระสำคัญเกี่ยวกับรายได้และกำไรของแต่ละส่วนงานที่รายงาน มีดังต่อไปนี้</w:t>
      </w:r>
    </w:p>
    <w:p w14:paraId="50B581F8" w14:textId="77777777" w:rsidR="008A4A76" w:rsidRPr="0084318F" w:rsidRDefault="008A4A76" w:rsidP="00A029D6">
      <w:pPr>
        <w:jc w:val="thaiDistribute"/>
        <w:rPr>
          <w:rFonts w:ascii="Browallia New" w:eastAsia="Browallia New" w:hAnsi="Browallia New" w:cs="Browallia New"/>
          <w:noProof/>
          <w:sz w:val="26"/>
          <w:szCs w:val="26"/>
        </w:rPr>
      </w:pPr>
    </w:p>
    <w:tbl>
      <w:tblPr>
        <w:tblW w:w="9473" w:type="dxa"/>
        <w:tblLayout w:type="fixed"/>
        <w:tblLook w:val="0000" w:firstRow="0" w:lastRow="0" w:firstColumn="0" w:lastColumn="0" w:noHBand="0" w:noVBand="0"/>
      </w:tblPr>
      <w:tblGrid>
        <w:gridCol w:w="4086"/>
        <w:gridCol w:w="1843"/>
        <w:gridCol w:w="1843"/>
        <w:gridCol w:w="1701"/>
      </w:tblGrid>
      <w:tr w:rsidR="00C9156B" w:rsidRPr="0084318F" w14:paraId="53CD036A" w14:textId="62EB40DF" w:rsidTr="00583CC1">
        <w:trPr>
          <w:trHeight w:val="299"/>
        </w:trPr>
        <w:tc>
          <w:tcPr>
            <w:tcW w:w="4086" w:type="dxa"/>
            <w:vAlign w:val="bottom"/>
          </w:tcPr>
          <w:p w14:paraId="40014194" w14:textId="77777777" w:rsidR="00C9156B" w:rsidRPr="0084318F" w:rsidRDefault="00C9156B" w:rsidP="00A65449">
            <w:pPr>
              <w:spacing w:before="20"/>
              <w:ind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bookmarkStart w:id="1" w:name="_heading=h.gjdgxs" w:colFirst="0" w:colLast="0"/>
            <w:bookmarkEnd w:id="1"/>
          </w:p>
        </w:tc>
        <w:tc>
          <w:tcPr>
            <w:tcW w:w="5387" w:type="dxa"/>
            <w:gridSpan w:val="3"/>
            <w:tcBorders>
              <w:top w:val="single" w:sz="4" w:space="0" w:color="auto"/>
            </w:tcBorders>
          </w:tcPr>
          <w:p w14:paraId="0B3D9014" w14:textId="73F97221" w:rsidR="00C9156B" w:rsidRPr="0084318F" w:rsidRDefault="00C9156B" w:rsidP="00A65449">
            <w:pPr>
              <w:spacing w:before="20"/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84318F"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  <w:t>สำหรับ</w:t>
            </w:r>
            <w:r w:rsidR="007D2D58" w:rsidRPr="0084318F">
              <w:rPr>
                <w:rFonts w:ascii="Browallia New" w:eastAsia="Browallia New" w:hAnsi="Browallia New" w:cs="Browallia New" w:hint="cs"/>
                <w:b/>
                <w:bCs/>
                <w:noProof/>
                <w:sz w:val="26"/>
                <w:szCs w:val="26"/>
                <w:cs/>
              </w:rPr>
              <w:t>รอบระยะเวลา</w:t>
            </w:r>
            <w:r w:rsidR="00E91A52" w:rsidRPr="00E91A52"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หกเดือน</w:t>
            </w:r>
            <w:r w:rsidRPr="0084318F"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  <w:t xml:space="preserve">สิ้นสุดวันที่ </w:t>
            </w:r>
            <w:r w:rsidR="00F12FA1" w:rsidRPr="00F12FA1"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  <w:t>30</w:t>
            </w:r>
            <w:r w:rsidR="00E91A52" w:rsidRPr="00E91A52"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  <w:t xml:space="preserve"> </w:t>
            </w:r>
            <w:r w:rsidR="00E91A52" w:rsidRPr="00E91A52"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มิถุนายน</w:t>
            </w:r>
            <w:r w:rsidRPr="0084318F"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  <w:cs/>
              </w:rPr>
              <w:t xml:space="preserve"> </w:t>
            </w:r>
            <w:r w:rsidR="005C42E6" w:rsidRPr="0084318F"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  <w:cs/>
              </w:rPr>
              <w:t xml:space="preserve">พ.ศ. </w:t>
            </w:r>
            <w:r w:rsidR="00F12FA1" w:rsidRPr="00F12FA1"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  <w:t>2567</w:t>
            </w:r>
          </w:p>
        </w:tc>
      </w:tr>
      <w:tr w:rsidR="00222191" w:rsidRPr="0084318F" w14:paraId="2C000F8E" w14:textId="7331838B" w:rsidTr="00583CC1">
        <w:trPr>
          <w:trHeight w:val="910"/>
        </w:trPr>
        <w:tc>
          <w:tcPr>
            <w:tcW w:w="4086" w:type="dxa"/>
            <w:vAlign w:val="bottom"/>
          </w:tcPr>
          <w:p w14:paraId="7B08E387" w14:textId="77777777" w:rsidR="00222191" w:rsidRPr="0084318F" w:rsidRDefault="00222191" w:rsidP="00A029D6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C21CE57" w14:textId="62DA559A" w:rsidR="00222191" w:rsidRPr="0084318F" w:rsidRDefault="00222191" w:rsidP="00A029D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84318F">
              <w:rPr>
                <w:rFonts w:ascii="Browallia New" w:eastAsia="Times New Roman" w:hAnsi="Browallia New" w:cs="Browallia New"/>
                <w:b/>
                <w:bCs/>
                <w:noProof/>
                <w:sz w:val="26"/>
                <w:szCs w:val="26"/>
                <w:cs/>
                <w:lang w:val="th-TH"/>
              </w:rPr>
              <w:t>จำหน่ายเครื่องมือวิทยาศาสตร์และ</w:t>
            </w:r>
            <w:r w:rsidRPr="0084318F">
              <w:rPr>
                <w:rFonts w:ascii="Browallia New" w:eastAsia="Times New Roman" w:hAnsi="Browallia New" w:cs="Browallia New"/>
                <w:b/>
                <w:bCs/>
                <w:noProof/>
                <w:spacing w:val="-4"/>
                <w:sz w:val="26"/>
                <w:szCs w:val="26"/>
                <w:cs/>
                <w:lang w:val="th-TH"/>
              </w:rPr>
              <w:t>อุปกรณ์ทางการแพทย์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57F59FD1" w14:textId="77777777" w:rsidR="00222191" w:rsidRPr="0084318F" w:rsidRDefault="00222191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</w:p>
          <w:p w14:paraId="05010852" w14:textId="77777777" w:rsidR="00222191" w:rsidRPr="0084318F" w:rsidRDefault="00222191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</w:p>
          <w:p w14:paraId="13A8DAC7" w14:textId="4D2D46A4" w:rsidR="00222191" w:rsidRPr="0084318F" w:rsidRDefault="00222191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  <w:cs/>
              </w:rPr>
            </w:pPr>
            <w:r w:rsidRPr="0084318F">
              <w:rPr>
                <w:rFonts w:ascii="Browallia New" w:eastAsia="Times New Roman" w:hAnsi="Browallia New" w:cs="Browallia New"/>
                <w:b/>
                <w:bCs/>
                <w:noProof/>
                <w:sz w:val="26"/>
                <w:szCs w:val="26"/>
                <w:cs/>
                <w:lang w:val="th-TH"/>
              </w:rPr>
              <w:t>ให้บริการ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4FDDC57B" w14:textId="71BF730D" w:rsidR="00222191" w:rsidRPr="0084318F" w:rsidRDefault="00222191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</w:p>
          <w:p w14:paraId="09EDDA93" w14:textId="77777777" w:rsidR="00222191" w:rsidRPr="0084318F" w:rsidRDefault="00222191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</w:p>
          <w:p w14:paraId="04E6F98B" w14:textId="77777777" w:rsidR="00222191" w:rsidRPr="0084318F" w:rsidRDefault="00222191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84318F"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  <w:t>รวม</w:t>
            </w:r>
          </w:p>
        </w:tc>
      </w:tr>
      <w:tr w:rsidR="00222191" w:rsidRPr="0084318F" w14:paraId="0AD432DF" w14:textId="381348B0" w:rsidTr="00583CC1">
        <w:trPr>
          <w:trHeight w:val="299"/>
        </w:trPr>
        <w:tc>
          <w:tcPr>
            <w:tcW w:w="4086" w:type="dxa"/>
            <w:vAlign w:val="bottom"/>
          </w:tcPr>
          <w:p w14:paraId="19618E0F" w14:textId="77777777" w:rsidR="00222191" w:rsidRPr="0084318F" w:rsidRDefault="00222191" w:rsidP="00A029D6">
            <w:pPr>
              <w:tabs>
                <w:tab w:val="left" w:pos="817"/>
              </w:tabs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0EF866C1" w14:textId="77777777" w:rsidR="00222191" w:rsidRPr="0084318F" w:rsidRDefault="00222191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84318F"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  <w:t>บาท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6A8AA87E" w14:textId="77777777" w:rsidR="00222191" w:rsidRPr="0084318F" w:rsidRDefault="00222191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84318F"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  <w:t>บาท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646ED452" w14:textId="17A39A3C" w:rsidR="00222191" w:rsidRPr="0084318F" w:rsidRDefault="00222191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84318F"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  <w:t>บาท</w:t>
            </w:r>
          </w:p>
        </w:tc>
      </w:tr>
      <w:tr w:rsidR="00222191" w:rsidRPr="0084318F" w14:paraId="1B8E2E03" w14:textId="479EB048" w:rsidTr="00583CC1">
        <w:trPr>
          <w:trHeight w:val="107"/>
        </w:trPr>
        <w:tc>
          <w:tcPr>
            <w:tcW w:w="4086" w:type="dxa"/>
            <w:vAlign w:val="bottom"/>
          </w:tcPr>
          <w:p w14:paraId="09B049C4" w14:textId="77777777" w:rsidR="00222191" w:rsidRPr="0084318F" w:rsidRDefault="00222191" w:rsidP="00A029D6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6FB1C828" w14:textId="77777777" w:rsidR="00222191" w:rsidRPr="001B6604" w:rsidRDefault="00222191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258A17E" w14:textId="77777777" w:rsidR="00222191" w:rsidRPr="001B6604" w:rsidRDefault="00222191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  <w:highlight w:val="lightGray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6D381518" w14:textId="6AC30AD0" w:rsidR="00222191" w:rsidRPr="001B6604" w:rsidRDefault="00222191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  <w:highlight w:val="lightGray"/>
              </w:rPr>
            </w:pPr>
          </w:p>
        </w:tc>
      </w:tr>
      <w:tr w:rsidR="001B6604" w:rsidRPr="0084318F" w14:paraId="2CA5BF74" w14:textId="294406A5" w:rsidTr="00583CC1">
        <w:trPr>
          <w:trHeight w:val="289"/>
        </w:trPr>
        <w:tc>
          <w:tcPr>
            <w:tcW w:w="4086" w:type="dxa"/>
          </w:tcPr>
          <w:p w14:paraId="6184C4FF" w14:textId="24E35826" w:rsidR="001B6604" w:rsidRPr="0084318F" w:rsidRDefault="001B6604" w:rsidP="001B6604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84318F">
              <w:rPr>
                <w:rFonts w:ascii="Browallia New" w:eastAsia="Times New Roman" w:hAnsi="Browallia New" w:cs="Browallia New"/>
                <w:noProof/>
                <w:sz w:val="26"/>
                <w:szCs w:val="26"/>
                <w:cs/>
                <w:lang w:eastAsia="en-GB"/>
              </w:rPr>
              <w:t>รายได้จากลูกค้าภายนอก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AFAFA"/>
          </w:tcPr>
          <w:p w14:paraId="66EBE0BA" w14:textId="6CC45950" w:rsidR="001B6604" w:rsidRPr="001B6604" w:rsidRDefault="00F12FA1" w:rsidP="001B6604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eastAsia="Arial" w:hAnsi="Browallia New" w:cs="Browallia New"/>
                <w:sz w:val="26"/>
                <w:szCs w:val="26"/>
              </w:rPr>
              <w:t>181</w:t>
            </w:r>
            <w:r w:rsidR="001B6604" w:rsidRPr="001B6604">
              <w:rPr>
                <w:rFonts w:ascii="Browallia New" w:eastAsia="Arial" w:hAnsi="Browallia New" w:cs="Browallia New"/>
                <w:sz w:val="26"/>
                <w:szCs w:val="26"/>
              </w:rPr>
              <w:t>,</w:t>
            </w:r>
            <w:r w:rsidRPr="00F12FA1">
              <w:rPr>
                <w:rFonts w:ascii="Browallia New" w:eastAsia="Arial" w:hAnsi="Browallia New" w:cs="Browallia New"/>
                <w:sz w:val="26"/>
                <w:szCs w:val="26"/>
              </w:rPr>
              <w:t>709</w:t>
            </w:r>
            <w:r w:rsidR="001B6604" w:rsidRPr="001B6604">
              <w:rPr>
                <w:rFonts w:ascii="Browallia New" w:eastAsia="Arial" w:hAnsi="Browallia New" w:cs="Browallia New"/>
                <w:sz w:val="26"/>
                <w:szCs w:val="26"/>
              </w:rPr>
              <w:t>,</w:t>
            </w:r>
            <w:r w:rsidRPr="00F12FA1">
              <w:rPr>
                <w:rFonts w:ascii="Browallia New" w:eastAsia="Arial" w:hAnsi="Browallia New" w:cs="Browallia New"/>
                <w:sz w:val="26"/>
                <w:szCs w:val="26"/>
              </w:rPr>
              <w:t>566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AFAFA"/>
          </w:tcPr>
          <w:p w14:paraId="02192866" w14:textId="6A3EDBF7" w:rsidR="001B6604" w:rsidRPr="001B6604" w:rsidRDefault="00F12FA1" w:rsidP="001B6604">
            <w:pPr>
              <w:tabs>
                <w:tab w:val="left" w:pos="1224"/>
              </w:tabs>
              <w:ind w:right="-72"/>
              <w:jc w:val="right"/>
              <w:rPr>
                <w:rFonts w:ascii="Browallia New" w:eastAsia="Times New Roman" w:hAnsi="Browallia New" w:cs="Browallia New"/>
                <w:noProof/>
                <w:color w:val="000000"/>
                <w:sz w:val="26"/>
                <w:szCs w:val="26"/>
                <w:lang w:val="en-US"/>
              </w:rPr>
            </w:pPr>
            <w:r w:rsidRPr="00F12FA1">
              <w:rPr>
                <w:rFonts w:ascii="Browallia New" w:eastAsia="Arial" w:hAnsi="Browallia New" w:cs="Browallia New"/>
                <w:sz w:val="26"/>
                <w:szCs w:val="26"/>
              </w:rPr>
              <w:t>17</w:t>
            </w:r>
            <w:r w:rsidR="001B6604" w:rsidRPr="001B6604">
              <w:rPr>
                <w:rFonts w:ascii="Browallia New" w:eastAsia="Arial" w:hAnsi="Browallia New" w:cs="Browallia New"/>
                <w:sz w:val="26"/>
                <w:szCs w:val="26"/>
              </w:rPr>
              <w:t>,</w:t>
            </w:r>
            <w:r w:rsidRPr="00F12FA1">
              <w:rPr>
                <w:rFonts w:ascii="Browallia New" w:eastAsia="Arial" w:hAnsi="Browallia New" w:cs="Browallia New"/>
                <w:sz w:val="26"/>
                <w:szCs w:val="26"/>
              </w:rPr>
              <w:t>244</w:t>
            </w:r>
            <w:r w:rsidR="001B6604" w:rsidRPr="001B6604">
              <w:rPr>
                <w:rFonts w:ascii="Browallia New" w:eastAsia="Arial" w:hAnsi="Browallia New" w:cs="Browallia New"/>
                <w:sz w:val="26"/>
                <w:szCs w:val="26"/>
              </w:rPr>
              <w:t>,</w:t>
            </w:r>
            <w:r w:rsidRPr="00F12FA1">
              <w:rPr>
                <w:rFonts w:ascii="Browallia New" w:eastAsia="Arial" w:hAnsi="Browallia New" w:cs="Browallia New"/>
                <w:sz w:val="26"/>
                <w:szCs w:val="26"/>
              </w:rPr>
              <w:t>958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AFAFA"/>
          </w:tcPr>
          <w:p w14:paraId="1A2F88F4" w14:textId="30E2888E" w:rsidR="001B6604" w:rsidRPr="001B6604" w:rsidRDefault="00F12FA1" w:rsidP="001B6604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eastAsia="Arial" w:hAnsi="Browallia New" w:cs="Browallia New"/>
                <w:sz w:val="26"/>
                <w:szCs w:val="26"/>
              </w:rPr>
              <w:t>198</w:t>
            </w:r>
            <w:r w:rsidR="001B6604" w:rsidRPr="001B6604">
              <w:rPr>
                <w:rFonts w:ascii="Browallia New" w:eastAsia="Arial" w:hAnsi="Browallia New" w:cs="Browallia New"/>
                <w:sz w:val="26"/>
                <w:szCs w:val="26"/>
              </w:rPr>
              <w:t>,</w:t>
            </w:r>
            <w:r w:rsidRPr="00F12FA1">
              <w:rPr>
                <w:rFonts w:ascii="Browallia New" w:eastAsia="Arial" w:hAnsi="Browallia New" w:cs="Browallia New"/>
                <w:sz w:val="26"/>
                <w:szCs w:val="26"/>
              </w:rPr>
              <w:t>954</w:t>
            </w:r>
            <w:r w:rsidR="001B6604" w:rsidRPr="001B6604">
              <w:rPr>
                <w:rFonts w:ascii="Browallia New" w:eastAsia="Arial" w:hAnsi="Browallia New" w:cs="Browallia New"/>
                <w:sz w:val="26"/>
                <w:szCs w:val="26"/>
              </w:rPr>
              <w:t>,</w:t>
            </w:r>
            <w:r w:rsidRPr="00F12FA1">
              <w:rPr>
                <w:rFonts w:ascii="Browallia New" w:eastAsia="Arial" w:hAnsi="Browallia New" w:cs="Browallia New"/>
                <w:sz w:val="26"/>
                <w:szCs w:val="26"/>
              </w:rPr>
              <w:t>524</w:t>
            </w:r>
          </w:p>
        </w:tc>
      </w:tr>
      <w:tr w:rsidR="001B6604" w:rsidRPr="0084318F" w14:paraId="5B997B73" w14:textId="2346552B" w:rsidTr="00583CC1">
        <w:trPr>
          <w:trHeight w:val="117"/>
        </w:trPr>
        <w:tc>
          <w:tcPr>
            <w:tcW w:w="4086" w:type="dxa"/>
            <w:vAlign w:val="bottom"/>
          </w:tcPr>
          <w:p w14:paraId="6DAE8234" w14:textId="77777777" w:rsidR="001B6604" w:rsidRPr="0084318F" w:rsidRDefault="001B6604" w:rsidP="001B6604">
            <w:pPr>
              <w:ind w:left="-86" w:right="-72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79F4D914" w14:textId="77777777" w:rsidR="001B6604" w:rsidRPr="001B6604" w:rsidRDefault="001B6604" w:rsidP="001B6604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4138E062" w14:textId="77777777" w:rsidR="001B6604" w:rsidRPr="001B6604" w:rsidRDefault="001B6604" w:rsidP="001B6604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  <w:highlight w:val="lightGray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3E04DCDA" w14:textId="0FE3FA46" w:rsidR="001B6604" w:rsidRPr="001B6604" w:rsidRDefault="001B6604" w:rsidP="001B6604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  <w:highlight w:val="lightGray"/>
              </w:rPr>
            </w:pPr>
          </w:p>
        </w:tc>
      </w:tr>
      <w:tr w:rsidR="001B6604" w:rsidRPr="0084318F" w14:paraId="71DE217B" w14:textId="5542BECF" w:rsidTr="00583CC1">
        <w:trPr>
          <w:trHeight w:val="17"/>
        </w:trPr>
        <w:tc>
          <w:tcPr>
            <w:tcW w:w="4086" w:type="dxa"/>
          </w:tcPr>
          <w:p w14:paraId="2A21C5F7" w14:textId="4E89A55D" w:rsidR="001B6604" w:rsidRPr="0084318F" w:rsidRDefault="001B6604" w:rsidP="001B6604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84318F">
              <w:rPr>
                <w:rFonts w:ascii="Browallia New" w:eastAsia="Times New Roman" w:hAnsi="Browallia New" w:cs="Browallia New"/>
                <w:b/>
                <w:bCs/>
                <w:noProof/>
                <w:sz w:val="26"/>
                <w:szCs w:val="26"/>
                <w:cs/>
                <w:lang w:eastAsia="en-GB"/>
              </w:rPr>
              <w:t>ประเภทของการรับรู้รายได้</w:t>
            </w:r>
          </w:p>
        </w:tc>
        <w:tc>
          <w:tcPr>
            <w:tcW w:w="1843" w:type="dxa"/>
            <w:shd w:val="clear" w:color="auto" w:fill="FAFAFA"/>
          </w:tcPr>
          <w:p w14:paraId="615604F5" w14:textId="77777777" w:rsidR="001B6604" w:rsidRPr="001B6604" w:rsidRDefault="001B6604" w:rsidP="001B6604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FAFAFA"/>
          </w:tcPr>
          <w:p w14:paraId="3C092669" w14:textId="77777777" w:rsidR="001B6604" w:rsidRPr="001B6604" w:rsidRDefault="001B6604" w:rsidP="001B6604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  <w:highlight w:val="lightGray"/>
              </w:rPr>
            </w:pPr>
          </w:p>
        </w:tc>
        <w:tc>
          <w:tcPr>
            <w:tcW w:w="1701" w:type="dxa"/>
            <w:shd w:val="clear" w:color="auto" w:fill="FAFAFA"/>
          </w:tcPr>
          <w:p w14:paraId="46136A34" w14:textId="3597B592" w:rsidR="001B6604" w:rsidRPr="001B6604" w:rsidRDefault="001B6604" w:rsidP="001B6604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  <w:highlight w:val="lightGray"/>
              </w:rPr>
            </w:pPr>
          </w:p>
        </w:tc>
      </w:tr>
      <w:tr w:rsidR="001B6604" w:rsidRPr="0084318F" w14:paraId="48797452" w14:textId="7963442B" w:rsidTr="00583CC1">
        <w:trPr>
          <w:trHeight w:val="17"/>
        </w:trPr>
        <w:tc>
          <w:tcPr>
            <w:tcW w:w="4086" w:type="dxa"/>
          </w:tcPr>
          <w:p w14:paraId="651B6672" w14:textId="7DCDA21F" w:rsidR="001B6604" w:rsidRPr="0084318F" w:rsidRDefault="001B6604" w:rsidP="001B6604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84318F">
              <w:rPr>
                <w:rFonts w:ascii="Browallia New" w:eastAsia="Times New Roman" w:hAnsi="Browallia New" w:cs="Browallia New"/>
                <w:noProof/>
                <w:sz w:val="26"/>
                <w:szCs w:val="26"/>
                <w:cs/>
                <w:lang w:eastAsia="en-GB"/>
              </w:rPr>
              <w:t>ณ จุดใดจุดหนึ่ง</w:t>
            </w:r>
          </w:p>
        </w:tc>
        <w:tc>
          <w:tcPr>
            <w:tcW w:w="1843" w:type="dxa"/>
            <w:shd w:val="clear" w:color="auto" w:fill="FAFAFA"/>
          </w:tcPr>
          <w:p w14:paraId="67361454" w14:textId="1E749A5E" w:rsidR="001B6604" w:rsidRPr="001B6604" w:rsidRDefault="00F12FA1" w:rsidP="001B6604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eastAsia="Arial" w:hAnsi="Browallia New" w:cs="Browallia New"/>
                <w:sz w:val="26"/>
                <w:szCs w:val="26"/>
              </w:rPr>
              <w:t>181</w:t>
            </w:r>
            <w:r w:rsidR="001B6604" w:rsidRPr="001B6604">
              <w:rPr>
                <w:rFonts w:ascii="Browallia New" w:eastAsia="Arial" w:hAnsi="Browallia New" w:cs="Browallia New"/>
                <w:sz w:val="26"/>
                <w:szCs w:val="26"/>
              </w:rPr>
              <w:t>,</w:t>
            </w:r>
            <w:r w:rsidRPr="00F12FA1">
              <w:rPr>
                <w:rFonts w:ascii="Browallia New" w:eastAsia="Arial" w:hAnsi="Browallia New" w:cs="Browallia New"/>
                <w:sz w:val="26"/>
                <w:szCs w:val="26"/>
              </w:rPr>
              <w:t>709</w:t>
            </w:r>
            <w:r w:rsidR="001B6604" w:rsidRPr="001B6604">
              <w:rPr>
                <w:rFonts w:ascii="Browallia New" w:eastAsia="Arial" w:hAnsi="Browallia New" w:cs="Browallia New"/>
                <w:sz w:val="26"/>
                <w:szCs w:val="26"/>
              </w:rPr>
              <w:t>,</w:t>
            </w:r>
            <w:r w:rsidRPr="00F12FA1">
              <w:rPr>
                <w:rFonts w:ascii="Browallia New" w:eastAsia="Arial" w:hAnsi="Browallia New" w:cs="Browallia New"/>
                <w:sz w:val="26"/>
                <w:szCs w:val="26"/>
              </w:rPr>
              <w:t>566</w:t>
            </w:r>
          </w:p>
        </w:tc>
        <w:tc>
          <w:tcPr>
            <w:tcW w:w="1843" w:type="dxa"/>
            <w:shd w:val="clear" w:color="auto" w:fill="FAFAFA"/>
          </w:tcPr>
          <w:p w14:paraId="20B6D074" w14:textId="457BA627" w:rsidR="001B6604" w:rsidRPr="001B6604" w:rsidRDefault="001B6604" w:rsidP="001B6604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1B6604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701" w:type="dxa"/>
            <w:shd w:val="clear" w:color="auto" w:fill="FAFAFA"/>
          </w:tcPr>
          <w:p w14:paraId="2067C83C" w14:textId="56F9CC7F" w:rsidR="001B6604" w:rsidRPr="001B6604" w:rsidRDefault="00F12FA1" w:rsidP="001B6604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  <w:highlight w:val="lightGray"/>
              </w:rPr>
            </w:pPr>
            <w:r w:rsidRPr="00F12FA1">
              <w:rPr>
                <w:rFonts w:ascii="Browallia New" w:eastAsia="Arial" w:hAnsi="Browallia New" w:cs="Browallia New"/>
                <w:sz w:val="26"/>
                <w:szCs w:val="26"/>
              </w:rPr>
              <w:t>181</w:t>
            </w:r>
            <w:r w:rsidR="001B6604" w:rsidRPr="001B6604">
              <w:rPr>
                <w:rFonts w:ascii="Browallia New" w:eastAsia="Arial" w:hAnsi="Browallia New" w:cs="Browallia New"/>
                <w:sz w:val="26"/>
                <w:szCs w:val="26"/>
              </w:rPr>
              <w:t>,</w:t>
            </w:r>
            <w:r w:rsidRPr="00F12FA1">
              <w:rPr>
                <w:rFonts w:ascii="Browallia New" w:eastAsia="Arial" w:hAnsi="Browallia New" w:cs="Browallia New"/>
                <w:sz w:val="26"/>
                <w:szCs w:val="26"/>
              </w:rPr>
              <w:t>709</w:t>
            </w:r>
            <w:r w:rsidR="001B6604" w:rsidRPr="001B6604">
              <w:rPr>
                <w:rFonts w:ascii="Browallia New" w:eastAsia="Arial" w:hAnsi="Browallia New" w:cs="Browallia New"/>
                <w:sz w:val="26"/>
                <w:szCs w:val="26"/>
              </w:rPr>
              <w:t>,</w:t>
            </w:r>
            <w:r w:rsidRPr="00F12FA1">
              <w:rPr>
                <w:rFonts w:ascii="Browallia New" w:eastAsia="Arial" w:hAnsi="Browallia New" w:cs="Browallia New"/>
                <w:sz w:val="26"/>
                <w:szCs w:val="26"/>
              </w:rPr>
              <w:t>566</w:t>
            </w:r>
          </w:p>
        </w:tc>
      </w:tr>
      <w:tr w:rsidR="001B6604" w:rsidRPr="0084318F" w14:paraId="53F8490B" w14:textId="27ED63FD" w:rsidTr="00583CC1">
        <w:trPr>
          <w:trHeight w:val="17"/>
        </w:trPr>
        <w:tc>
          <w:tcPr>
            <w:tcW w:w="4086" w:type="dxa"/>
          </w:tcPr>
          <w:p w14:paraId="6A2AACE6" w14:textId="7716FB04" w:rsidR="001B6604" w:rsidRPr="0084318F" w:rsidRDefault="001B6604" w:rsidP="001B6604">
            <w:pPr>
              <w:ind w:left="-86" w:right="-72"/>
              <w:rPr>
                <w:rFonts w:ascii="Browallia New" w:eastAsia="Times New Roman" w:hAnsi="Browallia New" w:cs="Browallia New"/>
                <w:noProof/>
                <w:sz w:val="26"/>
                <w:szCs w:val="26"/>
                <w:cs/>
                <w:lang w:eastAsia="en-GB"/>
              </w:rPr>
            </w:pPr>
            <w:r w:rsidRPr="0084318F">
              <w:rPr>
                <w:rFonts w:ascii="Browallia New" w:eastAsia="Times New Roman" w:hAnsi="Browallia New" w:cs="Browallia New"/>
                <w:noProof/>
                <w:sz w:val="26"/>
                <w:szCs w:val="26"/>
                <w:cs/>
                <w:lang w:eastAsia="en-GB"/>
              </w:rPr>
              <w:t>ตลอดช่วงระยะเวลา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AFAFA"/>
          </w:tcPr>
          <w:p w14:paraId="0237F51C" w14:textId="6B4882FB" w:rsidR="001B6604" w:rsidRPr="001B6604" w:rsidRDefault="001B6604" w:rsidP="001B6604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1B6604">
              <w:rPr>
                <w:rFonts w:ascii="Browallia New" w:eastAsia="Arial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AFAFA"/>
          </w:tcPr>
          <w:p w14:paraId="37C2E8D2" w14:textId="1DF80E51" w:rsidR="001B6604" w:rsidRPr="001B6604" w:rsidRDefault="00F12FA1" w:rsidP="001B6604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  <w:highlight w:val="lightGray"/>
              </w:rPr>
            </w:pPr>
            <w:r w:rsidRPr="00F12FA1">
              <w:rPr>
                <w:rFonts w:ascii="Browallia New" w:eastAsia="Arial" w:hAnsi="Browallia New" w:cs="Browallia New"/>
                <w:sz w:val="26"/>
                <w:szCs w:val="26"/>
              </w:rPr>
              <w:t>17</w:t>
            </w:r>
            <w:r w:rsidR="001B6604" w:rsidRPr="001B6604">
              <w:rPr>
                <w:rFonts w:ascii="Browallia New" w:eastAsia="Arial" w:hAnsi="Browallia New" w:cs="Browallia New"/>
                <w:sz w:val="26"/>
                <w:szCs w:val="26"/>
              </w:rPr>
              <w:t>,</w:t>
            </w:r>
            <w:r w:rsidRPr="00F12FA1">
              <w:rPr>
                <w:rFonts w:ascii="Browallia New" w:eastAsia="Arial" w:hAnsi="Browallia New" w:cs="Browallia New"/>
                <w:sz w:val="26"/>
                <w:szCs w:val="26"/>
              </w:rPr>
              <w:t>244</w:t>
            </w:r>
            <w:r w:rsidR="001B6604" w:rsidRPr="001B6604">
              <w:rPr>
                <w:rFonts w:ascii="Browallia New" w:eastAsia="Arial" w:hAnsi="Browallia New" w:cs="Browallia New"/>
                <w:sz w:val="26"/>
                <w:szCs w:val="26"/>
              </w:rPr>
              <w:t>,</w:t>
            </w:r>
            <w:r w:rsidRPr="00F12FA1">
              <w:rPr>
                <w:rFonts w:ascii="Browallia New" w:eastAsia="Arial" w:hAnsi="Browallia New" w:cs="Browallia New"/>
                <w:sz w:val="26"/>
                <w:szCs w:val="26"/>
              </w:rPr>
              <w:t>958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AFAFA"/>
          </w:tcPr>
          <w:p w14:paraId="4B6A9C3A" w14:textId="437EB8A3" w:rsidR="001B6604" w:rsidRPr="001B6604" w:rsidRDefault="00F12FA1" w:rsidP="001B6604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  <w:highlight w:val="lightGray"/>
              </w:rPr>
            </w:pPr>
            <w:r w:rsidRPr="00F12FA1">
              <w:rPr>
                <w:rFonts w:ascii="Browallia New" w:eastAsia="Arial" w:hAnsi="Browallia New" w:cs="Browallia New"/>
                <w:sz w:val="26"/>
                <w:szCs w:val="26"/>
              </w:rPr>
              <w:t>17</w:t>
            </w:r>
            <w:r w:rsidR="001B6604" w:rsidRPr="001B6604">
              <w:rPr>
                <w:rFonts w:ascii="Browallia New" w:eastAsia="Arial" w:hAnsi="Browallia New" w:cs="Browallia New"/>
                <w:sz w:val="26"/>
                <w:szCs w:val="26"/>
              </w:rPr>
              <w:t>,</w:t>
            </w:r>
            <w:r w:rsidRPr="00F12FA1">
              <w:rPr>
                <w:rFonts w:ascii="Browallia New" w:eastAsia="Arial" w:hAnsi="Browallia New" w:cs="Browallia New"/>
                <w:sz w:val="26"/>
                <w:szCs w:val="26"/>
              </w:rPr>
              <w:t>244</w:t>
            </w:r>
            <w:r w:rsidR="001B6604" w:rsidRPr="001B6604">
              <w:rPr>
                <w:rFonts w:ascii="Browallia New" w:eastAsia="Arial" w:hAnsi="Browallia New" w:cs="Browallia New"/>
                <w:sz w:val="26"/>
                <w:szCs w:val="26"/>
              </w:rPr>
              <w:t>,</w:t>
            </w:r>
            <w:r w:rsidRPr="00F12FA1">
              <w:rPr>
                <w:rFonts w:ascii="Browallia New" w:eastAsia="Arial" w:hAnsi="Browallia New" w:cs="Browallia New"/>
                <w:sz w:val="26"/>
                <w:szCs w:val="26"/>
              </w:rPr>
              <w:t>958</w:t>
            </w:r>
          </w:p>
        </w:tc>
      </w:tr>
      <w:tr w:rsidR="001B6604" w:rsidRPr="0084318F" w14:paraId="35383859" w14:textId="7A1DD66D" w:rsidTr="00583CC1">
        <w:trPr>
          <w:trHeight w:val="17"/>
        </w:trPr>
        <w:tc>
          <w:tcPr>
            <w:tcW w:w="4086" w:type="dxa"/>
          </w:tcPr>
          <w:p w14:paraId="37F8CCD5" w14:textId="0EC2B369" w:rsidR="001B6604" w:rsidRPr="0084318F" w:rsidRDefault="001B6604" w:rsidP="001B6604">
            <w:pPr>
              <w:ind w:left="-86" w:right="-72"/>
              <w:rPr>
                <w:rFonts w:ascii="Browallia New" w:eastAsia="Times New Roman" w:hAnsi="Browallia New" w:cs="Browallia New"/>
                <w:noProof/>
                <w:sz w:val="26"/>
                <w:szCs w:val="26"/>
                <w:cs/>
                <w:lang w:eastAsia="en-GB"/>
              </w:rPr>
            </w:pPr>
            <w:r w:rsidRPr="0084318F">
              <w:rPr>
                <w:rFonts w:ascii="Browallia New" w:eastAsia="Times New Roman" w:hAnsi="Browallia New" w:cs="Browallia New"/>
                <w:noProof/>
                <w:sz w:val="26"/>
                <w:szCs w:val="26"/>
                <w:cs/>
                <w:lang w:eastAsia="en-GB"/>
              </w:rPr>
              <w:t>รวมรายได้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5ED6D7DA" w14:textId="528BC400" w:rsidR="001B6604" w:rsidRPr="001B6604" w:rsidRDefault="00F12FA1" w:rsidP="001B6604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eastAsia="Arial" w:hAnsi="Browallia New" w:cs="Browallia New"/>
                <w:sz w:val="26"/>
                <w:szCs w:val="26"/>
              </w:rPr>
              <w:t>181</w:t>
            </w:r>
            <w:r w:rsidR="001B6604" w:rsidRPr="001B6604">
              <w:rPr>
                <w:rFonts w:ascii="Browallia New" w:eastAsia="Arial" w:hAnsi="Browallia New" w:cs="Browallia New"/>
                <w:sz w:val="26"/>
                <w:szCs w:val="26"/>
              </w:rPr>
              <w:t>,</w:t>
            </w:r>
            <w:r w:rsidRPr="00F12FA1">
              <w:rPr>
                <w:rFonts w:ascii="Browallia New" w:eastAsia="Arial" w:hAnsi="Browallia New" w:cs="Browallia New"/>
                <w:sz w:val="26"/>
                <w:szCs w:val="26"/>
              </w:rPr>
              <w:t>709</w:t>
            </w:r>
            <w:r w:rsidR="001B6604" w:rsidRPr="001B6604">
              <w:rPr>
                <w:rFonts w:ascii="Browallia New" w:eastAsia="Arial" w:hAnsi="Browallia New" w:cs="Browallia New"/>
                <w:sz w:val="26"/>
                <w:szCs w:val="26"/>
              </w:rPr>
              <w:t>,</w:t>
            </w:r>
            <w:r w:rsidRPr="00F12FA1">
              <w:rPr>
                <w:rFonts w:ascii="Browallia New" w:eastAsia="Arial" w:hAnsi="Browallia New" w:cs="Browallia New"/>
                <w:sz w:val="26"/>
                <w:szCs w:val="26"/>
              </w:rPr>
              <w:t>566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7323A32E" w14:textId="1530A3BE" w:rsidR="001B6604" w:rsidRPr="001B6604" w:rsidRDefault="00F12FA1" w:rsidP="001B6604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  <w:highlight w:val="lightGray"/>
              </w:rPr>
            </w:pPr>
            <w:r w:rsidRPr="00F12FA1">
              <w:rPr>
                <w:rFonts w:ascii="Browallia New" w:eastAsia="Arial" w:hAnsi="Browallia New" w:cs="Browallia New"/>
                <w:sz w:val="26"/>
                <w:szCs w:val="26"/>
              </w:rPr>
              <w:t>17</w:t>
            </w:r>
            <w:r w:rsidR="001B6604" w:rsidRPr="001B6604">
              <w:rPr>
                <w:rFonts w:ascii="Browallia New" w:eastAsia="Arial" w:hAnsi="Browallia New" w:cs="Browallia New"/>
                <w:sz w:val="26"/>
                <w:szCs w:val="26"/>
              </w:rPr>
              <w:t>,</w:t>
            </w:r>
            <w:r w:rsidRPr="00F12FA1">
              <w:rPr>
                <w:rFonts w:ascii="Browallia New" w:eastAsia="Arial" w:hAnsi="Browallia New" w:cs="Browallia New"/>
                <w:sz w:val="26"/>
                <w:szCs w:val="26"/>
              </w:rPr>
              <w:t>244</w:t>
            </w:r>
            <w:r w:rsidR="001B6604" w:rsidRPr="001B6604">
              <w:rPr>
                <w:rFonts w:ascii="Browallia New" w:eastAsia="Arial" w:hAnsi="Browallia New" w:cs="Browallia New"/>
                <w:sz w:val="26"/>
                <w:szCs w:val="26"/>
              </w:rPr>
              <w:t>,</w:t>
            </w:r>
            <w:r w:rsidRPr="00F12FA1">
              <w:rPr>
                <w:rFonts w:ascii="Browallia New" w:eastAsia="Arial" w:hAnsi="Browallia New" w:cs="Browallia New"/>
                <w:sz w:val="26"/>
                <w:szCs w:val="26"/>
              </w:rPr>
              <w:t>958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39380583" w14:textId="52226298" w:rsidR="001B6604" w:rsidRPr="001B6604" w:rsidRDefault="00F12FA1" w:rsidP="001B6604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eastAsia="Arial" w:hAnsi="Browallia New" w:cs="Browallia New"/>
                <w:sz w:val="26"/>
                <w:szCs w:val="26"/>
              </w:rPr>
              <w:t>198</w:t>
            </w:r>
            <w:r w:rsidR="001B6604" w:rsidRPr="001B6604">
              <w:rPr>
                <w:rFonts w:ascii="Browallia New" w:eastAsia="Arial" w:hAnsi="Browallia New" w:cs="Browallia New"/>
                <w:sz w:val="26"/>
                <w:szCs w:val="26"/>
              </w:rPr>
              <w:t>,</w:t>
            </w:r>
            <w:r w:rsidRPr="00F12FA1">
              <w:rPr>
                <w:rFonts w:ascii="Browallia New" w:eastAsia="Arial" w:hAnsi="Browallia New" w:cs="Browallia New"/>
                <w:sz w:val="26"/>
                <w:szCs w:val="26"/>
              </w:rPr>
              <w:t>954</w:t>
            </w:r>
            <w:r w:rsidR="001B6604" w:rsidRPr="001B6604">
              <w:rPr>
                <w:rFonts w:ascii="Browallia New" w:eastAsia="Arial" w:hAnsi="Browallia New" w:cs="Browallia New"/>
                <w:sz w:val="26"/>
                <w:szCs w:val="26"/>
              </w:rPr>
              <w:t>,</w:t>
            </w:r>
            <w:r w:rsidRPr="00F12FA1">
              <w:rPr>
                <w:rFonts w:ascii="Browallia New" w:eastAsia="Arial" w:hAnsi="Browallia New" w:cs="Browallia New"/>
                <w:sz w:val="26"/>
                <w:szCs w:val="26"/>
              </w:rPr>
              <w:t>524</w:t>
            </w:r>
          </w:p>
        </w:tc>
      </w:tr>
      <w:tr w:rsidR="001B6604" w:rsidRPr="0084318F" w14:paraId="28A032A8" w14:textId="5E3EDADC" w:rsidTr="003233B3">
        <w:trPr>
          <w:trHeight w:val="17"/>
        </w:trPr>
        <w:tc>
          <w:tcPr>
            <w:tcW w:w="4086" w:type="dxa"/>
          </w:tcPr>
          <w:p w14:paraId="13B04637" w14:textId="4DDF343D" w:rsidR="001B6604" w:rsidRPr="0084318F" w:rsidRDefault="001B6604" w:rsidP="001B6604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84318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ผลการดำเนินงานตามส่วนงาน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6C8277CE" w14:textId="3DAFC696" w:rsidR="001B6604" w:rsidRPr="001B6604" w:rsidRDefault="00F12FA1" w:rsidP="001B6604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eastAsia="Arial" w:hAnsi="Browallia New" w:cs="Browallia New"/>
                <w:sz w:val="26"/>
                <w:szCs w:val="26"/>
              </w:rPr>
              <w:t>62</w:t>
            </w:r>
            <w:r w:rsidR="001B6604" w:rsidRPr="001B6604">
              <w:rPr>
                <w:rFonts w:ascii="Browallia New" w:eastAsia="Arial" w:hAnsi="Browallia New" w:cs="Browallia New"/>
                <w:sz w:val="26"/>
                <w:szCs w:val="26"/>
              </w:rPr>
              <w:t>,</w:t>
            </w:r>
            <w:r w:rsidRPr="00F12FA1">
              <w:rPr>
                <w:rFonts w:ascii="Browallia New" w:eastAsia="Arial" w:hAnsi="Browallia New" w:cs="Browallia New"/>
                <w:sz w:val="26"/>
                <w:szCs w:val="26"/>
              </w:rPr>
              <w:t>105</w:t>
            </w:r>
            <w:r w:rsidR="001B6604" w:rsidRPr="001B6604">
              <w:rPr>
                <w:rFonts w:ascii="Browallia New" w:eastAsia="Arial" w:hAnsi="Browallia New" w:cs="Browallia New"/>
                <w:sz w:val="26"/>
                <w:szCs w:val="26"/>
              </w:rPr>
              <w:t>,</w:t>
            </w:r>
            <w:r w:rsidRPr="00F12FA1">
              <w:rPr>
                <w:rFonts w:ascii="Browallia New" w:eastAsia="Arial" w:hAnsi="Browallia New" w:cs="Browallia New"/>
                <w:sz w:val="26"/>
                <w:szCs w:val="26"/>
              </w:rPr>
              <w:t>090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643B1325" w14:textId="1ECF67FF" w:rsidR="001B6604" w:rsidRPr="001B6604" w:rsidRDefault="00F12FA1" w:rsidP="001B6604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eastAsia="Arial" w:hAnsi="Browallia New" w:cs="Browallia New"/>
                <w:sz w:val="26"/>
                <w:szCs w:val="26"/>
              </w:rPr>
              <w:t>3</w:t>
            </w:r>
            <w:r w:rsidR="001B6604" w:rsidRPr="001B6604">
              <w:rPr>
                <w:rFonts w:ascii="Browallia New" w:eastAsia="Arial" w:hAnsi="Browallia New" w:cs="Browallia New"/>
                <w:sz w:val="26"/>
                <w:szCs w:val="26"/>
              </w:rPr>
              <w:t>,</w:t>
            </w:r>
            <w:r w:rsidRPr="00F12FA1">
              <w:rPr>
                <w:rFonts w:ascii="Browallia New" w:eastAsia="Arial" w:hAnsi="Browallia New" w:cs="Browallia New"/>
                <w:sz w:val="26"/>
                <w:szCs w:val="26"/>
              </w:rPr>
              <w:t>520</w:t>
            </w:r>
            <w:r w:rsidR="001B6604" w:rsidRPr="001B6604">
              <w:rPr>
                <w:rFonts w:ascii="Browallia New" w:eastAsia="Arial" w:hAnsi="Browallia New" w:cs="Browallia New"/>
                <w:sz w:val="26"/>
                <w:szCs w:val="26"/>
              </w:rPr>
              <w:t>,</w:t>
            </w:r>
            <w:r w:rsidRPr="00F12FA1">
              <w:rPr>
                <w:rFonts w:ascii="Browallia New" w:eastAsia="Arial" w:hAnsi="Browallia New" w:cs="Browallia New"/>
                <w:sz w:val="26"/>
                <w:szCs w:val="26"/>
              </w:rPr>
              <w:t>783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495A4F47" w14:textId="37932427" w:rsidR="001B6604" w:rsidRPr="001B6604" w:rsidRDefault="00F12FA1" w:rsidP="001B6604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eastAsia="Arial" w:hAnsi="Browallia New" w:cs="Browallia New"/>
                <w:sz w:val="26"/>
                <w:szCs w:val="26"/>
              </w:rPr>
              <w:t>65</w:t>
            </w:r>
            <w:r w:rsidR="001B6604" w:rsidRPr="001B6604">
              <w:rPr>
                <w:rFonts w:ascii="Browallia New" w:eastAsia="Arial" w:hAnsi="Browallia New" w:cs="Browallia New"/>
                <w:sz w:val="26"/>
                <w:szCs w:val="26"/>
              </w:rPr>
              <w:t>,</w:t>
            </w:r>
            <w:r w:rsidRPr="00F12FA1">
              <w:rPr>
                <w:rFonts w:ascii="Browallia New" w:eastAsia="Arial" w:hAnsi="Browallia New" w:cs="Browallia New"/>
                <w:sz w:val="26"/>
                <w:szCs w:val="26"/>
              </w:rPr>
              <w:t>625</w:t>
            </w:r>
            <w:r w:rsidR="001B6604" w:rsidRPr="001B6604">
              <w:rPr>
                <w:rFonts w:ascii="Browallia New" w:eastAsia="Arial" w:hAnsi="Browallia New" w:cs="Browallia New"/>
                <w:sz w:val="26"/>
                <w:szCs w:val="26"/>
              </w:rPr>
              <w:t>,</w:t>
            </w:r>
            <w:r w:rsidRPr="00F12FA1">
              <w:rPr>
                <w:rFonts w:ascii="Browallia New" w:eastAsia="Arial" w:hAnsi="Browallia New" w:cs="Browallia New"/>
                <w:sz w:val="26"/>
                <w:szCs w:val="26"/>
              </w:rPr>
              <w:t>873</w:t>
            </w:r>
          </w:p>
        </w:tc>
      </w:tr>
      <w:tr w:rsidR="001B6604" w:rsidRPr="0084318F" w14:paraId="48C385E6" w14:textId="587E4F34" w:rsidTr="00583CC1">
        <w:trPr>
          <w:trHeight w:val="289"/>
        </w:trPr>
        <w:tc>
          <w:tcPr>
            <w:tcW w:w="4086" w:type="dxa"/>
          </w:tcPr>
          <w:p w14:paraId="71B76EA8" w14:textId="0090D5E4" w:rsidR="001B6604" w:rsidRPr="0084318F" w:rsidRDefault="001B6604" w:rsidP="001B6604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84318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รายได้อื่น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67092722" w14:textId="77777777" w:rsidR="001B6604" w:rsidRPr="001B6604" w:rsidRDefault="001B6604" w:rsidP="001B6604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652F2668" w14:textId="77777777" w:rsidR="001B6604" w:rsidRPr="001B6604" w:rsidRDefault="001B6604" w:rsidP="001B6604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FAFAFA"/>
          </w:tcPr>
          <w:p w14:paraId="5CE14290" w14:textId="11B25EE5" w:rsidR="001B6604" w:rsidRPr="001B6604" w:rsidRDefault="00F12FA1" w:rsidP="001B6604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eastAsia="Arial" w:hAnsi="Browallia New" w:cs="Browallia New"/>
                <w:sz w:val="26"/>
                <w:szCs w:val="26"/>
              </w:rPr>
              <w:t>1</w:t>
            </w:r>
            <w:r w:rsidR="001B6604" w:rsidRPr="001B6604">
              <w:rPr>
                <w:rFonts w:ascii="Browallia New" w:eastAsia="Arial" w:hAnsi="Browallia New" w:cs="Browallia New"/>
                <w:sz w:val="26"/>
                <w:szCs w:val="26"/>
              </w:rPr>
              <w:t>,</w:t>
            </w:r>
            <w:r w:rsidRPr="00F12FA1">
              <w:rPr>
                <w:rFonts w:ascii="Browallia New" w:eastAsia="Arial" w:hAnsi="Browallia New" w:cs="Browallia New"/>
                <w:sz w:val="26"/>
                <w:szCs w:val="26"/>
              </w:rPr>
              <w:t>125</w:t>
            </w:r>
            <w:r w:rsidR="001B6604" w:rsidRPr="001B6604">
              <w:rPr>
                <w:rFonts w:ascii="Browallia New" w:eastAsia="Arial" w:hAnsi="Browallia New" w:cs="Browallia New"/>
                <w:sz w:val="26"/>
                <w:szCs w:val="26"/>
              </w:rPr>
              <w:t>,</w:t>
            </w:r>
            <w:r w:rsidRPr="00F12FA1">
              <w:rPr>
                <w:rFonts w:ascii="Browallia New" w:eastAsia="Arial" w:hAnsi="Browallia New" w:cs="Browallia New"/>
                <w:sz w:val="26"/>
                <w:szCs w:val="26"/>
              </w:rPr>
              <w:t>411</w:t>
            </w:r>
          </w:p>
        </w:tc>
      </w:tr>
      <w:tr w:rsidR="001B6604" w:rsidRPr="0084318F" w14:paraId="089E5802" w14:textId="77777777" w:rsidTr="00583CC1">
        <w:trPr>
          <w:trHeight w:val="289"/>
        </w:trPr>
        <w:tc>
          <w:tcPr>
            <w:tcW w:w="4086" w:type="dxa"/>
          </w:tcPr>
          <w:p w14:paraId="59CD4BC2" w14:textId="6AD60BED" w:rsidR="001B6604" w:rsidRPr="0084318F" w:rsidRDefault="001B6604" w:rsidP="001B6604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  <w:cs/>
              </w:rPr>
            </w:pPr>
            <w:r w:rsidRPr="0084318F">
              <w:rPr>
                <w:rFonts w:ascii="Browallia New" w:eastAsia="Browallia New" w:hAnsi="Browallia New" w:cs="Browallia New"/>
                <w:noProof/>
                <w:sz w:val="26"/>
                <w:szCs w:val="26"/>
                <w:cs/>
              </w:rPr>
              <w:t>รายได้ดอกเบี้ย</w:t>
            </w:r>
          </w:p>
        </w:tc>
        <w:tc>
          <w:tcPr>
            <w:tcW w:w="1843" w:type="dxa"/>
            <w:shd w:val="clear" w:color="auto" w:fill="FAFAFA"/>
            <w:vAlign w:val="bottom"/>
          </w:tcPr>
          <w:p w14:paraId="33E03BCD" w14:textId="77777777" w:rsidR="001B6604" w:rsidRPr="001B6604" w:rsidRDefault="001B6604" w:rsidP="001B6604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FAFAFA"/>
            <w:vAlign w:val="bottom"/>
          </w:tcPr>
          <w:p w14:paraId="3C62F7A5" w14:textId="77777777" w:rsidR="001B6604" w:rsidRPr="001B6604" w:rsidRDefault="001B6604" w:rsidP="001B6604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FAFAFA"/>
          </w:tcPr>
          <w:p w14:paraId="50BD48CA" w14:textId="25A870C2" w:rsidR="001B6604" w:rsidRPr="001B6604" w:rsidRDefault="00F12FA1" w:rsidP="001B6604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eastAsia="Arial" w:hAnsi="Browallia New" w:cs="Browallia New"/>
                <w:sz w:val="26"/>
                <w:szCs w:val="26"/>
              </w:rPr>
              <w:t>1</w:t>
            </w:r>
            <w:r w:rsidR="001B6604" w:rsidRPr="001B6604">
              <w:rPr>
                <w:rFonts w:ascii="Browallia New" w:eastAsia="Arial" w:hAnsi="Browallia New" w:cs="Browallia New"/>
                <w:sz w:val="26"/>
                <w:szCs w:val="26"/>
              </w:rPr>
              <w:t>,</w:t>
            </w:r>
            <w:r w:rsidRPr="00F12FA1">
              <w:rPr>
                <w:rFonts w:ascii="Browallia New" w:eastAsia="Arial" w:hAnsi="Browallia New" w:cs="Browallia New"/>
                <w:sz w:val="26"/>
                <w:szCs w:val="26"/>
              </w:rPr>
              <w:t>078</w:t>
            </w:r>
            <w:r w:rsidR="001B6604" w:rsidRPr="001B6604">
              <w:rPr>
                <w:rFonts w:ascii="Browallia New" w:eastAsia="Arial" w:hAnsi="Browallia New" w:cs="Browallia New"/>
                <w:sz w:val="26"/>
                <w:szCs w:val="26"/>
              </w:rPr>
              <w:t>,</w:t>
            </w:r>
            <w:r w:rsidRPr="00F12FA1">
              <w:rPr>
                <w:rFonts w:ascii="Browallia New" w:eastAsia="Arial" w:hAnsi="Browallia New" w:cs="Browallia New"/>
                <w:sz w:val="26"/>
                <w:szCs w:val="26"/>
              </w:rPr>
              <w:t>495</w:t>
            </w:r>
          </w:p>
        </w:tc>
      </w:tr>
      <w:tr w:rsidR="001B6604" w:rsidRPr="0084318F" w14:paraId="1AF8E160" w14:textId="2FA78549" w:rsidTr="00583CC1">
        <w:trPr>
          <w:trHeight w:val="289"/>
        </w:trPr>
        <w:tc>
          <w:tcPr>
            <w:tcW w:w="4086" w:type="dxa"/>
          </w:tcPr>
          <w:p w14:paraId="0FF49E80" w14:textId="77777777" w:rsidR="001B6604" w:rsidRPr="0084318F" w:rsidRDefault="001B6604" w:rsidP="001B6604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84318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ค่าใช้จ่ายที่ไม่สามารถปันส่วนได้</w:t>
            </w:r>
          </w:p>
        </w:tc>
        <w:tc>
          <w:tcPr>
            <w:tcW w:w="1843" w:type="dxa"/>
            <w:shd w:val="clear" w:color="auto" w:fill="FAFAFA"/>
            <w:vAlign w:val="bottom"/>
          </w:tcPr>
          <w:p w14:paraId="34DA1CDC" w14:textId="77777777" w:rsidR="001B6604" w:rsidRPr="001B6604" w:rsidRDefault="001B6604" w:rsidP="001B6604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FAFAFA"/>
            <w:vAlign w:val="bottom"/>
          </w:tcPr>
          <w:p w14:paraId="2E920508" w14:textId="77777777" w:rsidR="001B6604" w:rsidRPr="001B6604" w:rsidRDefault="001B6604" w:rsidP="001B6604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FAFAFA"/>
          </w:tcPr>
          <w:p w14:paraId="32D7C6F8" w14:textId="144FE07C" w:rsidR="001B6604" w:rsidRPr="001B6604" w:rsidRDefault="001B6604" w:rsidP="001B6604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1B6604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(</w:t>
            </w:r>
            <w:r w:rsidR="00F12FA1"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40</w:t>
            </w:r>
            <w:r w:rsidRPr="001B6604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F12FA1"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939</w:t>
            </w:r>
            <w:r w:rsidRPr="001B6604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F12FA1"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176</w:t>
            </w:r>
            <w:r w:rsidRPr="001B6604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)</w:t>
            </w:r>
          </w:p>
        </w:tc>
      </w:tr>
      <w:tr w:rsidR="001B6604" w:rsidRPr="0084318F" w14:paraId="76F5F673" w14:textId="4D035AA3" w:rsidTr="00583CC1">
        <w:trPr>
          <w:trHeight w:val="289"/>
        </w:trPr>
        <w:tc>
          <w:tcPr>
            <w:tcW w:w="4086" w:type="dxa"/>
          </w:tcPr>
          <w:p w14:paraId="58EAEC13" w14:textId="77777777" w:rsidR="001B6604" w:rsidRPr="0084318F" w:rsidRDefault="001B6604" w:rsidP="001B6604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84318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ต้นทุนทางการเงิน</w:t>
            </w:r>
          </w:p>
        </w:tc>
        <w:tc>
          <w:tcPr>
            <w:tcW w:w="1843" w:type="dxa"/>
            <w:shd w:val="clear" w:color="auto" w:fill="FAFAFA"/>
            <w:vAlign w:val="bottom"/>
          </w:tcPr>
          <w:p w14:paraId="1D287076" w14:textId="77777777" w:rsidR="001B6604" w:rsidRPr="001B6604" w:rsidRDefault="001B6604" w:rsidP="001B6604">
            <w:pPr>
              <w:spacing w:before="10" w:after="10"/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FAFAFA"/>
            <w:vAlign w:val="bottom"/>
          </w:tcPr>
          <w:p w14:paraId="336F0F46" w14:textId="77777777" w:rsidR="001B6604" w:rsidRPr="001B6604" w:rsidRDefault="001B6604" w:rsidP="001B6604">
            <w:pPr>
              <w:spacing w:before="10" w:after="10"/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AFAFA"/>
          </w:tcPr>
          <w:p w14:paraId="46A9B0F1" w14:textId="263C233B" w:rsidR="001B6604" w:rsidRPr="001B6604" w:rsidRDefault="001B6604" w:rsidP="001B6604">
            <w:pPr>
              <w:tabs>
                <w:tab w:val="left" w:pos="-72"/>
              </w:tabs>
              <w:spacing w:before="10" w:after="10"/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1B6604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(</w:t>
            </w:r>
            <w:r w:rsidR="00F12FA1"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</w:t>
            </w:r>
            <w:r w:rsidRPr="001B6604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F12FA1"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932</w:t>
            </w:r>
            <w:r w:rsidRPr="001B6604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F12FA1"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180</w:t>
            </w:r>
            <w:r w:rsidRPr="001B6604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)</w:t>
            </w:r>
          </w:p>
        </w:tc>
      </w:tr>
      <w:tr w:rsidR="001B6604" w:rsidRPr="0084318F" w14:paraId="03446B36" w14:textId="1A705AA5" w:rsidTr="00583CC1">
        <w:trPr>
          <w:trHeight w:val="289"/>
        </w:trPr>
        <w:tc>
          <w:tcPr>
            <w:tcW w:w="4086" w:type="dxa"/>
            <w:vAlign w:val="center"/>
          </w:tcPr>
          <w:p w14:paraId="54FC7F01" w14:textId="1F5A07FB" w:rsidR="001B6604" w:rsidRPr="0084318F" w:rsidRDefault="001B6604" w:rsidP="001B6604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84318F">
              <w:rPr>
                <w:rFonts w:ascii="Browallia New" w:eastAsia="Times New Roman" w:hAnsi="Browallia New" w:cs="Browallia New"/>
                <w:noProof/>
                <w:sz w:val="26"/>
                <w:szCs w:val="26"/>
                <w:cs/>
                <w:lang w:eastAsia="en-GB"/>
              </w:rPr>
              <w:t>กำไรก่อน</w:t>
            </w:r>
            <w:r w:rsidRPr="0084318F">
              <w:rPr>
                <w:rFonts w:ascii="Browallia New" w:eastAsia="Times New Roman" w:hAnsi="Browallia New" w:cs="Browallia New"/>
                <w:noProof/>
                <w:sz w:val="26"/>
                <w:szCs w:val="26"/>
                <w:rtl/>
                <w:cs/>
                <w:lang w:eastAsia="en-GB"/>
              </w:rPr>
              <w:t>ภาษีเงินได้</w:t>
            </w:r>
          </w:p>
        </w:tc>
        <w:tc>
          <w:tcPr>
            <w:tcW w:w="1843" w:type="dxa"/>
            <w:shd w:val="clear" w:color="auto" w:fill="FAFAFA"/>
            <w:vAlign w:val="bottom"/>
          </w:tcPr>
          <w:p w14:paraId="441AB92E" w14:textId="77777777" w:rsidR="001B6604" w:rsidRPr="001B6604" w:rsidRDefault="001B6604" w:rsidP="001B6604">
            <w:pPr>
              <w:spacing w:before="10" w:after="10"/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FAFAFA"/>
            <w:vAlign w:val="bottom"/>
          </w:tcPr>
          <w:p w14:paraId="503EF68C" w14:textId="77777777" w:rsidR="001B6604" w:rsidRPr="001B6604" w:rsidRDefault="001B6604" w:rsidP="001B6604">
            <w:pPr>
              <w:spacing w:before="10" w:after="10"/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AFAFA"/>
          </w:tcPr>
          <w:p w14:paraId="1A8534B9" w14:textId="30DD27A8" w:rsidR="001B6604" w:rsidRPr="001B6604" w:rsidRDefault="00F12FA1" w:rsidP="001B6604">
            <w:pPr>
              <w:tabs>
                <w:tab w:val="left" w:pos="-72"/>
              </w:tabs>
              <w:spacing w:before="10" w:after="10"/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eastAsia="Arial" w:hAnsi="Browallia New" w:cs="Browallia New"/>
                <w:color w:val="000000"/>
                <w:sz w:val="26"/>
                <w:szCs w:val="26"/>
              </w:rPr>
              <w:t>24</w:t>
            </w:r>
            <w:r w:rsidR="001B6604" w:rsidRPr="001B6604">
              <w:rPr>
                <w:rFonts w:ascii="Browallia New" w:eastAsia="Arial" w:hAnsi="Browallia New" w:cs="Browallia New"/>
                <w:color w:val="000000"/>
                <w:sz w:val="26"/>
                <w:szCs w:val="26"/>
              </w:rPr>
              <w:t>,</w:t>
            </w:r>
            <w:r w:rsidRPr="00F12FA1">
              <w:rPr>
                <w:rFonts w:ascii="Browallia New" w:eastAsia="Arial" w:hAnsi="Browallia New" w:cs="Browallia New"/>
                <w:color w:val="000000"/>
                <w:sz w:val="26"/>
                <w:szCs w:val="26"/>
              </w:rPr>
              <w:t>958</w:t>
            </w:r>
            <w:r w:rsidR="001B6604" w:rsidRPr="001B6604">
              <w:rPr>
                <w:rFonts w:ascii="Browallia New" w:eastAsia="Arial" w:hAnsi="Browallia New" w:cs="Browallia New"/>
                <w:color w:val="000000"/>
                <w:sz w:val="26"/>
                <w:szCs w:val="26"/>
              </w:rPr>
              <w:t>,</w:t>
            </w:r>
            <w:r w:rsidRPr="00F12FA1">
              <w:rPr>
                <w:rFonts w:ascii="Browallia New" w:eastAsia="Arial" w:hAnsi="Browallia New" w:cs="Browallia New"/>
                <w:color w:val="000000"/>
                <w:sz w:val="26"/>
                <w:szCs w:val="26"/>
              </w:rPr>
              <w:t>423</w:t>
            </w:r>
          </w:p>
        </w:tc>
      </w:tr>
      <w:tr w:rsidR="001B6604" w:rsidRPr="0084318F" w14:paraId="7B7E382C" w14:textId="6174F311" w:rsidTr="00583CC1">
        <w:trPr>
          <w:trHeight w:val="70"/>
        </w:trPr>
        <w:tc>
          <w:tcPr>
            <w:tcW w:w="4086" w:type="dxa"/>
            <w:vAlign w:val="center"/>
          </w:tcPr>
          <w:p w14:paraId="073303D3" w14:textId="77777777" w:rsidR="001B6604" w:rsidRPr="0084318F" w:rsidRDefault="001B6604" w:rsidP="001B6604">
            <w:pPr>
              <w:ind w:left="-86" w:right="-72"/>
              <w:rPr>
                <w:rFonts w:ascii="Browallia New" w:eastAsia="Times New Roman" w:hAnsi="Browallia New" w:cs="Browallia New"/>
                <w:noProof/>
                <w:sz w:val="26"/>
                <w:szCs w:val="26"/>
                <w:cs/>
                <w:lang w:eastAsia="en-GB"/>
              </w:rPr>
            </w:pPr>
          </w:p>
        </w:tc>
        <w:tc>
          <w:tcPr>
            <w:tcW w:w="1843" w:type="dxa"/>
            <w:shd w:val="clear" w:color="auto" w:fill="FAFAFA"/>
            <w:vAlign w:val="bottom"/>
          </w:tcPr>
          <w:p w14:paraId="4B267784" w14:textId="77777777" w:rsidR="001B6604" w:rsidRPr="001B6604" w:rsidRDefault="001B6604" w:rsidP="001B6604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FAFAFA"/>
            <w:vAlign w:val="bottom"/>
          </w:tcPr>
          <w:p w14:paraId="1DC3CFD5" w14:textId="77777777" w:rsidR="001B6604" w:rsidRPr="001B6604" w:rsidRDefault="001B6604" w:rsidP="001B6604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FAFAFA"/>
          </w:tcPr>
          <w:p w14:paraId="7C08DFCA" w14:textId="091C6E23" w:rsidR="001B6604" w:rsidRPr="001B6604" w:rsidRDefault="001B6604" w:rsidP="001B6604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</w:tr>
      <w:tr w:rsidR="001B6604" w:rsidRPr="0084318F" w14:paraId="73746826" w14:textId="63A9D11D" w:rsidTr="007C089F">
        <w:trPr>
          <w:trHeight w:val="68"/>
        </w:trPr>
        <w:tc>
          <w:tcPr>
            <w:tcW w:w="4086" w:type="dxa"/>
            <w:vAlign w:val="center"/>
          </w:tcPr>
          <w:p w14:paraId="72D1AD76" w14:textId="459A2C5D" w:rsidR="001B6604" w:rsidRPr="0084318F" w:rsidRDefault="001B6604" w:rsidP="001B6604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84318F">
              <w:rPr>
                <w:rFonts w:ascii="Browallia New" w:eastAsia="Times New Roman" w:hAnsi="Browallia New" w:cs="Browallia New"/>
                <w:noProof/>
                <w:sz w:val="26"/>
                <w:szCs w:val="26"/>
                <w:cs/>
                <w:lang w:eastAsia="en-GB"/>
              </w:rPr>
              <w:t>ค่าใช้จ่ายภาษีเงินได้</w:t>
            </w:r>
          </w:p>
        </w:tc>
        <w:tc>
          <w:tcPr>
            <w:tcW w:w="1843" w:type="dxa"/>
            <w:shd w:val="clear" w:color="auto" w:fill="FAFAFA"/>
            <w:vAlign w:val="bottom"/>
          </w:tcPr>
          <w:p w14:paraId="094F85CE" w14:textId="77777777" w:rsidR="001B6604" w:rsidRPr="001B6604" w:rsidRDefault="001B6604" w:rsidP="001B6604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FAFAFA"/>
            <w:vAlign w:val="bottom"/>
          </w:tcPr>
          <w:p w14:paraId="4ACCDF91" w14:textId="77777777" w:rsidR="001B6604" w:rsidRPr="001B6604" w:rsidRDefault="001B6604" w:rsidP="001B6604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30A98C34" w14:textId="57D59AC1" w:rsidR="001B6604" w:rsidRPr="001B6604" w:rsidRDefault="001B6604" w:rsidP="001B6604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1B6604">
              <w:rPr>
                <w:rFonts w:ascii="Browallia New" w:eastAsia="Arial" w:hAnsi="Browallia New" w:cs="Browallia New"/>
                <w:color w:val="000000"/>
                <w:sz w:val="26"/>
                <w:szCs w:val="26"/>
              </w:rPr>
              <w:t>(</w:t>
            </w:r>
            <w:r w:rsidR="00F12FA1" w:rsidRPr="00F12FA1">
              <w:rPr>
                <w:rFonts w:ascii="Browallia New" w:eastAsia="Arial" w:hAnsi="Browallia New" w:cs="Browallia New"/>
                <w:color w:val="000000"/>
                <w:sz w:val="26"/>
                <w:szCs w:val="26"/>
              </w:rPr>
              <w:t>5</w:t>
            </w:r>
            <w:r w:rsidRPr="001B6604">
              <w:rPr>
                <w:rFonts w:ascii="Browallia New" w:eastAsia="Arial" w:hAnsi="Browallia New" w:cs="Browallia New"/>
                <w:color w:val="000000"/>
                <w:sz w:val="26"/>
                <w:szCs w:val="26"/>
              </w:rPr>
              <w:t>,</w:t>
            </w:r>
            <w:r w:rsidR="00F12FA1" w:rsidRPr="00F12FA1">
              <w:rPr>
                <w:rFonts w:ascii="Browallia New" w:eastAsia="Arial" w:hAnsi="Browallia New" w:cs="Browallia New"/>
                <w:color w:val="000000"/>
                <w:sz w:val="26"/>
                <w:szCs w:val="26"/>
              </w:rPr>
              <w:t>000</w:t>
            </w:r>
            <w:r w:rsidRPr="001B6604">
              <w:rPr>
                <w:rFonts w:ascii="Browallia New" w:eastAsia="Arial" w:hAnsi="Browallia New" w:cs="Browallia New"/>
                <w:color w:val="000000"/>
                <w:sz w:val="26"/>
                <w:szCs w:val="26"/>
              </w:rPr>
              <w:t>,</w:t>
            </w:r>
            <w:r w:rsidR="00F12FA1" w:rsidRPr="00F12FA1">
              <w:rPr>
                <w:rFonts w:ascii="Browallia New" w:eastAsia="Arial" w:hAnsi="Browallia New" w:cs="Browallia New"/>
                <w:color w:val="000000"/>
                <w:sz w:val="26"/>
                <w:szCs w:val="26"/>
              </w:rPr>
              <w:t>359</w:t>
            </w:r>
            <w:r w:rsidRPr="001B6604">
              <w:rPr>
                <w:rFonts w:ascii="Browallia New" w:eastAsia="Arial" w:hAnsi="Browallia New" w:cs="Browallia New"/>
                <w:color w:val="000000"/>
                <w:sz w:val="26"/>
                <w:szCs w:val="26"/>
              </w:rPr>
              <w:t>)</w:t>
            </w:r>
          </w:p>
        </w:tc>
      </w:tr>
      <w:tr w:rsidR="001B6604" w:rsidRPr="0084318F" w14:paraId="5A9E0695" w14:textId="0D8ACA7D" w:rsidTr="006D2987">
        <w:trPr>
          <w:trHeight w:val="306"/>
        </w:trPr>
        <w:tc>
          <w:tcPr>
            <w:tcW w:w="4086" w:type="dxa"/>
            <w:vAlign w:val="center"/>
          </w:tcPr>
          <w:p w14:paraId="53CC8206" w14:textId="47AB16D2" w:rsidR="001B6604" w:rsidRPr="0084318F" w:rsidRDefault="001B6604" w:rsidP="001B6604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84318F">
              <w:rPr>
                <w:rFonts w:ascii="Browallia New" w:eastAsia="Times New Roman" w:hAnsi="Browallia New" w:cs="Browallia New"/>
                <w:noProof/>
                <w:sz w:val="26"/>
                <w:szCs w:val="26"/>
                <w:cs/>
                <w:lang w:eastAsia="en-GB"/>
              </w:rPr>
              <w:t>กำไรสุทธิ</w:t>
            </w:r>
          </w:p>
        </w:tc>
        <w:tc>
          <w:tcPr>
            <w:tcW w:w="1843" w:type="dxa"/>
            <w:shd w:val="clear" w:color="auto" w:fill="FAFAFA"/>
            <w:vAlign w:val="bottom"/>
          </w:tcPr>
          <w:p w14:paraId="4065D47D" w14:textId="77777777" w:rsidR="001B6604" w:rsidRPr="001B6604" w:rsidRDefault="001B6604" w:rsidP="001B6604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FAFAFA"/>
            <w:vAlign w:val="bottom"/>
          </w:tcPr>
          <w:p w14:paraId="1D95871E" w14:textId="77777777" w:rsidR="001B6604" w:rsidRPr="001B6604" w:rsidRDefault="001B6604" w:rsidP="001B6604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0C6D5D39" w14:textId="1ABC64CE" w:rsidR="001B6604" w:rsidRPr="001B6604" w:rsidRDefault="00F12FA1" w:rsidP="001B6604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  <w:cs/>
              </w:rPr>
            </w:pPr>
            <w:r w:rsidRPr="00F12FA1">
              <w:rPr>
                <w:rFonts w:ascii="Browallia New" w:eastAsia="Arial" w:hAnsi="Browallia New" w:cs="Browallia New"/>
                <w:color w:val="000000"/>
                <w:sz w:val="26"/>
                <w:szCs w:val="26"/>
              </w:rPr>
              <w:t>19</w:t>
            </w:r>
            <w:r w:rsidR="001B6604" w:rsidRPr="001B6604">
              <w:rPr>
                <w:rFonts w:ascii="Browallia New" w:eastAsia="Arial" w:hAnsi="Browallia New" w:cs="Browallia New"/>
                <w:color w:val="000000"/>
                <w:sz w:val="26"/>
                <w:szCs w:val="26"/>
              </w:rPr>
              <w:t>,</w:t>
            </w:r>
            <w:r w:rsidRPr="00F12FA1">
              <w:rPr>
                <w:rFonts w:ascii="Browallia New" w:eastAsia="Arial" w:hAnsi="Browallia New" w:cs="Browallia New"/>
                <w:color w:val="000000"/>
                <w:sz w:val="26"/>
                <w:szCs w:val="26"/>
              </w:rPr>
              <w:t>958</w:t>
            </w:r>
            <w:r w:rsidR="001B6604" w:rsidRPr="001B6604">
              <w:rPr>
                <w:rFonts w:ascii="Browallia New" w:eastAsia="Arial" w:hAnsi="Browallia New" w:cs="Browallia New"/>
                <w:color w:val="000000"/>
                <w:sz w:val="26"/>
                <w:szCs w:val="26"/>
              </w:rPr>
              <w:t>,</w:t>
            </w:r>
            <w:r w:rsidRPr="00F12FA1">
              <w:rPr>
                <w:rFonts w:ascii="Browallia New" w:eastAsia="Arial" w:hAnsi="Browallia New" w:cs="Browallia New"/>
                <w:color w:val="000000"/>
                <w:sz w:val="26"/>
                <w:szCs w:val="26"/>
              </w:rPr>
              <w:t>064</w:t>
            </w:r>
          </w:p>
        </w:tc>
      </w:tr>
    </w:tbl>
    <w:p w14:paraId="68EAE82A" w14:textId="77777777" w:rsidR="007C7D6B" w:rsidRPr="000C5ACD" w:rsidRDefault="007C7D6B" w:rsidP="00A029D6">
      <w:pPr>
        <w:jc w:val="thaiDistribute"/>
        <w:rPr>
          <w:rFonts w:ascii="Browallia New" w:eastAsia="Browallia New" w:hAnsi="Browallia New" w:cs="Browallia New"/>
          <w:noProof/>
          <w:sz w:val="20"/>
          <w:szCs w:val="20"/>
        </w:rPr>
      </w:pPr>
      <w:r w:rsidRPr="000C5ACD">
        <w:rPr>
          <w:rFonts w:ascii="Browallia New" w:eastAsia="Browallia New" w:hAnsi="Browallia New" w:cs="Browallia New"/>
          <w:noProof/>
          <w:sz w:val="20"/>
          <w:szCs w:val="20"/>
        </w:rPr>
        <w:br w:type="page"/>
      </w:r>
    </w:p>
    <w:p w14:paraId="0BE85FBF" w14:textId="77777777" w:rsidR="00E0173A" w:rsidRPr="000C5ACD" w:rsidRDefault="00E0173A" w:rsidP="00A029D6">
      <w:pPr>
        <w:jc w:val="thaiDistribute"/>
        <w:rPr>
          <w:rFonts w:ascii="Browallia New" w:eastAsia="Browallia New" w:hAnsi="Browallia New" w:cs="Browallia New"/>
          <w:noProof/>
          <w:color w:val="000000"/>
          <w:sz w:val="26"/>
          <w:szCs w:val="26"/>
        </w:rPr>
      </w:pPr>
    </w:p>
    <w:tbl>
      <w:tblPr>
        <w:tblW w:w="9475" w:type="dxa"/>
        <w:tblLayout w:type="fixed"/>
        <w:tblLook w:val="0000" w:firstRow="0" w:lastRow="0" w:firstColumn="0" w:lastColumn="0" w:noHBand="0" w:noVBand="0"/>
      </w:tblPr>
      <w:tblGrid>
        <w:gridCol w:w="4133"/>
        <w:gridCol w:w="1843"/>
        <w:gridCol w:w="1843"/>
        <w:gridCol w:w="1647"/>
        <w:gridCol w:w="9"/>
      </w:tblGrid>
      <w:tr w:rsidR="00716506" w:rsidRPr="00A029D6" w14:paraId="28362445" w14:textId="77777777" w:rsidTr="00583CC1">
        <w:trPr>
          <w:trHeight w:val="20"/>
        </w:trPr>
        <w:tc>
          <w:tcPr>
            <w:tcW w:w="4133" w:type="dxa"/>
            <w:shd w:val="clear" w:color="auto" w:fill="auto"/>
            <w:vAlign w:val="bottom"/>
          </w:tcPr>
          <w:p w14:paraId="5C9E90B6" w14:textId="4CEBDAF5" w:rsidR="00E0173A" w:rsidRPr="00A029D6" w:rsidRDefault="00E0173A" w:rsidP="00A65449">
            <w:pPr>
              <w:spacing w:before="20"/>
              <w:ind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53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A227D85" w14:textId="7B7F814C" w:rsidR="00716506" w:rsidRPr="00A029D6" w:rsidRDefault="00716506" w:rsidP="00A65449">
            <w:pPr>
              <w:spacing w:before="20"/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A029D6"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  <w:t>สำหรับ</w:t>
            </w:r>
            <w:r w:rsidR="008A4A76" w:rsidRPr="00A029D6">
              <w:rPr>
                <w:rFonts w:ascii="Browallia New" w:eastAsia="Browallia New" w:hAnsi="Browallia New" w:cs="Browallia New" w:hint="cs"/>
                <w:b/>
                <w:bCs/>
                <w:noProof/>
                <w:sz w:val="26"/>
                <w:szCs w:val="26"/>
                <w:cs/>
              </w:rPr>
              <w:t>รอบระยะเวลา</w:t>
            </w:r>
            <w:r w:rsidR="00E91A52" w:rsidRPr="00E91A52"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หกเดือน</w:t>
            </w:r>
            <w:r w:rsidRPr="00A029D6"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  <w:t xml:space="preserve">สิ้นสุดวันที่ </w:t>
            </w:r>
            <w:r w:rsidR="00F12FA1" w:rsidRPr="00F12FA1"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  <w:t>30</w:t>
            </w:r>
            <w:r w:rsidR="00E91A52" w:rsidRPr="00E91A52"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  <w:t xml:space="preserve"> </w:t>
            </w:r>
            <w:r w:rsidR="00E91A52" w:rsidRPr="00E91A52"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มิถุนายน</w:t>
            </w:r>
            <w:r w:rsidRPr="00A029D6"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  <w:cs/>
              </w:rPr>
              <w:t xml:space="preserve"> </w:t>
            </w:r>
            <w:r w:rsidR="005C42E6" w:rsidRPr="00A029D6"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  <w:cs/>
              </w:rPr>
              <w:t xml:space="preserve">พ.ศ. </w:t>
            </w:r>
            <w:r w:rsidR="00F12FA1" w:rsidRPr="00F12FA1"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  <w:t>2566</w:t>
            </w:r>
          </w:p>
        </w:tc>
      </w:tr>
      <w:tr w:rsidR="00716506" w:rsidRPr="00A029D6" w14:paraId="48CEB383" w14:textId="77777777" w:rsidTr="00583CC1">
        <w:trPr>
          <w:gridAfter w:val="1"/>
          <w:wAfter w:w="9" w:type="dxa"/>
          <w:trHeight w:val="20"/>
        </w:trPr>
        <w:tc>
          <w:tcPr>
            <w:tcW w:w="4133" w:type="dxa"/>
            <w:shd w:val="clear" w:color="auto" w:fill="auto"/>
            <w:vAlign w:val="bottom"/>
          </w:tcPr>
          <w:p w14:paraId="401A3373" w14:textId="77777777" w:rsidR="00716506" w:rsidRPr="00A029D6" w:rsidRDefault="00716506" w:rsidP="00A029D6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8348816" w14:textId="77777777" w:rsidR="00716506" w:rsidRPr="00A029D6" w:rsidRDefault="00716506" w:rsidP="00A029D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A029D6">
              <w:rPr>
                <w:rFonts w:ascii="Browallia New" w:eastAsia="Times New Roman" w:hAnsi="Browallia New" w:cs="Browallia New"/>
                <w:b/>
                <w:bCs/>
                <w:noProof/>
                <w:sz w:val="26"/>
                <w:szCs w:val="26"/>
                <w:cs/>
                <w:lang w:val="th-TH"/>
              </w:rPr>
              <w:t>จำหน่ายเครื่องมือวิทยาศาสตร์และ</w:t>
            </w:r>
            <w:r w:rsidRPr="00A029D6">
              <w:rPr>
                <w:rFonts w:ascii="Browallia New" w:eastAsia="Times New Roman" w:hAnsi="Browallia New" w:cs="Browallia New"/>
                <w:b/>
                <w:bCs/>
                <w:noProof/>
                <w:spacing w:val="-4"/>
                <w:sz w:val="26"/>
                <w:szCs w:val="26"/>
                <w:cs/>
                <w:lang w:val="th-TH"/>
              </w:rPr>
              <w:t>อุปกรณ์ทางการแพทย์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2558E82" w14:textId="77777777" w:rsidR="00716506" w:rsidRPr="00A029D6" w:rsidRDefault="00716506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</w:p>
          <w:p w14:paraId="4748D4E3" w14:textId="77777777" w:rsidR="00716506" w:rsidRPr="00A029D6" w:rsidRDefault="00716506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</w:p>
          <w:p w14:paraId="501BE321" w14:textId="77777777" w:rsidR="00716506" w:rsidRPr="00A029D6" w:rsidRDefault="00716506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A029D6">
              <w:rPr>
                <w:rFonts w:ascii="Browallia New" w:eastAsia="Times New Roman" w:hAnsi="Browallia New" w:cs="Browallia New"/>
                <w:b/>
                <w:bCs/>
                <w:noProof/>
                <w:sz w:val="26"/>
                <w:szCs w:val="26"/>
                <w:cs/>
                <w:lang w:val="th-TH"/>
              </w:rPr>
              <w:t>ให้บริการ</w:t>
            </w:r>
          </w:p>
        </w:tc>
        <w:tc>
          <w:tcPr>
            <w:tcW w:w="164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8E53A96" w14:textId="77777777" w:rsidR="00716506" w:rsidRPr="00A029D6" w:rsidRDefault="00716506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</w:p>
          <w:p w14:paraId="6D055EE9" w14:textId="77777777" w:rsidR="00716506" w:rsidRPr="00A029D6" w:rsidRDefault="00716506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</w:p>
          <w:p w14:paraId="0217095C" w14:textId="77777777" w:rsidR="00716506" w:rsidRPr="00A029D6" w:rsidRDefault="00716506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A029D6"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  <w:t>รวม</w:t>
            </w:r>
          </w:p>
        </w:tc>
      </w:tr>
      <w:tr w:rsidR="00716506" w:rsidRPr="00A029D6" w14:paraId="73505F4B" w14:textId="77777777" w:rsidTr="00583CC1">
        <w:trPr>
          <w:gridAfter w:val="1"/>
          <w:wAfter w:w="9" w:type="dxa"/>
          <w:trHeight w:val="20"/>
        </w:trPr>
        <w:tc>
          <w:tcPr>
            <w:tcW w:w="4133" w:type="dxa"/>
            <w:shd w:val="clear" w:color="auto" w:fill="auto"/>
            <w:vAlign w:val="bottom"/>
          </w:tcPr>
          <w:p w14:paraId="3CC97F0F" w14:textId="77777777" w:rsidR="00716506" w:rsidRPr="00A029D6" w:rsidRDefault="00716506" w:rsidP="00A029D6">
            <w:pPr>
              <w:tabs>
                <w:tab w:val="left" w:pos="817"/>
              </w:tabs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91C4475" w14:textId="77777777" w:rsidR="00716506" w:rsidRPr="00A029D6" w:rsidRDefault="00716506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A029D6"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  <w:t>บาท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C7B0675" w14:textId="77777777" w:rsidR="00716506" w:rsidRPr="00A029D6" w:rsidRDefault="00716506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A029D6"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  <w:t>บาท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6B39B0F" w14:textId="77777777" w:rsidR="00716506" w:rsidRPr="00A029D6" w:rsidRDefault="00716506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A029D6"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  <w:t>บาท</w:t>
            </w:r>
          </w:p>
        </w:tc>
      </w:tr>
      <w:tr w:rsidR="00716506" w:rsidRPr="00A029D6" w14:paraId="5C9E8709" w14:textId="77777777" w:rsidTr="00583CC1">
        <w:trPr>
          <w:gridAfter w:val="1"/>
          <w:wAfter w:w="9" w:type="dxa"/>
          <w:trHeight w:val="20"/>
        </w:trPr>
        <w:tc>
          <w:tcPr>
            <w:tcW w:w="4133" w:type="dxa"/>
            <w:shd w:val="clear" w:color="auto" w:fill="auto"/>
            <w:vAlign w:val="bottom"/>
          </w:tcPr>
          <w:p w14:paraId="6D64C012" w14:textId="77777777" w:rsidR="00716506" w:rsidRPr="00A029D6" w:rsidRDefault="00716506" w:rsidP="00A029D6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D296E3F" w14:textId="77777777" w:rsidR="00716506" w:rsidRPr="00A029D6" w:rsidRDefault="00716506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9773C88" w14:textId="77777777" w:rsidR="00716506" w:rsidRPr="00A029D6" w:rsidRDefault="00716506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E59F87B" w14:textId="77777777" w:rsidR="00716506" w:rsidRPr="00A029D6" w:rsidRDefault="00716506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</w:tr>
      <w:tr w:rsidR="00F478C3" w:rsidRPr="00A029D6" w14:paraId="6FE4E656" w14:textId="77777777" w:rsidTr="00583CC1">
        <w:trPr>
          <w:gridAfter w:val="1"/>
          <w:wAfter w:w="9" w:type="dxa"/>
          <w:trHeight w:val="20"/>
        </w:trPr>
        <w:tc>
          <w:tcPr>
            <w:tcW w:w="4133" w:type="dxa"/>
            <w:shd w:val="clear" w:color="auto" w:fill="auto"/>
            <w:vAlign w:val="bottom"/>
          </w:tcPr>
          <w:p w14:paraId="48AF43F4" w14:textId="77777777" w:rsidR="00F478C3" w:rsidRPr="00A029D6" w:rsidRDefault="00F478C3" w:rsidP="00F478C3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bookmarkStart w:id="2" w:name="_Hlk134605653"/>
            <w:bookmarkStart w:id="3" w:name="_Hlk150267510"/>
            <w:r w:rsidRPr="00A029D6">
              <w:rPr>
                <w:rFonts w:ascii="Browallia New" w:eastAsia="Times New Roman" w:hAnsi="Browallia New" w:cs="Browallia New"/>
                <w:noProof/>
                <w:sz w:val="26"/>
                <w:szCs w:val="26"/>
                <w:cs/>
                <w:lang w:eastAsia="en-GB"/>
              </w:rPr>
              <w:t>รายได้จากลูกค้าภายนอก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06CEBFC3" w14:textId="2595EBDA" w:rsidR="00F478C3" w:rsidRPr="00A029D6" w:rsidRDefault="00F12FA1" w:rsidP="00F478C3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196</w:t>
            </w:r>
            <w:r w:rsidR="00F478C3" w:rsidRPr="0081584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011</w:t>
            </w:r>
            <w:r w:rsidR="00F478C3" w:rsidRPr="0081584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361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449F4054" w14:textId="3EFDA7CF" w:rsidR="00F478C3" w:rsidRPr="00A029D6" w:rsidRDefault="00F12FA1" w:rsidP="00F478C3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eastAsia="Times New Roman" w:hAnsi="Browallia New" w:cs="Browallia New"/>
                <w:noProof/>
                <w:color w:val="000000"/>
                <w:sz w:val="26"/>
                <w:szCs w:val="26"/>
              </w:rPr>
              <w:t>8</w:t>
            </w:r>
            <w:r w:rsidR="00F478C3" w:rsidRPr="0081584E">
              <w:rPr>
                <w:rFonts w:ascii="Browallia New" w:eastAsia="Times New Roman" w:hAnsi="Browallia New" w:cs="Browallia New"/>
                <w:noProof/>
                <w:color w:val="000000"/>
                <w:sz w:val="26"/>
                <w:szCs w:val="26"/>
                <w:lang w:val="en-US"/>
              </w:rPr>
              <w:t>,</w:t>
            </w:r>
            <w:r w:rsidRPr="00F12FA1">
              <w:rPr>
                <w:rFonts w:ascii="Browallia New" w:eastAsia="Times New Roman" w:hAnsi="Browallia New" w:cs="Browallia New"/>
                <w:noProof/>
                <w:color w:val="000000"/>
                <w:sz w:val="26"/>
                <w:szCs w:val="26"/>
              </w:rPr>
              <w:t>683</w:t>
            </w:r>
            <w:r w:rsidR="00F478C3" w:rsidRPr="0081584E">
              <w:rPr>
                <w:rFonts w:ascii="Browallia New" w:eastAsia="Times New Roman" w:hAnsi="Browallia New" w:cs="Browallia New"/>
                <w:noProof/>
                <w:color w:val="000000"/>
                <w:sz w:val="26"/>
                <w:szCs w:val="26"/>
                <w:lang w:val="en-US"/>
              </w:rPr>
              <w:t>,</w:t>
            </w:r>
            <w:r w:rsidRPr="00F12FA1">
              <w:rPr>
                <w:rFonts w:ascii="Browallia New" w:eastAsia="Times New Roman" w:hAnsi="Browallia New" w:cs="Browallia New"/>
                <w:noProof/>
                <w:color w:val="000000"/>
                <w:sz w:val="26"/>
                <w:szCs w:val="26"/>
              </w:rPr>
              <w:t>942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shd w:val="clear" w:color="auto" w:fill="auto"/>
          </w:tcPr>
          <w:p w14:paraId="2C73C1F7" w14:textId="4F29B7B3" w:rsidR="00F478C3" w:rsidRPr="00A029D6" w:rsidRDefault="00F12FA1" w:rsidP="00F478C3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204</w:t>
            </w:r>
            <w:r w:rsidR="00F478C3" w:rsidRPr="0081584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695</w:t>
            </w:r>
            <w:r w:rsidR="00F478C3" w:rsidRPr="0081584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303</w:t>
            </w:r>
          </w:p>
        </w:tc>
      </w:tr>
      <w:bookmarkEnd w:id="2"/>
      <w:tr w:rsidR="00F478C3" w:rsidRPr="00A029D6" w14:paraId="21BC956F" w14:textId="77777777" w:rsidTr="00583CC1">
        <w:trPr>
          <w:gridAfter w:val="1"/>
          <w:wAfter w:w="9" w:type="dxa"/>
          <w:trHeight w:val="20"/>
        </w:trPr>
        <w:tc>
          <w:tcPr>
            <w:tcW w:w="4133" w:type="dxa"/>
            <w:shd w:val="clear" w:color="auto" w:fill="auto"/>
            <w:vAlign w:val="bottom"/>
          </w:tcPr>
          <w:p w14:paraId="3B6567A1" w14:textId="77777777" w:rsidR="00F478C3" w:rsidRPr="00A029D6" w:rsidRDefault="00F478C3" w:rsidP="00F478C3">
            <w:pPr>
              <w:ind w:left="-86" w:right="-72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C456507" w14:textId="77777777" w:rsidR="00F478C3" w:rsidRPr="00A029D6" w:rsidRDefault="00F478C3" w:rsidP="00F478C3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D4199B4" w14:textId="77777777" w:rsidR="00F478C3" w:rsidRPr="00A029D6" w:rsidRDefault="00F478C3" w:rsidP="00F478C3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8B27843" w14:textId="77777777" w:rsidR="00F478C3" w:rsidRPr="00A029D6" w:rsidRDefault="00F478C3" w:rsidP="00F478C3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</w:tr>
      <w:tr w:rsidR="00F478C3" w:rsidRPr="00A029D6" w14:paraId="67EEC70F" w14:textId="77777777" w:rsidTr="00583CC1">
        <w:trPr>
          <w:gridAfter w:val="1"/>
          <w:wAfter w:w="9" w:type="dxa"/>
          <w:trHeight w:val="20"/>
        </w:trPr>
        <w:tc>
          <w:tcPr>
            <w:tcW w:w="4133" w:type="dxa"/>
            <w:shd w:val="clear" w:color="auto" w:fill="auto"/>
            <w:vAlign w:val="bottom"/>
          </w:tcPr>
          <w:p w14:paraId="5ABD76CC" w14:textId="77777777" w:rsidR="00F478C3" w:rsidRPr="00A029D6" w:rsidRDefault="00F478C3" w:rsidP="00F478C3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A029D6">
              <w:rPr>
                <w:rFonts w:ascii="Browallia New" w:eastAsia="Times New Roman" w:hAnsi="Browallia New" w:cs="Browallia New"/>
                <w:b/>
                <w:bCs/>
                <w:noProof/>
                <w:sz w:val="26"/>
                <w:szCs w:val="26"/>
                <w:cs/>
                <w:lang w:eastAsia="en-GB"/>
              </w:rPr>
              <w:t>ประเภทของการรับรู้รายได้</w:t>
            </w:r>
          </w:p>
        </w:tc>
        <w:tc>
          <w:tcPr>
            <w:tcW w:w="1843" w:type="dxa"/>
            <w:shd w:val="clear" w:color="auto" w:fill="auto"/>
          </w:tcPr>
          <w:p w14:paraId="31836825" w14:textId="77777777" w:rsidR="00F478C3" w:rsidRPr="00A029D6" w:rsidRDefault="00F478C3" w:rsidP="00F478C3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193F2CD5" w14:textId="77777777" w:rsidR="00F478C3" w:rsidRPr="00A029D6" w:rsidRDefault="00F478C3" w:rsidP="00F478C3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647" w:type="dxa"/>
            <w:shd w:val="clear" w:color="auto" w:fill="auto"/>
          </w:tcPr>
          <w:p w14:paraId="27A7B59B" w14:textId="77777777" w:rsidR="00F478C3" w:rsidRPr="00A029D6" w:rsidRDefault="00F478C3" w:rsidP="00F478C3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</w:tr>
      <w:tr w:rsidR="00F478C3" w:rsidRPr="00A029D6" w14:paraId="54BA0ED9" w14:textId="77777777" w:rsidTr="00583CC1">
        <w:trPr>
          <w:gridAfter w:val="1"/>
          <w:wAfter w:w="9" w:type="dxa"/>
          <w:trHeight w:val="20"/>
        </w:trPr>
        <w:tc>
          <w:tcPr>
            <w:tcW w:w="4133" w:type="dxa"/>
            <w:shd w:val="clear" w:color="auto" w:fill="auto"/>
            <w:vAlign w:val="bottom"/>
          </w:tcPr>
          <w:p w14:paraId="4E577CCA" w14:textId="77777777" w:rsidR="00F478C3" w:rsidRPr="00A029D6" w:rsidRDefault="00F478C3" w:rsidP="00F478C3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A029D6">
              <w:rPr>
                <w:rFonts w:ascii="Browallia New" w:eastAsia="Times New Roman" w:hAnsi="Browallia New" w:cs="Browallia New"/>
                <w:noProof/>
                <w:sz w:val="26"/>
                <w:szCs w:val="26"/>
                <w:cs/>
                <w:lang w:eastAsia="en-GB"/>
              </w:rPr>
              <w:t>ณ จุดใดจุดหนึ่ง</w:t>
            </w:r>
          </w:p>
        </w:tc>
        <w:tc>
          <w:tcPr>
            <w:tcW w:w="1843" w:type="dxa"/>
            <w:shd w:val="clear" w:color="auto" w:fill="auto"/>
          </w:tcPr>
          <w:p w14:paraId="0D5B3245" w14:textId="5CAA16E6" w:rsidR="00F478C3" w:rsidRPr="00A029D6" w:rsidRDefault="00F12FA1" w:rsidP="00F478C3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196</w:t>
            </w:r>
            <w:r w:rsidR="00F478C3" w:rsidRPr="0081584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011</w:t>
            </w:r>
            <w:r w:rsidR="00F478C3" w:rsidRPr="0081584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361</w:t>
            </w:r>
          </w:p>
        </w:tc>
        <w:tc>
          <w:tcPr>
            <w:tcW w:w="1843" w:type="dxa"/>
            <w:shd w:val="clear" w:color="auto" w:fill="auto"/>
          </w:tcPr>
          <w:p w14:paraId="7EA42F38" w14:textId="571F09AC" w:rsidR="00F478C3" w:rsidRPr="00A029D6" w:rsidRDefault="00F478C3" w:rsidP="00F478C3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81584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-</w:t>
            </w:r>
          </w:p>
        </w:tc>
        <w:tc>
          <w:tcPr>
            <w:tcW w:w="1647" w:type="dxa"/>
            <w:shd w:val="clear" w:color="auto" w:fill="auto"/>
          </w:tcPr>
          <w:p w14:paraId="7BB47359" w14:textId="43713572" w:rsidR="00F478C3" w:rsidRPr="00A029D6" w:rsidRDefault="00F12FA1" w:rsidP="00F478C3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196</w:t>
            </w:r>
            <w:r w:rsidR="00F478C3" w:rsidRPr="0081584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011</w:t>
            </w:r>
            <w:r w:rsidR="00F478C3" w:rsidRPr="0081584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361</w:t>
            </w:r>
          </w:p>
        </w:tc>
      </w:tr>
      <w:tr w:rsidR="00F478C3" w:rsidRPr="00A029D6" w14:paraId="7186C2B0" w14:textId="77777777" w:rsidTr="00583CC1">
        <w:trPr>
          <w:gridAfter w:val="1"/>
          <w:wAfter w:w="9" w:type="dxa"/>
          <w:trHeight w:val="20"/>
        </w:trPr>
        <w:tc>
          <w:tcPr>
            <w:tcW w:w="4133" w:type="dxa"/>
            <w:shd w:val="clear" w:color="auto" w:fill="auto"/>
            <w:vAlign w:val="bottom"/>
          </w:tcPr>
          <w:p w14:paraId="00D87BDE" w14:textId="77777777" w:rsidR="00F478C3" w:rsidRPr="00A029D6" w:rsidRDefault="00F478C3" w:rsidP="00F478C3">
            <w:pPr>
              <w:ind w:left="-86" w:right="-72"/>
              <w:rPr>
                <w:rFonts w:ascii="Browallia New" w:eastAsia="Times New Roman" w:hAnsi="Browallia New" w:cs="Browallia New"/>
                <w:noProof/>
                <w:sz w:val="26"/>
                <w:szCs w:val="26"/>
                <w:cs/>
                <w:lang w:eastAsia="en-GB"/>
              </w:rPr>
            </w:pPr>
            <w:r w:rsidRPr="00A029D6">
              <w:rPr>
                <w:rFonts w:ascii="Browallia New" w:eastAsia="Times New Roman" w:hAnsi="Browallia New" w:cs="Browallia New"/>
                <w:noProof/>
                <w:sz w:val="26"/>
                <w:szCs w:val="26"/>
                <w:cs/>
                <w:lang w:eastAsia="en-GB"/>
              </w:rPr>
              <w:t>ตลอดช่วงระยะเวลา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0C14AFBF" w14:textId="3BD61379" w:rsidR="00F478C3" w:rsidRPr="00A029D6" w:rsidRDefault="00F478C3" w:rsidP="00F478C3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81584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10A6D96E" w14:textId="76B69ED6" w:rsidR="00F478C3" w:rsidRPr="00A029D6" w:rsidRDefault="00F12FA1" w:rsidP="00F478C3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8</w:t>
            </w:r>
            <w:r w:rsidR="00F478C3" w:rsidRPr="0081584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683</w:t>
            </w:r>
            <w:r w:rsidR="00F478C3" w:rsidRPr="0081584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942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shd w:val="clear" w:color="auto" w:fill="auto"/>
          </w:tcPr>
          <w:p w14:paraId="6BF001ED" w14:textId="16438379" w:rsidR="00F478C3" w:rsidRPr="00A029D6" w:rsidRDefault="00F12FA1" w:rsidP="00F478C3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8</w:t>
            </w:r>
            <w:r w:rsidR="00F478C3" w:rsidRPr="0081584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683</w:t>
            </w:r>
            <w:r w:rsidR="00F478C3" w:rsidRPr="0081584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942</w:t>
            </w:r>
          </w:p>
        </w:tc>
      </w:tr>
      <w:tr w:rsidR="00F478C3" w:rsidRPr="00A029D6" w14:paraId="3A14E544" w14:textId="77777777" w:rsidTr="00583CC1">
        <w:trPr>
          <w:gridAfter w:val="1"/>
          <w:wAfter w:w="9" w:type="dxa"/>
          <w:trHeight w:val="20"/>
        </w:trPr>
        <w:tc>
          <w:tcPr>
            <w:tcW w:w="4133" w:type="dxa"/>
            <w:shd w:val="clear" w:color="auto" w:fill="auto"/>
            <w:vAlign w:val="bottom"/>
          </w:tcPr>
          <w:p w14:paraId="59E7DD96" w14:textId="77777777" w:rsidR="00F478C3" w:rsidRPr="00A029D6" w:rsidRDefault="00F478C3" w:rsidP="00F478C3">
            <w:pPr>
              <w:ind w:left="-86" w:right="-72"/>
              <w:rPr>
                <w:rFonts w:ascii="Browallia New" w:eastAsia="Times New Roman" w:hAnsi="Browallia New" w:cs="Browallia New"/>
                <w:noProof/>
                <w:sz w:val="26"/>
                <w:szCs w:val="26"/>
                <w:cs/>
                <w:lang w:eastAsia="en-GB"/>
              </w:rPr>
            </w:pPr>
            <w:r w:rsidRPr="00A029D6">
              <w:rPr>
                <w:rFonts w:ascii="Browallia New" w:eastAsia="Times New Roman" w:hAnsi="Browallia New" w:cs="Browallia New"/>
                <w:noProof/>
                <w:sz w:val="26"/>
                <w:szCs w:val="26"/>
                <w:cs/>
                <w:lang w:eastAsia="en-GB"/>
              </w:rPr>
              <w:t>รวมรายได้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2CA2E1" w14:textId="19E101E7" w:rsidR="00F478C3" w:rsidRPr="00A029D6" w:rsidRDefault="00F12FA1" w:rsidP="00F478C3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196</w:t>
            </w:r>
            <w:r w:rsidR="00F478C3" w:rsidRPr="0081584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011</w:t>
            </w:r>
            <w:r w:rsidR="00F478C3" w:rsidRPr="0081584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714DFB" w14:textId="315437DF" w:rsidR="00F478C3" w:rsidRPr="00A029D6" w:rsidRDefault="00F12FA1" w:rsidP="00F478C3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8</w:t>
            </w:r>
            <w:r w:rsidR="00F478C3" w:rsidRPr="0081584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683</w:t>
            </w:r>
            <w:r w:rsidR="00F478C3" w:rsidRPr="0081584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942</w:t>
            </w: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C97186" w14:textId="47A95891" w:rsidR="00F478C3" w:rsidRPr="00A029D6" w:rsidRDefault="00F12FA1" w:rsidP="00F478C3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204</w:t>
            </w:r>
            <w:r w:rsidR="00F478C3" w:rsidRPr="0081584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695</w:t>
            </w:r>
            <w:r w:rsidR="00F478C3" w:rsidRPr="0081584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303</w:t>
            </w:r>
          </w:p>
        </w:tc>
      </w:tr>
      <w:tr w:rsidR="00F478C3" w:rsidRPr="00A029D6" w14:paraId="4640DBEC" w14:textId="77777777" w:rsidTr="00583CC1">
        <w:trPr>
          <w:gridAfter w:val="1"/>
          <w:wAfter w:w="9" w:type="dxa"/>
          <w:trHeight w:val="20"/>
        </w:trPr>
        <w:tc>
          <w:tcPr>
            <w:tcW w:w="4133" w:type="dxa"/>
            <w:shd w:val="clear" w:color="auto" w:fill="auto"/>
            <w:vAlign w:val="bottom"/>
          </w:tcPr>
          <w:p w14:paraId="4EAC3566" w14:textId="77777777" w:rsidR="00F478C3" w:rsidRPr="00A029D6" w:rsidRDefault="00F478C3" w:rsidP="00F478C3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A029D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ผลการดำเนินงานตามส่วนงาน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895FC6" w14:textId="4C511926" w:rsidR="00F478C3" w:rsidRPr="00A029D6" w:rsidRDefault="00F12FA1" w:rsidP="00F478C3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62</w:t>
            </w:r>
            <w:r w:rsidR="00F478C3" w:rsidRPr="0081584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115</w:t>
            </w:r>
            <w:r w:rsidR="00F478C3" w:rsidRPr="0081584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648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2C00FB" w14:textId="748B3EB1" w:rsidR="00F478C3" w:rsidRPr="00A029D6" w:rsidRDefault="00F12FA1" w:rsidP="00F478C3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</w:t>
            </w:r>
            <w:r w:rsidR="00F478C3" w:rsidRPr="0081584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149</w:t>
            </w:r>
            <w:r w:rsidR="00F478C3" w:rsidRPr="0081584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913</w:t>
            </w:r>
          </w:p>
        </w:tc>
        <w:tc>
          <w:tcPr>
            <w:tcW w:w="1647" w:type="dxa"/>
            <w:tcBorders>
              <w:top w:val="single" w:sz="4" w:space="0" w:color="auto"/>
            </w:tcBorders>
            <w:shd w:val="clear" w:color="auto" w:fill="auto"/>
          </w:tcPr>
          <w:p w14:paraId="772E4CAF" w14:textId="3841CDB9" w:rsidR="00F478C3" w:rsidRPr="00A029D6" w:rsidRDefault="00F12FA1" w:rsidP="00F478C3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64</w:t>
            </w:r>
            <w:r w:rsidR="00F478C3" w:rsidRPr="0081584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265</w:t>
            </w:r>
            <w:r w:rsidR="00F478C3" w:rsidRPr="0081584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561</w:t>
            </w:r>
          </w:p>
        </w:tc>
      </w:tr>
      <w:tr w:rsidR="009E74A3" w:rsidRPr="00A029D6" w14:paraId="567BF0DC" w14:textId="77777777" w:rsidTr="009E74A3">
        <w:trPr>
          <w:gridAfter w:val="1"/>
          <w:wAfter w:w="9" w:type="dxa"/>
          <w:trHeight w:val="20"/>
        </w:trPr>
        <w:tc>
          <w:tcPr>
            <w:tcW w:w="4133" w:type="dxa"/>
            <w:shd w:val="clear" w:color="auto" w:fill="auto"/>
            <w:vAlign w:val="bottom"/>
          </w:tcPr>
          <w:p w14:paraId="58766F71" w14:textId="08830D39" w:rsidR="009E74A3" w:rsidRPr="00A029D6" w:rsidRDefault="009E74A3" w:rsidP="009E74A3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A029D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รายได้อื่น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529E372A" w14:textId="77777777" w:rsidR="009E74A3" w:rsidRPr="00B9210C" w:rsidRDefault="009E74A3" w:rsidP="009E74A3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1AB71C6E" w14:textId="77777777" w:rsidR="009E74A3" w:rsidRPr="00B9210C" w:rsidRDefault="009E74A3" w:rsidP="009E74A3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  <w:shd w:val="clear" w:color="auto" w:fill="auto"/>
          </w:tcPr>
          <w:p w14:paraId="7DCA5716" w14:textId="23B6EAD7" w:rsidR="009E74A3" w:rsidRPr="00B9210C" w:rsidRDefault="00F12FA1" w:rsidP="009E74A3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48</w:t>
            </w:r>
            <w:r w:rsidR="009E74A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366</w:t>
            </w:r>
          </w:p>
        </w:tc>
      </w:tr>
      <w:tr w:rsidR="009E74A3" w:rsidRPr="00A029D6" w14:paraId="6A5C6DC8" w14:textId="77777777" w:rsidTr="009E74A3">
        <w:trPr>
          <w:gridAfter w:val="1"/>
          <w:wAfter w:w="9" w:type="dxa"/>
          <w:trHeight w:val="20"/>
        </w:trPr>
        <w:tc>
          <w:tcPr>
            <w:tcW w:w="4133" w:type="dxa"/>
            <w:shd w:val="clear" w:color="auto" w:fill="auto"/>
            <w:vAlign w:val="bottom"/>
          </w:tcPr>
          <w:p w14:paraId="6C72DA6B" w14:textId="309BE31D" w:rsidR="009E74A3" w:rsidRPr="00A029D6" w:rsidRDefault="009E74A3" w:rsidP="009E74A3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84318F">
              <w:rPr>
                <w:rFonts w:ascii="Browallia New" w:eastAsia="Browallia New" w:hAnsi="Browallia New" w:cs="Browallia New"/>
                <w:noProof/>
                <w:sz w:val="26"/>
                <w:szCs w:val="26"/>
                <w:cs/>
              </w:rPr>
              <w:t>รายได้ดอกเบี้ย</w:t>
            </w:r>
          </w:p>
        </w:tc>
        <w:tc>
          <w:tcPr>
            <w:tcW w:w="1843" w:type="dxa"/>
            <w:shd w:val="clear" w:color="auto" w:fill="auto"/>
          </w:tcPr>
          <w:p w14:paraId="0D323E60" w14:textId="77777777" w:rsidR="009E74A3" w:rsidRPr="00B9210C" w:rsidRDefault="009E74A3" w:rsidP="009E74A3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5B8F93F5" w14:textId="77777777" w:rsidR="009E74A3" w:rsidRPr="00B9210C" w:rsidRDefault="009E74A3" w:rsidP="009E74A3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647" w:type="dxa"/>
            <w:shd w:val="clear" w:color="auto" w:fill="auto"/>
          </w:tcPr>
          <w:p w14:paraId="2E2C08DA" w14:textId="65A7AC20" w:rsidR="009E74A3" w:rsidRPr="00B9210C" w:rsidRDefault="00F12FA1" w:rsidP="009E74A3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</w:t>
            </w:r>
            <w:r w:rsidR="009E74A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639</w:t>
            </w:r>
          </w:p>
        </w:tc>
      </w:tr>
      <w:tr w:rsidR="009E74A3" w:rsidRPr="00A029D6" w14:paraId="203E04CF" w14:textId="77777777" w:rsidTr="00583CC1">
        <w:trPr>
          <w:gridAfter w:val="1"/>
          <w:wAfter w:w="9" w:type="dxa"/>
          <w:trHeight w:val="20"/>
        </w:trPr>
        <w:tc>
          <w:tcPr>
            <w:tcW w:w="4133" w:type="dxa"/>
            <w:shd w:val="clear" w:color="auto" w:fill="auto"/>
            <w:vAlign w:val="bottom"/>
          </w:tcPr>
          <w:p w14:paraId="0F486854" w14:textId="77777777" w:rsidR="009E74A3" w:rsidRPr="00A029D6" w:rsidRDefault="009E74A3" w:rsidP="009E74A3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A029D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ค่าใช้จ่ายที่ไม่สามารถปันส่วนได้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D72373" w14:textId="77777777" w:rsidR="009E74A3" w:rsidRPr="00A029D6" w:rsidRDefault="009E74A3" w:rsidP="009E74A3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4377D0D0" w14:textId="77777777" w:rsidR="009E74A3" w:rsidRPr="00A029D6" w:rsidRDefault="009E74A3" w:rsidP="009E74A3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647" w:type="dxa"/>
            <w:shd w:val="clear" w:color="auto" w:fill="auto"/>
          </w:tcPr>
          <w:p w14:paraId="669293D3" w14:textId="7EC43718" w:rsidR="009E74A3" w:rsidRPr="00A029D6" w:rsidRDefault="009E74A3" w:rsidP="009E74A3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81584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(</w:t>
            </w:r>
            <w:r w:rsidR="00F12FA1"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43</w:t>
            </w:r>
            <w:r w:rsidRPr="0081584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F12FA1"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843</w:t>
            </w:r>
            <w:r w:rsidRPr="0081584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F12FA1"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907</w:t>
            </w:r>
            <w:r w:rsidRPr="0081584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)</w:t>
            </w:r>
          </w:p>
        </w:tc>
      </w:tr>
      <w:tr w:rsidR="009E74A3" w:rsidRPr="00A029D6" w14:paraId="63568C0F" w14:textId="77777777" w:rsidTr="00583CC1">
        <w:trPr>
          <w:gridAfter w:val="1"/>
          <w:wAfter w:w="9" w:type="dxa"/>
          <w:trHeight w:val="20"/>
        </w:trPr>
        <w:tc>
          <w:tcPr>
            <w:tcW w:w="4133" w:type="dxa"/>
            <w:shd w:val="clear" w:color="auto" w:fill="auto"/>
            <w:vAlign w:val="bottom"/>
          </w:tcPr>
          <w:p w14:paraId="064B360B" w14:textId="77777777" w:rsidR="009E74A3" w:rsidRPr="00A029D6" w:rsidRDefault="009E74A3" w:rsidP="009E74A3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A029D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ต้นทุนทางการเงิน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650A5B" w14:textId="77777777" w:rsidR="009E74A3" w:rsidRPr="00A029D6" w:rsidRDefault="009E74A3" w:rsidP="009E74A3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554B0E0A" w14:textId="77777777" w:rsidR="009E74A3" w:rsidRPr="00A029D6" w:rsidRDefault="009E74A3" w:rsidP="009E74A3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  <w:shd w:val="clear" w:color="auto" w:fill="auto"/>
          </w:tcPr>
          <w:p w14:paraId="3B666C53" w14:textId="660AC006" w:rsidR="009E74A3" w:rsidRPr="00A029D6" w:rsidRDefault="009E74A3" w:rsidP="009E74A3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81584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(</w:t>
            </w:r>
            <w:r w:rsidR="00F12FA1"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</w:t>
            </w:r>
            <w:r w:rsidRPr="0081584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F12FA1"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574</w:t>
            </w:r>
            <w:r w:rsidRPr="0081584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F12FA1"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376</w:t>
            </w:r>
            <w:r w:rsidRPr="0081584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)</w:t>
            </w:r>
          </w:p>
        </w:tc>
      </w:tr>
      <w:tr w:rsidR="009E74A3" w:rsidRPr="00A029D6" w14:paraId="57DBB493" w14:textId="77777777" w:rsidTr="00583CC1">
        <w:trPr>
          <w:gridAfter w:val="1"/>
          <w:wAfter w:w="9" w:type="dxa"/>
          <w:trHeight w:val="20"/>
        </w:trPr>
        <w:tc>
          <w:tcPr>
            <w:tcW w:w="4133" w:type="dxa"/>
            <w:shd w:val="clear" w:color="auto" w:fill="auto"/>
            <w:vAlign w:val="bottom"/>
          </w:tcPr>
          <w:p w14:paraId="0A480879" w14:textId="77777777" w:rsidR="009E74A3" w:rsidRPr="00A029D6" w:rsidRDefault="009E74A3" w:rsidP="009E74A3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A029D6">
              <w:rPr>
                <w:rFonts w:ascii="Browallia New" w:eastAsia="Times New Roman" w:hAnsi="Browallia New" w:cs="Browallia New"/>
                <w:noProof/>
                <w:sz w:val="26"/>
                <w:szCs w:val="26"/>
                <w:cs/>
                <w:lang w:eastAsia="en-GB"/>
              </w:rPr>
              <w:t>กำไรก่อน</w:t>
            </w:r>
            <w:r w:rsidRPr="00A029D6">
              <w:rPr>
                <w:rFonts w:ascii="Browallia New" w:eastAsia="Times New Roman" w:hAnsi="Browallia New" w:cs="Browallia New"/>
                <w:noProof/>
                <w:sz w:val="26"/>
                <w:szCs w:val="26"/>
                <w:rtl/>
                <w:cs/>
                <w:lang w:eastAsia="en-GB"/>
              </w:rPr>
              <w:t>ภาษีเงินได้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79C873" w14:textId="77777777" w:rsidR="009E74A3" w:rsidRPr="00A029D6" w:rsidRDefault="009E74A3" w:rsidP="009E74A3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430BA9FC" w14:textId="77777777" w:rsidR="009E74A3" w:rsidRPr="00A029D6" w:rsidRDefault="009E74A3" w:rsidP="009E74A3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  <w:shd w:val="clear" w:color="auto" w:fill="auto"/>
          </w:tcPr>
          <w:p w14:paraId="318509F4" w14:textId="567CBEF1" w:rsidR="009E74A3" w:rsidRPr="00A029D6" w:rsidRDefault="00F12FA1" w:rsidP="009E74A3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18</w:t>
            </w:r>
            <w:r w:rsidR="009E74A3" w:rsidRPr="0081584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898</w:t>
            </w:r>
            <w:r w:rsidR="009E74A3" w:rsidRPr="0081584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283</w:t>
            </w:r>
          </w:p>
        </w:tc>
      </w:tr>
      <w:tr w:rsidR="009E74A3" w:rsidRPr="00A029D6" w14:paraId="1C37E0D0" w14:textId="77777777" w:rsidTr="00583CC1">
        <w:trPr>
          <w:gridAfter w:val="1"/>
          <w:wAfter w:w="9" w:type="dxa"/>
          <w:trHeight w:val="20"/>
        </w:trPr>
        <w:tc>
          <w:tcPr>
            <w:tcW w:w="4133" w:type="dxa"/>
            <w:shd w:val="clear" w:color="auto" w:fill="auto"/>
            <w:vAlign w:val="bottom"/>
          </w:tcPr>
          <w:p w14:paraId="6D9485D9" w14:textId="77777777" w:rsidR="009E74A3" w:rsidRPr="00A029D6" w:rsidRDefault="009E74A3" w:rsidP="009E74A3">
            <w:pPr>
              <w:ind w:left="-86" w:right="-72"/>
              <w:rPr>
                <w:rFonts w:ascii="Browallia New" w:eastAsia="Times New Roman" w:hAnsi="Browallia New" w:cs="Browallia New"/>
                <w:noProof/>
                <w:sz w:val="26"/>
                <w:szCs w:val="26"/>
                <w:cs/>
                <w:lang w:eastAsia="en-GB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75DFD7FB" w14:textId="77777777" w:rsidR="009E74A3" w:rsidRPr="00A029D6" w:rsidRDefault="009E74A3" w:rsidP="009E74A3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276DA5A8" w14:textId="77777777" w:rsidR="009E74A3" w:rsidRPr="00A029D6" w:rsidRDefault="009E74A3" w:rsidP="009E74A3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647" w:type="dxa"/>
            <w:shd w:val="clear" w:color="auto" w:fill="auto"/>
          </w:tcPr>
          <w:p w14:paraId="3478E00B" w14:textId="77777777" w:rsidR="009E74A3" w:rsidRPr="00A029D6" w:rsidRDefault="009E74A3" w:rsidP="009E74A3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</w:tr>
      <w:tr w:rsidR="009E74A3" w:rsidRPr="00A029D6" w14:paraId="445F8397" w14:textId="77777777" w:rsidTr="00583CC1">
        <w:trPr>
          <w:gridAfter w:val="1"/>
          <w:wAfter w:w="9" w:type="dxa"/>
          <w:trHeight w:val="20"/>
        </w:trPr>
        <w:tc>
          <w:tcPr>
            <w:tcW w:w="4133" w:type="dxa"/>
            <w:shd w:val="clear" w:color="auto" w:fill="auto"/>
            <w:vAlign w:val="bottom"/>
          </w:tcPr>
          <w:p w14:paraId="22AB4A90" w14:textId="77777777" w:rsidR="009E74A3" w:rsidRPr="00A029D6" w:rsidRDefault="009E74A3" w:rsidP="009E74A3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A029D6">
              <w:rPr>
                <w:rFonts w:ascii="Browallia New" w:eastAsia="Times New Roman" w:hAnsi="Browallia New" w:cs="Browallia New"/>
                <w:noProof/>
                <w:sz w:val="26"/>
                <w:szCs w:val="26"/>
                <w:cs/>
                <w:lang w:eastAsia="en-GB"/>
              </w:rPr>
              <w:t>ค่าใช้จ่ายภาษีเงินได้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584404" w14:textId="77777777" w:rsidR="009E74A3" w:rsidRPr="00A029D6" w:rsidRDefault="009E74A3" w:rsidP="009E74A3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75360ECA" w14:textId="77777777" w:rsidR="009E74A3" w:rsidRPr="00A029D6" w:rsidRDefault="009E74A3" w:rsidP="009E74A3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  <w:shd w:val="clear" w:color="auto" w:fill="auto"/>
          </w:tcPr>
          <w:p w14:paraId="35E24435" w14:textId="0655EE02" w:rsidR="009E74A3" w:rsidRPr="00A029D6" w:rsidRDefault="009E74A3" w:rsidP="009E74A3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81584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(</w:t>
            </w:r>
            <w:r w:rsidR="00F12FA1"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</w:t>
            </w:r>
            <w:r w:rsidRPr="0081584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F12FA1"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895</w:t>
            </w:r>
            <w:r w:rsidRPr="0081584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F12FA1"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704</w:t>
            </w:r>
            <w:r w:rsidRPr="0081584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)</w:t>
            </w:r>
          </w:p>
        </w:tc>
      </w:tr>
      <w:tr w:rsidR="009E74A3" w:rsidRPr="00A029D6" w14:paraId="3D61ECAF" w14:textId="77777777" w:rsidTr="00583CC1">
        <w:trPr>
          <w:gridAfter w:val="1"/>
          <w:wAfter w:w="9" w:type="dxa"/>
          <w:trHeight w:val="20"/>
        </w:trPr>
        <w:tc>
          <w:tcPr>
            <w:tcW w:w="4133" w:type="dxa"/>
            <w:shd w:val="clear" w:color="auto" w:fill="auto"/>
            <w:vAlign w:val="bottom"/>
          </w:tcPr>
          <w:p w14:paraId="1F4805A2" w14:textId="77777777" w:rsidR="009E74A3" w:rsidRPr="00A029D6" w:rsidRDefault="009E74A3" w:rsidP="009E74A3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A029D6">
              <w:rPr>
                <w:rFonts w:ascii="Browallia New" w:eastAsia="Times New Roman" w:hAnsi="Browallia New" w:cs="Browallia New"/>
                <w:noProof/>
                <w:sz w:val="26"/>
                <w:szCs w:val="26"/>
                <w:cs/>
                <w:lang w:eastAsia="en-GB"/>
              </w:rPr>
              <w:t>กำไรสุทธิ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0CE029" w14:textId="77777777" w:rsidR="009E74A3" w:rsidRPr="00A029D6" w:rsidRDefault="009E74A3" w:rsidP="009E74A3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6E00433B" w14:textId="77777777" w:rsidR="009E74A3" w:rsidRPr="00A029D6" w:rsidRDefault="009E74A3" w:rsidP="009E74A3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20336F" w14:textId="589C9ED4" w:rsidR="009E74A3" w:rsidRPr="00A029D6" w:rsidRDefault="00F12FA1" w:rsidP="009E74A3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15</w:t>
            </w:r>
            <w:r w:rsidR="009E74A3" w:rsidRPr="0081584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002</w:t>
            </w:r>
            <w:r w:rsidR="009E74A3" w:rsidRPr="0081584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579</w:t>
            </w:r>
          </w:p>
        </w:tc>
      </w:tr>
      <w:bookmarkEnd w:id="3"/>
    </w:tbl>
    <w:p w14:paraId="2FE1B628" w14:textId="77777777" w:rsidR="00E76C34" w:rsidRPr="00A029D6" w:rsidRDefault="00E76C34" w:rsidP="00A029D6">
      <w:pPr>
        <w:tabs>
          <w:tab w:val="left" w:pos="9781"/>
        </w:tabs>
        <w:jc w:val="thaiDistribute"/>
        <w:rPr>
          <w:rFonts w:ascii="Browallia New" w:eastAsia="Browallia New" w:hAnsi="Browallia New" w:cs="Browallia New"/>
          <w:bCs/>
          <w:noProof/>
          <w:color w:val="000000" w:themeColor="text1"/>
          <w:sz w:val="26"/>
          <w:szCs w:val="26"/>
        </w:rPr>
      </w:pPr>
    </w:p>
    <w:p w14:paraId="4CE5517C" w14:textId="77777777" w:rsidR="001A17FF" w:rsidRPr="00A029D6" w:rsidRDefault="001A17FF" w:rsidP="00A029D6">
      <w:pPr>
        <w:jc w:val="thaiDistribute"/>
        <w:rPr>
          <w:rFonts w:ascii="Browallia New" w:eastAsia="Arial Unicode MS" w:hAnsi="Browallia New" w:cs="Browallia New"/>
          <w:b/>
          <w:bCs/>
          <w:color w:val="CF4A02"/>
          <w:sz w:val="26"/>
          <w:szCs w:val="26"/>
        </w:rPr>
      </w:pPr>
      <w:r w:rsidRPr="00A029D6">
        <w:rPr>
          <w:rFonts w:ascii="Browallia New" w:eastAsia="Arial Unicode MS" w:hAnsi="Browallia New" w:cs="Browallia New"/>
          <w:b/>
          <w:bCs/>
          <w:color w:val="CF4A02"/>
          <w:sz w:val="26"/>
          <w:szCs w:val="26"/>
          <w:cs/>
        </w:rPr>
        <w:t>ข้อมูลเกี่ยวกับลูกค้ารายใหญ่</w:t>
      </w:r>
    </w:p>
    <w:p w14:paraId="1473DAB1" w14:textId="77777777" w:rsidR="001A17FF" w:rsidRPr="00A029D6" w:rsidRDefault="001A17FF" w:rsidP="00A029D6">
      <w:pPr>
        <w:jc w:val="thaiDistribute"/>
        <w:rPr>
          <w:rFonts w:ascii="Browallia New" w:eastAsia="Arial Unicode MS" w:hAnsi="Browallia New" w:cs="Browallia New"/>
          <w:b/>
          <w:bCs/>
          <w:color w:val="CF4A02"/>
          <w:sz w:val="26"/>
          <w:szCs w:val="26"/>
          <w:shd w:val="clear" w:color="auto" w:fill="FFFFFF"/>
        </w:rPr>
      </w:pPr>
    </w:p>
    <w:p w14:paraId="075E656A" w14:textId="673C8EF8" w:rsidR="000B1D35" w:rsidRPr="00D8597C" w:rsidRDefault="00105D02" w:rsidP="00A029D6">
      <w:pPr>
        <w:jc w:val="thaiDistribute"/>
        <w:rPr>
          <w:rFonts w:ascii="Browallia New" w:eastAsia="Browallia New" w:hAnsi="Browallia New" w:cs="Browallia New"/>
          <w:noProof/>
          <w:color w:val="000000"/>
          <w:sz w:val="26"/>
          <w:szCs w:val="26"/>
          <w:cs/>
        </w:rPr>
      </w:pPr>
      <w:r w:rsidRPr="00A029D6">
        <w:rPr>
          <w:rFonts w:ascii="Browallia New" w:eastAsia="Browallia New" w:hAnsi="Browallia New" w:cs="Browallia New"/>
          <w:noProof/>
          <w:color w:val="000000"/>
          <w:sz w:val="26"/>
          <w:szCs w:val="26"/>
          <w:cs/>
        </w:rPr>
        <w:t xml:space="preserve">บริษัทไม่มีลูกค้ารายใหญ่ที่มีรายได้เกินร้อยละ </w:t>
      </w:r>
      <w:r w:rsidR="00F12FA1" w:rsidRPr="00F12FA1">
        <w:rPr>
          <w:rFonts w:ascii="Browallia New" w:eastAsia="Browallia New" w:hAnsi="Browallia New" w:cs="Browallia New"/>
          <w:noProof/>
          <w:color w:val="000000"/>
          <w:sz w:val="26"/>
          <w:szCs w:val="26"/>
        </w:rPr>
        <w:t>10</w:t>
      </w:r>
      <w:r w:rsidRPr="00A029D6">
        <w:rPr>
          <w:rFonts w:ascii="Browallia New" w:eastAsia="Browallia New" w:hAnsi="Browallia New" w:cs="Browallia New"/>
          <w:noProof/>
          <w:color w:val="000000"/>
          <w:sz w:val="26"/>
          <w:szCs w:val="26"/>
        </w:rPr>
        <w:t xml:space="preserve"> </w:t>
      </w:r>
      <w:r w:rsidRPr="00A029D6">
        <w:rPr>
          <w:rFonts w:ascii="Browallia New" w:eastAsia="Browallia New" w:hAnsi="Browallia New" w:cs="Browallia New"/>
          <w:noProof/>
          <w:color w:val="000000"/>
          <w:sz w:val="26"/>
          <w:szCs w:val="26"/>
          <w:cs/>
        </w:rPr>
        <w:t>ของรายได้รวมในข้อมูลทางการเงินสำหรับ</w:t>
      </w:r>
      <w:r w:rsidR="000B1D35" w:rsidRPr="00A029D6">
        <w:rPr>
          <w:rFonts w:ascii="Browallia New" w:eastAsia="Browallia New" w:hAnsi="Browallia New" w:cs="Browallia New"/>
          <w:noProof/>
          <w:color w:val="000000"/>
          <w:sz w:val="26"/>
          <w:szCs w:val="26"/>
          <w:cs/>
        </w:rPr>
        <w:t>รอบระยะเวลา</w:t>
      </w:r>
      <w:r w:rsidR="00E91A52" w:rsidRPr="00E91A52">
        <w:rPr>
          <w:rFonts w:ascii="Browallia New" w:eastAsia="Browallia New" w:hAnsi="Browallia New" w:cs="Browallia New"/>
          <w:noProof/>
          <w:color w:val="000000"/>
          <w:sz w:val="26"/>
          <w:szCs w:val="26"/>
          <w:cs/>
        </w:rPr>
        <w:t>หกเดือน</w:t>
      </w:r>
      <w:r w:rsidR="000B1D35" w:rsidRPr="00A029D6">
        <w:rPr>
          <w:rFonts w:ascii="Browallia New" w:eastAsia="Browallia New" w:hAnsi="Browallia New" w:cs="Browallia New"/>
          <w:noProof/>
          <w:color w:val="000000"/>
          <w:sz w:val="26"/>
          <w:szCs w:val="26"/>
          <w:cs/>
        </w:rPr>
        <w:t>สิ้นสุดวันที่</w:t>
      </w:r>
      <w:r w:rsidR="0010658A" w:rsidRPr="00A029D6">
        <w:rPr>
          <w:rFonts w:ascii="Browallia New" w:eastAsia="Browallia New" w:hAnsi="Browallia New" w:cs="Browallia New"/>
          <w:noProof/>
          <w:color w:val="000000"/>
          <w:sz w:val="26"/>
          <w:szCs w:val="26"/>
        </w:rPr>
        <w:br/>
      </w:r>
      <w:r w:rsidR="00F12FA1" w:rsidRPr="00F12FA1">
        <w:rPr>
          <w:rFonts w:ascii="Browallia New" w:eastAsia="Browallia New" w:hAnsi="Browallia New" w:cs="Browallia New"/>
          <w:noProof/>
          <w:color w:val="000000"/>
          <w:sz w:val="26"/>
          <w:szCs w:val="26"/>
        </w:rPr>
        <w:t>30</w:t>
      </w:r>
      <w:r w:rsidR="00E91A52" w:rsidRPr="00E91A52">
        <w:rPr>
          <w:rFonts w:ascii="Browallia New" w:eastAsia="Browallia New" w:hAnsi="Browallia New" w:cs="Browallia New"/>
          <w:noProof/>
          <w:color w:val="000000"/>
          <w:sz w:val="26"/>
          <w:szCs w:val="26"/>
        </w:rPr>
        <w:t xml:space="preserve"> </w:t>
      </w:r>
      <w:r w:rsidR="00E91A52" w:rsidRPr="00E91A52">
        <w:rPr>
          <w:rFonts w:ascii="Browallia New" w:eastAsia="Browallia New" w:hAnsi="Browallia New" w:cs="Browallia New"/>
          <w:noProof/>
          <w:color w:val="000000"/>
          <w:sz w:val="26"/>
          <w:szCs w:val="26"/>
          <w:cs/>
        </w:rPr>
        <w:t>มิถุนายน</w:t>
      </w:r>
      <w:r w:rsidR="000B1D35" w:rsidRPr="00A029D6">
        <w:rPr>
          <w:rFonts w:ascii="Browallia New" w:eastAsia="Browallia New" w:hAnsi="Browallia New" w:cs="Browallia New"/>
          <w:noProof/>
          <w:color w:val="000000"/>
          <w:sz w:val="26"/>
          <w:szCs w:val="26"/>
          <w:cs/>
        </w:rPr>
        <w:t xml:space="preserve"> พ.ศ. </w:t>
      </w:r>
      <w:r w:rsidR="00F12FA1" w:rsidRPr="00F12FA1">
        <w:rPr>
          <w:rFonts w:ascii="Browallia New" w:eastAsia="Browallia New" w:hAnsi="Browallia New" w:cs="Browallia New"/>
          <w:noProof/>
          <w:color w:val="000000"/>
          <w:sz w:val="26"/>
          <w:szCs w:val="26"/>
        </w:rPr>
        <w:t>2567</w:t>
      </w:r>
      <w:r w:rsidRPr="00A029D6">
        <w:rPr>
          <w:rFonts w:ascii="Browallia New" w:eastAsia="Browallia New" w:hAnsi="Browallia New" w:cs="Browallia New"/>
          <w:noProof/>
          <w:color w:val="000000"/>
          <w:sz w:val="26"/>
          <w:szCs w:val="26"/>
        </w:rPr>
        <w:t xml:space="preserve"> (</w:t>
      </w:r>
      <w:r w:rsidR="00F12FA1" w:rsidRPr="00F12FA1">
        <w:rPr>
          <w:rFonts w:ascii="Browallia New" w:eastAsia="Browallia New" w:hAnsi="Browallia New" w:cs="Browallia New"/>
          <w:noProof/>
          <w:color w:val="000000"/>
          <w:sz w:val="26"/>
          <w:szCs w:val="26"/>
        </w:rPr>
        <w:t>30</w:t>
      </w:r>
      <w:r w:rsidR="00E91A52" w:rsidRPr="00E91A52">
        <w:rPr>
          <w:rFonts w:ascii="Browallia New" w:eastAsia="Browallia New" w:hAnsi="Browallia New" w:cs="Browallia New"/>
          <w:noProof/>
          <w:color w:val="000000"/>
          <w:sz w:val="26"/>
          <w:szCs w:val="26"/>
        </w:rPr>
        <w:t xml:space="preserve"> </w:t>
      </w:r>
      <w:r w:rsidR="00E91A52" w:rsidRPr="00E91A52">
        <w:rPr>
          <w:rFonts w:ascii="Browallia New" w:eastAsia="Browallia New" w:hAnsi="Browallia New" w:cs="Browallia New"/>
          <w:noProof/>
          <w:color w:val="000000"/>
          <w:sz w:val="26"/>
          <w:szCs w:val="26"/>
          <w:cs/>
        </w:rPr>
        <w:t>มิถุนายน</w:t>
      </w:r>
      <w:r w:rsidRPr="00A029D6">
        <w:rPr>
          <w:rFonts w:ascii="Browallia New" w:eastAsia="Browallia New" w:hAnsi="Browallia New" w:cs="Browallia New"/>
          <w:noProof/>
          <w:color w:val="000000"/>
          <w:sz w:val="26"/>
          <w:szCs w:val="26"/>
          <w:cs/>
        </w:rPr>
        <w:t xml:space="preserve"> พ.ศ.</w:t>
      </w:r>
      <w:r w:rsidRPr="00A029D6">
        <w:rPr>
          <w:rFonts w:ascii="Browallia New" w:eastAsia="Browallia New" w:hAnsi="Browallia New" w:cs="Browallia New"/>
          <w:noProof/>
          <w:color w:val="000000"/>
          <w:sz w:val="26"/>
          <w:szCs w:val="26"/>
        </w:rPr>
        <w:t xml:space="preserve"> </w:t>
      </w:r>
      <w:r w:rsidR="00F12FA1" w:rsidRPr="00F12FA1">
        <w:rPr>
          <w:rFonts w:ascii="Browallia New" w:eastAsia="Browallia New" w:hAnsi="Browallia New" w:cs="Browallia New"/>
          <w:noProof/>
          <w:color w:val="000000"/>
          <w:sz w:val="26"/>
          <w:szCs w:val="26"/>
        </w:rPr>
        <w:t>2566</w:t>
      </w:r>
      <w:r w:rsidR="002A3829">
        <w:rPr>
          <w:rFonts w:ascii="Browallia New" w:eastAsia="Browallia New" w:hAnsi="Browallia New" w:cs="Browallia New"/>
          <w:noProof/>
          <w:color w:val="000000"/>
          <w:sz w:val="26"/>
          <w:szCs w:val="26"/>
        </w:rPr>
        <w:t xml:space="preserve"> </w:t>
      </w:r>
      <w:r w:rsidR="00D4728A" w:rsidRPr="00A029D6">
        <w:rPr>
          <w:rFonts w:ascii="Browallia New" w:eastAsia="Browallia New" w:hAnsi="Browallia New" w:cs="Browallia New"/>
          <w:noProof/>
          <w:color w:val="000000"/>
          <w:sz w:val="26"/>
          <w:szCs w:val="26"/>
        </w:rPr>
        <w:t>:</w:t>
      </w:r>
      <w:r w:rsidRPr="00A029D6">
        <w:rPr>
          <w:rFonts w:ascii="Browallia New" w:eastAsia="Browallia New" w:hAnsi="Browallia New" w:cs="Browallia New"/>
          <w:noProof/>
          <w:color w:val="000000"/>
          <w:sz w:val="26"/>
          <w:szCs w:val="26"/>
          <w:cs/>
        </w:rPr>
        <w:t xml:space="preserve"> ไม่มีลูกค้ารายใหญ่</w:t>
      </w:r>
      <w:r w:rsidRPr="00A029D6">
        <w:rPr>
          <w:rFonts w:ascii="Browallia New" w:eastAsia="Browallia New" w:hAnsi="Browallia New" w:cs="Browallia New"/>
          <w:noProof/>
          <w:color w:val="000000"/>
          <w:sz w:val="26"/>
          <w:szCs w:val="26"/>
        </w:rPr>
        <w:t>)</w:t>
      </w:r>
    </w:p>
    <w:p w14:paraId="262FF088" w14:textId="77777777" w:rsidR="007748EB" w:rsidRPr="00A029D6" w:rsidRDefault="007748EB" w:rsidP="00A029D6">
      <w:pPr>
        <w:jc w:val="thaiDistribute"/>
        <w:rPr>
          <w:rFonts w:ascii="Browallia New" w:eastAsia="Browallia New" w:hAnsi="Browallia New" w:cs="Browallia New"/>
          <w:noProof/>
          <w:color w:val="000000"/>
          <w:sz w:val="26"/>
          <w:szCs w:val="26"/>
        </w:rPr>
      </w:pPr>
    </w:p>
    <w:p w14:paraId="0FD5FC9B" w14:textId="55BB23EF" w:rsidR="00DD2DE5" w:rsidRPr="000B1D35" w:rsidRDefault="00846CA8" w:rsidP="00A029D6">
      <w:pPr>
        <w:rPr>
          <w:rFonts w:ascii="Browallia New" w:eastAsia="Arial Unicode MS" w:hAnsi="Browallia New" w:cs="Browallia New"/>
          <w:noProof/>
          <w:sz w:val="28"/>
          <w:szCs w:val="28"/>
          <w:cs/>
          <w:lang w:eastAsia="x-none"/>
        </w:rPr>
      </w:pPr>
      <w:r w:rsidRPr="000B1D35">
        <w:rPr>
          <w:rFonts w:ascii="Browallia New" w:eastAsia="Arial Unicode MS" w:hAnsi="Browallia New" w:cs="Browallia New"/>
          <w:noProof/>
          <w:sz w:val="28"/>
          <w:szCs w:val="28"/>
          <w:lang w:eastAsia="x-none"/>
        </w:rPr>
        <w:br w:type="page"/>
      </w:r>
    </w:p>
    <w:p w14:paraId="3D1F37B9" w14:textId="77777777" w:rsidR="00120822" w:rsidRPr="00A029D6" w:rsidRDefault="00120822" w:rsidP="00A029D6">
      <w:pPr>
        <w:pStyle w:val="a"/>
        <w:ind w:right="0"/>
        <w:jc w:val="thaiDistribute"/>
        <w:rPr>
          <w:rFonts w:ascii="Browallia New" w:eastAsia="Arial Unicode MS" w:hAnsi="Browallia New" w:cs="Browallia New"/>
          <w:noProof/>
          <w:color w:val="auto"/>
          <w:sz w:val="26"/>
          <w:szCs w:val="26"/>
          <w:lang w:val="en-GB" w:eastAsia="x-none"/>
        </w:rPr>
      </w:pPr>
    </w:p>
    <w:tbl>
      <w:tblPr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0733BD" w:rsidRPr="00A029D6" w14:paraId="32500C5B" w14:textId="77777777" w:rsidTr="00DD4241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61847A2D" w14:textId="22B88340" w:rsidR="000733BD" w:rsidRPr="00A029D6" w:rsidRDefault="00F12FA1" w:rsidP="00A029D6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noProof/>
                <w:color w:val="FFFFFF"/>
                <w:sz w:val="26"/>
                <w:szCs w:val="26"/>
              </w:rPr>
            </w:pPr>
            <w:r w:rsidRPr="00F12FA1">
              <w:rPr>
                <w:rFonts w:ascii="Browallia New" w:eastAsia="Browallia New" w:hAnsi="Browallia New" w:cs="Browallia New"/>
                <w:b/>
                <w:noProof/>
                <w:color w:val="FFFFFF"/>
                <w:sz w:val="26"/>
                <w:szCs w:val="26"/>
              </w:rPr>
              <w:t>7</w:t>
            </w:r>
            <w:r w:rsidR="000733BD" w:rsidRPr="00A029D6">
              <w:rPr>
                <w:rFonts w:ascii="Browallia New" w:eastAsia="Browallia New" w:hAnsi="Browallia New" w:cs="Browallia New"/>
                <w:b/>
                <w:noProof/>
                <w:color w:val="FFFFFF"/>
                <w:sz w:val="26"/>
                <w:szCs w:val="26"/>
              </w:rPr>
              <w:tab/>
            </w:r>
            <w:r w:rsidR="000733BD" w:rsidRPr="00A029D6">
              <w:rPr>
                <w:rFonts w:ascii="Browallia New" w:eastAsia="Browallia New" w:hAnsi="Browallia New" w:cs="Browallia New"/>
                <w:bCs/>
                <w:noProof/>
                <w:color w:val="FFFFFF"/>
                <w:sz w:val="26"/>
                <w:szCs w:val="26"/>
                <w:cs/>
              </w:rPr>
              <w:t>ลูกหนี้การค้าและลูกหนี้อื่น</w:t>
            </w:r>
          </w:p>
        </w:tc>
      </w:tr>
    </w:tbl>
    <w:p w14:paraId="43F6CA23" w14:textId="77777777" w:rsidR="000733BD" w:rsidRPr="00A029D6" w:rsidRDefault="000733BD" w:rsidP="00A029D6">
      <w:pPr>
        <w:tabs>
          <w:tab w:val="left" w:pos="540"/>
        </w:tabs>
        <w:jc w:val="both"/>
        <w:rPr>
          <w:rFonts w:ascii="Browallia New" w:eastAsia="Browallia New" w:hAnsi="Browallia New" w:cs="Browallia New"/>
          <w:noProof/>
          <w:color w:val="000000"/>
          <w:sz w:val="26"/>
          <w:szCs w:val="26"/>
        </w:rPr>
      </w:pPr>
    </w:p>
    <w:tbl>
      <w:tblPr>
        <w:tblW w:w="9450" w:type="dxa"/>
        <w:tblLayout w:type="fixed"/>
        <w:tblLook w:val="0000" w:firstRow="0" w:lastRow="0" w:firstColumn="0" w:lastColumn="0" w:noHBand="0" w:noVBand="0"/>
      </w:tblPr>
      <w:tblGrid>
        <w:gridCol w:w="6570"/>
        <w:gridCol w:w="1440"/>
        <w:gridCol w:w="1440"/>
      </w:tblGrid>
      <w:tr w:rsidR="00716506" w:rsidRPr="00A029D6" w14:paraId="1B71EC56" w14:textId="77777777" w:rsidTr="00261AAC">
        <w:tc>
          <w:tcPr>
            <w:tcW w:w="6570" w:type="dxa"/>
            <w:vAlign w:val="bottom"/>
          </w:tcPr>
          <w:p w14:paraId="2BCE2D5E" w14:textId="77777777" w:rsidR="00716506" w:rsidRPr="00A029D6" w:rsidRDefault="00716506" w:rsidP="00A029D6">
            <w:pPr>
              <w:ind w:left="-101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640AD0CA" w14:textId="5D16D829" w:rsidR="00716506" w:rsidRPr="00A029D6" w:rsidRDefault="00F12FA1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  <w:cs/>
              </w:rPr>
            </w:pPr>
            <w:r w:rsidRPr="00F12FA1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>30</w:t>
            </w:r>
            <w:r w:rsidR="00E91A52" w:rsidRPr="00E91A52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 xml:space="preserve"> </w:t>
            </w:r>
            <w:r w:rsidR="00E91A52" w:rsidRPr="00E91A52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มิถุนายน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0DF8C388" w14:textId="5F057DA6" w:rsidR="00716506" w:rsidRPr="00A029D6" w:rsidRDefault="00F12FA1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F12FA1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>31</w:t>
            </w:r>
            <w:r w:rsidR="00716506" w:rsidRPr="00A029D6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716506" w:rsidRPr="00A029D6" w14:paraId="6216CC34" w14:textId="77777777" w:rsidTr="00261AAC">
        <w:tc>
          <w:tcPr>
            <w:tcW w:w="6570" w:type="dxa"/>
            <w:vAlign w:val="bottom"/>
          </w:tcPr>
          <w:p w14:paraId="7C844DFE" w14:textId="77777777" w:rsidR="00716506" w:rsidRPr="00A029D6" w:rsidRDefault="00716506" w:rsidP="00A029D6">
            <w:pPr>
              <w:ind w:left="-101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440" w:type="dxa"/>
            <w:vAlign w:val="bottom"/>
          </w:tcPr>
          <w:p w14:paraId="2345BC5E" w14:textId="7D37872F" w:rsidR="00716506" w:rsidRPr="00A029D6" w:rsidRDefault="005C42E6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A029D6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 xml:space="preserve">พ.ศ. </w:t>
            </w:r>
            <w:r w:rsidR="00F12FA1" w:rsidRPr="00F12FA1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>2567</w:t>
            </w:r>
          </w:p>
        </w:tc>
        <w:tc>
          <w:tcPr>
            <w:tcW w:w="1440" w:type="dxa"/>
            <w:vAlign w:val="bottom"/>
          </w:tcPr>
          <w:p w14:paraId="45582882" w14:textId="055F7CA8" w:rsidR="00716506" w:rsidRPr="00A029D6" w:rsidRDefault="005C42E6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A029D6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 xml:space="preserve">พ.ศ. </w:t>
            </w:r>
            <w:r w:rsidR="00F12FA1" w:rsidRPr="00F12FA1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>2566</w:t>
            </w:r>
          </w:p>
        </w:tc>
      </w:tr>
      <w:tr w:rsidR="00716506" w:rsidRPr="00A029D6" w14:paraId="0C448C28" w14:textId="77777777" w:rsidTr="00261AAC">
        <w:tc>
          <w:tcPr>
            <w:tcW w:w="6570" w:type="dxa"/>
            <w:vAlign w:val="bottom"/>
          </w:tcPr>
          <w:p w14:paraId="1FA4E3F3" w14:textId="77777777" w:rsidR="00716506" w:rsidRPr="00A029D6" w:rsidRDefault="00716506" w:rsidP="00A029D6">
            <w:pPr>
              <w:ind w:left="-101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5733568D" w14:textId="77777777" w:rsidR="00716506" w:rsidRPr="00A029D6" w:rsidRDefault="00716506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A029D6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บาท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678C4BCB" w14:textId="77777777" w:rsidR="00716506" w:rsidRPr="00A029D6" w:rsidRDefault="00716506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A029D6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บาท</w:t>
            </w:r>
          </w:p>
        </w:tc>
      </w:tr>
      <w:tr w:rsidR="00716506" w:rsidRPr="00A029D6" w14:paraId="405CF937" w14:textId="77777777" w:rsidTr="00261AAC">
        <w:tc>
          <w:tcPr>
            <w:tcW w:w="6570" w:type="dxa"/>
            <w:vAlign w:val="bottom"/>
          </w:tcPr>
          <w:p w14:paraId="6EA890F1" w14:textId="77777777" w:rsidR="00716506" w:rsidRPr="00A029D6" w:rsidRDefault="00716506" w:rsidP="00A029D6">
            <w:pPr>
              <w:ind w:left="-101" w:right="-72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A029D6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ลูกหนี้การค้า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58EA2BFB" w14:textId="77777777" w:rsidR="00716506" w:rsidRPr="00A029D6" w:rsidRDefault="00716506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440" w:type="dxa"/>
            <w:vAlign w:val="bottom"/>
          </w:tcPr>
          <w:p w14:paraId="2AA61413" w14:textId="77777777" w:rsidR="00716506" w:rsidRPr="00A029D6" w:rsidRDefault="00716506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</w:tr>
      <w:tr w:rsidR="005B4C9A" w:rsidRPr="00A029D6" w14:paraId="73C445F8" w14:textId="77777777" w:rsidTr="00B00465">
        <w:tc>
          <w:tcPr>
            <w:tcW w:w="6570" w:type="dxa"/>
            <w:vAlign w:val="bottom"/>
          </w:tcPr>
          <w:p w14:paraId="49D1846D" w14:textId="4AFCD668" w:rsidR="005B4C9A" w:rsidRPr="00A029D6" w:rsidRDefault="005B4C9A" w:rsidP="00A029D6">
            <w:pPr>
              <w:ind w:left="-101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A029D6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>ลูกหนี้การค้า - กิจการอื่น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74FBF4FD" w14:textId="7CD1728D" w:rsidR="005B4C9A" w:rsidRPr="001B6604" w:rsidRDefault="00F12FA1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eastAsia="Arial" w:hAnsi="Browallia New" w:cs="Browallia New"/>
                <w:sz w:val="26"/>
                <w:szCs w:val="26"/>
              </w:rPr>
              <w:t>122</w:t>
            </w:r>
            <w:r w:rsidR="001B6604" w:rsidRPr="001B6604">
              <w:rPr>
                <w:rFonts w:ascii="Browallia New" w:eastAsia="Arial" w:hAnsi="Browallia New" w:cs="Browallia New"/>
                <w:sz w:val="26"/>
                <w:szCs w:val="26"/>
              </w:rPr>
              <w:t>,</w:t>
            </w:r>
            <w:r w:rsidRPr="00F12FA1">
              <w:rPr>
                <w:rFonts w:ascii="Browallia New" w:eastAsia="Arial" w:hAnsi="Browallia New" w:cs="Browallia New"/>
                <w:sz w:val="26"/>
                <w:szCs w:val="26"/>
              </w:rPr>
              <w:t>382</w:t>
            </w:r>
            <w:r w:rsidR="001B6604" w:rsidRPr="001B6604">
              <w:rPr>
                <w:rFonts w:ascii="Browallia New" w:eastAsia="Arial" w:hAnsi="Browallia New" w:cs="Browallia New"/>
                <w:sz w:val="26"/>
                <w:szCs w:val="26"/>
              </w:rPr>
              <w:t>,</w:t>
            </w:r>
            <w:r w:rsidRPr="00F12FA1">
              <w:rPr>
                <w:rFonts w:ascii="Browallia New" w:eastAsia="Arial" w:hAnsi="Browallia New" w:cs="Browallia New"/>
                <w:sz w:val="26"/>
                <w:szCs w:val="26"/>
              </w:rPr>
              <w:t>343</w:t>
            </w:r>
          </w:p>
        </w:tc>
        <w:tc>
          <w:tcPr>
            <w:tcW w:w="1440" w:type="dxa"/>
          </w:tcPr>
          <w:p w14:paraId="00F28AD2" w14:textId="0C78F33C" w:rsidR="005B4C9A" w:rsidRPr="00A029D6" w:rsidRDefault="00F12FA1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90</w:t>
            </w:r>
            <w:r w:rsidR="005B4C9A" w:rsidRPr="00A029D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054</w:t>
            </w:r>
            <w:r w:rsidR="005B4C9A" w:rsidRPr="00A029D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808</w:t>
            </w:r>
          </w:p>
        </w:tc>
      </w:tr>
      <w:tr w:rsidR="001B6604" w:rsidRPr="00A029D6" w14:paraId="0C555F27" w14:textId="77777777" w:rsidTr="00B00465">
        <w:tc>
          <w:tcPr>
            <w:tcW w:w="6570" w:type="dxa"/>
            <w:vAlign w:val="bottom"/>
          </w:tcPr>
          <w:p w14:paraId="4BBD3753" w14:textId="17870D0F" w:rsidR="001B6604" w:rsidRPr="00A029D6" w:rsidRDefault="001B6604" w:rsidP="001B6604">
            <w:pPr>
              <w:ind w:left="-101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A029D6">
              <w:rPr>
                <w:rFonts w:ascii="Browallia New" w:eastAsia="Arial Unicode MS" w:hAnsi="Browallia New" w:cs="Browallia New"/>
                <w:noProof/>
                <w:sz w:val="26"/>
                <w:szCs w:val="26"/>
                <w:u w:val="single"/>
                <w:cs/>
              </w:rPr>
              <w:t>หัก</w:t>
            </w:r>
            <w:r w:rsidRPr="00A029D6">
              <w:rPr>
                <w:rFonts w:ascii="Browallia New" w:eastAsia="Arial Unicode MS" w:hAnsi="Browallia New" w:cs="Browallia New"/>
                <w:noProof/>
                <w:sz w:val="26"/>
                <w:szCs w:val="26"/>
                <w:cs/>
              </w:rPr>
              <w:t xml:space="preserve">  ค่าเผื่อผลขาดทุนที่คาดว่าจะเกิดขึ้น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3E65DC80" w14:textId="21C0ED1A" w:rsidR="001B6604" w:rsidRPr="001B6604" w:rsidRDefault="001B6604" w:rsidP="001B6604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1B6604">
              <w:rPr>
                <w:rFonts w:ascii="Browallia New" w:eastAsia="Arial" w:hAnsi="Browallia New" w:cs="Browallia New"/>
                <w:sz w:val="26"/>
                <w:szCs w:val="26"/>
              </w:rPr>
              <w:t>(</w:t>
            </w:r>
            <w:r w:rsidR="00F12FA1" w:rsidRPr="00F12FA1">
              <w:rPr>
                <w:rFonts w:ascii="Browallia New" w:eastAsia="Arial" w:hAnsi="Browallia New" w:cs="Browallia New"/>
                <w:sz w:val="26"/>
                <w:szCs w:val="26"/>
              </w:rPr>
              <w:t>263</w:t>
            </w:r>
            <w:r w:rsidRPr="001B6604">
              <w:rPr>
                <w:rFonts w:ascii="Browallia New" w:eastAsia="Arial" w:hAnsi="Browallia New" w:cs="Browallia New"/>
                <w:sz w:val="26"/>
                <w:szCs w:val="26"/>
              </w:rPr>
              <w:t>,</w:t>
            </w:r>
            <w:r w:rsidR="00F12FA1" w:rsidRPr="00F12FA1">
              <w:rPr>
                <w:rFonts w:ascii="Browallia New" w:eastAsia="Arial" w:hAnsi="Browallia New" w:cs="Browallia New"/>
                <w:sz w:val="26"/>
                <w:szCs w:val="26"/>
              </w:rPr>
              <w:t>636</w:t>
            </w:r>
            <w:r w:rsidRPr="001B6604">
              <w:rPr>
                <w:rFonts w:ascii="Browallia New" w:eastAsia="Arial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4C8F469" w14:textId="70AA918A" w:rsidR="001B6604" w:rsidRPr="00A029D6" w:rsidRDefault="001B6604" w:rsidP="001B6604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A029D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(</w:t>
            </w:r>
            <w:r w:rsidR="00F12FA1"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406</w:t>
            </w:r>
            <w:r w:rsidRPr="00A029D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F12FA1"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547</w:t>
            </w:r>
            <w:r w:rsidRPr="00A029D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)</w:t>
            </w:r>
          </w:p>
        </w:tc>
      </w:tr>
      <w:tr w:rsidR="001B6604" w:rsidRPr="00A029D6" w14:paraId="0762BE78" w14:textId="77777777" w:rsidTr="00B00465">
        <w:tc>
          <w:tcPr>
            <w:tcW w:w="6570" w:type="dxa"/>
            <w:vAlign w:val="bottom"/>
          </w:tcPr>
          <w:p w14:paraId="42300A13" w14:textId="77777777" w:rsidR="001B6604" w:rsidRPr="00A029D6" w:rsidRDefault="001B6604" w:rsidP="001B6604">
            <w:pPr>
              <w:ind w:left="-101" w:right="-72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A029D6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รวมลูกหนี้การค้า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315E5075" w14:textId="52468C23" w:rsidR="001B6604" w:rsidRPr="001B6604" w:rsidRDefault="00F12FA1" w:rsidP="001B6604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eastAsia="Arial" w:hAnsi="Browallia New" w:cs="Browallia New"/>
                <w:sz w:val="26"/>
                <w:szCs w:val="26"/>
              </w:rPr>
              <w:t>122</w:t>
            </w:r>
            <w:r w:rsidR="001B6604" w:rsidRPr="001B6604">
              <w:rPr>
                <w:rFonts w:ascii="Browallia New" w:eastAsia="Arial" w:hAnsi="Browallia New" w:cs="Browallia New"/>
                <w:sz w:val="26"/>
                <w:szCs w:val="26"/>
              </w:rPr>
              <w:t>,</w:t>
            </w:r>
            <w:r w:rsidRPr="00F12FA1">
              <w:rPr>
                <w:rFonts w:ascii="Browallia New" w:eastAsia="Arial" w:hAnsi="Browallia New" w:cs="Browallia New"/>
                <w:sz w:val="26"/>
                <w:szCs w:val="26"/>
              </w:rPr>
              <w:t>118</w:t>
            </w:r>
            <w:r w:rsidR="001B6604" w:rsidRPr="001B6604">
              <w:rPr>
                <w:rFonts w:ascii="Browallia New" w:eastAsia="Arial" w:hAnsi="Browallia New" w:cs="Browallia New"/>
                <w:sz w:val="26"/>
                <w:szCs w:val="26"/>
              </w:rPr>
              <w:t>,</w:t>
            </w:r>
            <w:r w:rsidRPr="00F12FA1">
              <w:rPr>
                <w:rFonts w:ascii="Browallia New" w:eastAsia="Arial" w:hAnsi="Browallia New" w:cs="Browallia New"/>
                <w:sz w:val="26"/>
                <w:szCs w:val="26"/>
              </w:rPr>
              <w:t>707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A4154E6" w14:textId="10E6A136" w:rsidR="001B6604" w:rsidRPr="00A029D6" w:rsidRDefault="00F12FA1" w:rsidP="001B6604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89</w:t>
            </w:r>
            <w:r w:rsidR="001B6604" w:rsidRPr="00A029D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648</w:t>
            </w:r>
            <w:r w:rsidR="001B6604" w:rsidRPr="00A029D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261</w:t>
            </w:r>
          </w:p>
        </w:tc>
      </w:tr>
      <w:tr w:rsidR="001B6604" w:rsidRPr="00A029D6" w14:paraId="3B996144" w14:textId="77777777" w:rsidTr="00261AAC">
        <w:tc>
          <w:tcPr>
            <w:tcW w:w="6570" w:type="dxa"/>
            <w:vAlign w:val="bottom"/>
          </w:tcPr>
          <w:p w14:paraId="4425D880" w14:textId="77777777" w:rsidR="001B6604" w:rsidRPr="00A029D6" w:rsidRDefault="001B6604" w:rsidP="001B6604">
            <w:pPr>
              <w:ind w:left="-101" w:right="-72"/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7AEF6DD4" w14:textId="77777777" w:rsidR="001B6604" w:rsidRPr="001B6604" w:rsidRDefault="001B6604" w:rsidP="001B6604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4E555B38" w14:textId="77777777" w:rsidR="001B6604" w:rsidRPr="00A029D6" w:rsidRDefault="001B6604" w:rsidP="001B6604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</w:tr>
      <w:tr w:rsidR="001B6604" w:rsidRPr="00A029D6" w14:paraId="6C74D5D8" w14:textId="77777777" w:rsidTr="00261AAC">
        <w:tc>
          <w:tcPr>
            <w:tcW w:w="6570" w:type="dxa"/>
            <w:vAlign w:val="bottom"/>
          </w:tcPr>
          <w:p w14:paraId="77A8F243" w14:textId="77777777" w:rsidR="001B6604" w:rsidRPr="00A029D6" w:rsidRDefault="001B6604" w:rsidP="001B6604">
            <w:pPr>
              <w:ind w:left="-101" w:right="-72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A029D6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ลูกหนี้อื่น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62B50099" w14:textId="77777777" w:rsidR="001B6604" w:rsidRPr="001B6604" w:rsidRDefault="001B6604" w:rsidP="001B6604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440" w:type="dxa"/>
            <w:vAlign w:val="bottom"/>
          </w:tcPr>
          <w:p w14:paraId="54E4E6BD" w14:textId="77777777" w:rsidR="001B6604" w:rsidRPr="00A029D6" w:rsidRDefault="001B6604" w:rsidP="001B6604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</w:tr>
      <w:tr w:rsidR="001B6604" w:rsidRPr="00A029D6" w14:paraId="02780E7F" w14:textId="77777777" w:rsidTr="006476F2">
        <w:tc>
          <w:tcPr>
            <w:tcW w:w="6570" w:type="dxa"/>
            <w:vAlign w:val="bottom"/>
          </w:tcPr>
          <w:p w14:paraId="593CC2F7" w14:textId="3666F894" w:rsidR="001B6604" w:rsidRPr="00A029D6" w:rsidRDefault="001B6604" w:rsidP="001B6604">
            <w:pPr>
              <w:ind w:left="-101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A029D6">
              <w:rPr>
                <w:rFonts w:ascii="Browallia New" w:eastAsia="Arial Unicode MS" w:hAnsi="Browallia New" w:cs="Browallia New"/>
                <w:noProof/>
                <w:sz w:val="26"/>
                <w:szCs w:val="26"/>
                <w:cs/>
              </w:rPr>
              <w:t>เงินจ่ายล่วงหน้าค่าสินค้า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14438CC6" w14:textId="18A4EB32" w:rsidR="001B6604" w:rsidRPr="001B6604" w:rsidRDefault="00F12FA1" w:rsidP="001B6604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eastAsia="Arial" w:hAnsi="Browallia New" w:cs="Browallia New"/>
                <w:sz w:val="26"/>
                <w:szCs w:val="26"/>
              </w:rPr>
              <w:t>1</w:t>
            </w:r>
            <w:r w:rsidR="001B6604" w:rsidRPr="001B6604">
              <w:rPr>
                <w:rFonts w:ascii="Browallia New" w:eastAsia="Arial" w:hAnsi="Browallia New" w:cs="Browallia New"/>
                <w:sz w:val="26"/>
                <w:szCs w:val="26"/>
              </w:rPr>
              <w:t>,</w:t>
            </w:r>
            <w:r w:rsidRPr="00F12FA1">
              <w:rPr>
                <w:rFonts w:ascii="Browallia New" w:eastAsia="Arial" w:hAnsi="Browallia New" w:cs="Browallia New"/>
                <w:sz w:val="26"/>
                <w:szCs w:val="26"/>
              </w:rPr>
              <w:t>074</w:t>
            </w:r>
            <w:r w:rsidR="001B6604" w:rsidRPr="001B6604">
              <w:rPr>
                <w:rFonts w:ascii="Browallia New" w:eastAsia="Arial" w:hAnsi="Browallia New" w:cs="Browallia New"/>
                <w:sz w:val="26"/>
                <w:szCs w:val="26"/>
              </w:rPr>
              <w:t>,</w:t>
            </w:r>
            <w:r w:rsidRPr="00F12FA1">
              <w:rPr>
                <w:rFonts w:ascii="Browallia New" w:eastAsia="Arial" w:hAnsi="Browallia New" w:cs="Browallia New"/>
                <w:sz w:val="26"/>
                <w:szCs w:val="26"/>
              </w:rPr>
              <w:t>823</w:t>
            </w:r>
          </w:p>
        </w:tc>
        <w:tc>
          <w:tcPr>
            <w:tcW w:w="1440" w:type="dxa"/>
          </w:tcPr>
          <w:p w14:paraId="7E7C528E" w14:textId="33A59061" w:rsidR="001B6604" w:rsidRPr="00A029D6" w:rsidRDefault="00F12FA1" w:rsidP="001B6604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</w:t>
            </w:r>
            <w:r w:rsidR="001B6604" w:rsidRPr="00A029D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149</w:t>
            </w:r>
            <w:r w:rsidR="001B6604" w:rsidRPr="00A029D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682</w:t>
            </w:r>
          </w:p>
        </w:tc>
      </w:tr>
      <w:tr w:rsidR="001B6604" w:rsidRPr="00A029D6" w14:paraId="434C4F55" w14:textId="77777777" w:rsidTr="006476F2">
        <w:tc>
          <w:tcPr>
            <w:tcW w:w="6570" w:type="dxa"/>
            <w:vAlign w:val="bottom"/>
          </w:tcPr>
          <w:p w14:paraId="52D0C9D2" w14:textId="6B6B6AEA" w:rsidR="001B6604" w:rsidRPr="00A029D6" w:rsidRDefault="001B6604" w:rsidP="001B6604">
            <w:pPr>
              <w:ind w:left="-101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A029D6">
              <w:rPr>
                <w:rFonts w:ascii="Browallia New" w:eastAsia="Arial Unicode MS" w:hAnsi="Browallia New" w:cs="Browallia New"/>
                <w:noProof/>
                <w:sz w:val="26"/>
                <w:szCs w:val="26"/>
                <w:cs/>
              </w:rPr>
              <w:t>ค่าใช้จ่ายจ่ายล่วงหน้า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64DCDEE0" w14:textId="3B81A945" w:rsidR="001B6604" w:rsidRPr="001B6604" w:rsidRDefault="00F12FA1" w:rsidP="001B6604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eastAsia="Arial" w:hAnsi="Browallia New" w:cs="Browallia New"/>
                <w:sz w:val="26"/>
                <w:szCs w:val="26"/>
              </w:rPr>
              <w:t>2</w:t>
            </w:r>
            <w:r w:rsidR="001B6604" w:rsidRPr="001B6604">
              <w:rPr>
                <w:rFonts w:ascii="Browallia New" w:eastAsia="Arial" w:hAnsi="Browallia New" w:cs="Browallia New"/>
                <w:sz w:val="26"/>
                <w:szCs w:val="26"/>
              </w:rPr>
              <w:t>,</w:t>
            </w:r>
            <w:r w:rsidRPr="00F12FA1">
              <w:rPr>
                <w:rFonts w:ascii="Browallia New" w:eastAsia="Arial" w:hAnsi="Browallia New" w:cs="Browallia New"/>
                <w:sz w:val="26"/>
                <w:szCs w:val="26"/>
              </w:rPr>
              <w:t>223</w:t>
            </w:r>
            <w:r w:rsidR="001B6604" w:rsidRPr="001B6604">
              <w:rPr>
                <w:rFonts w:ascii="Browallia New" w:eastAsia="Arial" w:hAnsi="Browallia New" w:cs="Browallia New"/>
                <w:sz w:val="26"/>
                <w:szCs w:val="26"/>
              </w:rPr>
              <w:t>,</w:t>
            </w:r>
            <w:r w:rsidRPr="00F12FA1">
              <w:rPr>
                <w:rFonts w:ascii="Browallia New" w:eastAsia="Arial" w:hAnsi="Browallia New" w:cs="Browallia New"/>
                <w:sz w:val="26"/>
                <w:szCs w:val="26"/>
              </w:rPr>
              <w:t>390</w:t>
            </w:r>
          </w:p>
        </w:tc>
        <w:tc>
          <w:tcPr>
            <w:tcW w:w="1440" w:type="dxa"/>
          </w:tcPr>
          <w:p w14:paraId="085F18EF" w14:textId="69C25FD1" w:rsidR="001B6604" w:rsidRPr="00A029D6" w:rsidRDefault="00F12FA1" w:rsidP="001B6604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890</w:t>
            </w:r>
            <w:r w:rsidR="001B6604" w:rsidRPr="00A029D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436</w:t>
            </w:r>
          </w:p>
        </w:tc>
      </w:tr>
      <w:tr w:rsidR="001B6604" w:rsidRPr="00A029D6" w14:paraId="7DDB22FE" w14:textId="77777777" w:rsidTr="006476F2">
        <w:tc>
          <w:tcPr>
            <w:tcW w:w="6570" w:type="dxa"/>
            <w:vAlign w:val="bottom"/>
          </w:tcPr>
          <w:p w14:paraId="618C46CB" w14:textId="20FF59D1" w:rsidR="001B6604" w:rsidRPr="00A029D6" w:rsidRDefault="001B6604" w:rsidP="001B6604">
            <w:pPr>
              <w:ind w:left="-101" w:right="-72"/>
              <w:rPr>
                <w:rFonts w:ascii="Browallia New" w:eastAsia="Browallia New" w:hAnsi="Browallia New" w:cs="Browallia New"/>
                <w:noProof/>
                <w:sz w:val="26"/>
                <w:szCs w:val="26"/>
                <w:cs/>
              </w:rPr>
            </w:pPr>
            <w:r w:rsidRPr="00A029D6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เงินทดรองจ่าย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398A3449" w14:textId="3DC626D5" w:rsidR="001B6604" w:rsidRPr="001B6604" w:rsidRDefault="00F12FA1" w:rsidP="001B6604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eastAsia="Arial" w:hAnsi="Browallia New" w:cs="Browallia New"/>
                <w:sz w:val="26"/>
                <w:szCs w:val="26"/>
              </w:rPr>
              <w:t>324</w:t>
            </w:r>
            <w:r w:rsidR="001B6604" w:rsidRPr="001B6604">
              <w:rPr>
                <w:rFonts w:ascii="Browallia New" w:eastAsia="Arial" w:hAnsi="Browallia New" w:cs="Browallia New"/>
                <w:sz w:val="26"/>
                <w:szCs w:val="26"/>
              </w:rPr>
              <w:t>,</w:t>
            </w:r>
            <w:r w:rsidRPr="00F12FA1">
              <w:rPr>
                <w:rFonts w:ascii="Browallia New" w:eastAsia="Arial" w:hAnsi="Browallia New" w:cs="Browallia New"/>
                <w:sz w:val="26"/>
                <w:szCs w:val="26"/>
              </w:rPr>
              <w:t>949</w:t>
            </w:r>
          </w:p>
        </w:tc>
        <w:tc>
          <w:tcPr>
            <w:tcW w:w="1440" w:type="dxa"/>
          </w:tcPr>
          <w:p w14:paraId="0604B688" w14:textId="48C21D01" w:rsidR="001B6604" w:rsidRPr="00A029D6" w:rsidRDefault="00F12FA1" w:rsidP="001B6604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314</w:t>
            </w:r>
            <w:r w:rsidR="001B6604" w:rsidRPr="00A029D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848</w:t>
            </w:r>
          </w:p>
        </w:tc>
      </w:tr>
      <w:tr w:rsidR="001B6604" w:rsidRPr="00A029D6" w14:paraId="370F2E4F" w14:textId="77777777" w:rsidTr="006476F2">
        <w:tc>
          <w:tcPr>
            <w:tcW w:w="6570" w:type="dxa"/>
            <w:vAlign w:val="bottom"/>
          </w:tcPr>
          <w:p w14:paraId="5ADA7530" w14:textId="66460199" w:rsidR="001B6604" w:rsidRPr="00A029D6" w:rsidRDefault="001B6604" w:rsidP="001B6604">
            <w:pPr>
              <w:ind w:left="-101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A029D6">
              <w:rPr>
                <w:rFonts w:ascii="Browallia New" w:eastAsia="Arial Unicode MS" w:hAnsi="Browallia New" w:cs="Browallia New"/>
                <w:noProof/>
                <w:sz w:val="26"/>
                <w:szCs w:val="26"/>
                <w:cs/>
              </w:rPr>
              <w:t>เงินมัดจำ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6E5C40C2" w14:textId="5B4E1E28" w:rsidR="001B6604" w:rsidRPr="001B6604" w:rsidRDefault="001B6604" w:rsidP="001B6604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1B6604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14:paraId="642D4078" w14:textId="42CB8D71" w:rsidR="001B6604" w:rsidRPr="00A029D6" w:rsidRDefault="00F12FA1" w:rsidP="001B6604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39</w:t>
            </w:r>
            <w:r w:rsidR="001B6604" w:rsidRPr="00A029D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750</w:t>
            </w:r>
          </w:p>
        </w:tc>
      </w:tr>
      <w:tr w:rsidR="001B6604" w:rsidRPr="00A029D6" w14:paraId="0E81CE97" w14:textId="77777777" w:rsidTr="006476F2">
        <w:tc>
          <w:tcPr>
            <w:tcW w:w="6570" w:type="dxa"/>
            <w:vAlign w:val="bottom"/>
          </w:tcPr>
          <w:p w14:paraId="796E36CF" w14:textId="4A0AF300" w:rsidR="001B6604" w:rsidRPr="00A029D6" w:rsidRDefault="001B6604" w:rsidP="001B6604">
            <w:pPr>
              <w:ind w:left="-101" w:right="-72"/>
              <w:rPr>
                <w:rFonts w:ascii="Browallia New" w:eastAsia="Arial Unicode MS" w:hAnsi="Browallia New" w:cs="Browallia New"/>
                <w:noProof/>
                <w:sz w:val="26"/>
                <w:szCs w:val="26"/>
                <w:cs/>
              </w:rPr>
            </w:pPr>
            <w:r w:rsidRPr="00A029D6">
              <w:rPr>
                <w:rFonts w:ascii="Browallia New" w:eastAsia="Arial Unicode MS" w:hAnsi="Browallia New" w:cs="Browallia New"/>
                <w:noProof/>
                <w:sz w:val="26"/>
                <w:szCs w:val="26"/>
                <w:cs/>
              </w:rPr>
              <w:t>ลูกหนี้อื่น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143994F2" w14:textId="5F6015A0" w:rsidR="001B6604" w:rsidRPr="001B6604" w:rsidRDefault="00F12FA1" w:rsidP="001B6604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eastAsia="Arial" w:hAnsi="Browallia New" w:cs="Browallia New"/>
                <w:sz w:val="26"/>
                <w:szCs w:val="26"/>
              </w:rPr>
              <w:t>216</w:t>
            </w:r>
            <w:r w:rsidR="001B6604" w:rsidRPr="001B6604">
              <w:rPr>
                <w:rFonts w:ascii="Browallia New" w:eastAsia="Arial" w:hAnsi="Browallia New" w:cs="Browallia New"/>
                <w:sz w:val="26"/>
                <w:szCs w:val="26"/>
              </w:rPr>
              <w:t>,</w:t>
            </w:r>
            <w:r w:rsidRPr="00F12FA1">
              <w:rPr>
                <w:rFonts w:ascii="Browallia New" w:eastAsia="Arial" w:hAnsi="Browallia New" w:cs="Browallia New"/>
                <w:sz w:val="26"/>
                <w:szCs w:val="26"/>
              </w:rPr>
              <w:t>774</w:t>
            </w:r>
          </w:p>
        </w:tc>
        <w:tc>
          <w:tcPr>
            <w:tcW w:w="1440" w:type="dxa"/>
            <w:shd w:val="clear" w:color="auto" w:fill="auto"/>
          </w:tcPr>
          <w:p w14:paraId="0013B134" w14:textId="725CC201" w:rsidR="001B6604" w:rsidRPr="00A029D6" w:rsidRDefault="00F12FA1" w:rsidP="001B6604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108</w:t>
            </w:r>
            <w:r w:rsidR="001B6604" w:rsidRPr="00A029D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347</w:t>
            </w:r>
          </w:p>
        </w:tc>
      </w:tr>
      <w:tr w:rsidR="001B6604" w:rsidRPr="00A029D6" w14:paraId="06BE9932" w14:textId="77777777" w:rsidTr="006476F2">
        <w:tc>
          <w:tcPr>
            <w:tcW w:w="6570" w:type="dxa"/>
            <w:vAlign w:val="bottom"/>
          </w:tcPr>
          <w:p w14:paraId="1A800F6D" w14:textId="389094D7" w:rsidR="001B6604" w:rsidRPr="00A029D6" w:rsidRDefault="001B6604" w:rsidP="001B6604">
            <w:pPr>
              <w:ind w:left="-101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A029D6">
              <w:rPr>
                <w:rFonts w:ascii="Browallia New" w:eastAsia="Arial Unicode MS" w:hAnsi="Browallia New" w:cs="Browallia New"/>
                <w:b/>
                <w:bCs/>
                <w:noProof/>
                <w:sz w:val="26"/>
                <w:szCs w:val="26"/>
                <w:cs/>
              </w:rPr>
              <w:t>รวมลูกหนี้การค้าและลูกหนี้อื่น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4FB4A080" w14:textId="4A7EF1D0" w:rsidR="001B6604" w:rsidRPr="00677C1D" w:rsidRDefault="00F12FA1" w:rsidP="00677C1D">
            <w:pPr>
              <w:ind w:right="-72"/>
              <w:jc w:val="right"/>
              <w:rPr>
                <w:rFonts w:ascii="Browallia New" w:eastAsia="Arial" w:hAnsi="Browallia New" w:cs="Browallia New"/>
                <w:sz w:val="26"/>
                <w:szCs w:val="26"/>
                <w:cs/>
              </w:rPr>
            </w:pPr>
            <w:r w:rsidRPr="00F12FA1">
              <w:rPr>
                <w:rFonts w:ascii="Browallia New" w:eastAsia="Arial" w:hAnsi="Browallia New" w:cs="Browallia New"/>
                <w:sz w:val="26"/>
                <w:szCs w:val="26"/>
              </w:rPr>
              <w:t>125</w:t>
            </w:r>
            <w:r w:rsidR="00677C1D" w:rsidRPr="00677C1D">
              <w:rPr>
                <w:rFonts w:ascii="Browallia New" w:eastAsia="Arial" w:hAnsi="Browallia New" w:cs="Browallia New"/>
                <w:sz w:val="26"/>
                <w:szCs w:val="26"/>
              </w:rPr>
              <w:t>,</w:t>
            </w:r>
            <w:r w:rsidRPr="00F12FA1">
              <w:rPr>
                <w:rFonts w:ascii="Browallia New" w:eastAsia="Arial" w:hAnsi="Browallia New" w:cs="Browallia New"/>
                <w:sz w:val="26"/>
                <w:szCs w:val="26"/>
              </w:rPr>
              <w:t>958</w:t>
            </w:r>
            <w:r w:rsidR="00677C1D" w:rsidRPr="00677C1D">
              <w:rPr>
                <w:rFonts w:ascii="Browallia New" w:eastAsia="Arial" w:hAnsi="Browallia New" w:cs="Browallia New"/>
                <w:sz w:val="26"/>
                <w:szCs w:val="26"/>
              </w:rPr>
              <w:t>,</w:t>
            </w:r>
            <w:r w:rsidRPr="00F12FA1">
              <w:rPr>
                <w:rFonts w:ascii="Browallia New" w:eastAsia="Arial" w:hAnsi="Browallia New" w:cs="Browallia New"/>
                <w:sz w:val="26"/>
                <w:szCs w:val="26"/>
              </w:rPr>
              <w:t>643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5F7E2E2F" w14:textId="087E7EF0" w:rsidR="001B6604" w:rsidRPr="00A029D6" w:rsidRDefault="00F12FA1" w:rsidP="001B6604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93</w:t>
            </w:r>
            <w:r w:rsidR="001B6604" w:rsidRPr="00A029D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151</w:t>
            </w:r>
            <w:r w:rsidR="001B6604" w:rsidRPr="00A029D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324</w:t>
            </w:r>
          </w:p>
        </w:tc>
      </w:tr>
    </w:tbl>
    <w:p w14:paraId="0A11D7AD" w14:textId="77777777" w:rsidR="000733BD" w:rsidRPr="00A029D6" w:rsidRDefault="000733BD" w:rsidP="00A029D6">
      <w:pPr>
        <w:jc w:val="both"/>
        <w:rPr>
          <w:rFonts w:ascii="Browallia New" w:eastAsia="Browallia New" w:hAnsi="Browallia New" w:cs="Browallia New"/>
          <w:noProof/>
          <w:color w:val="000000"/>
          <w:sz w:val="26"/>
          <w:szCs w:val="26"/>
        </w:rPr>
      </w:pPr>
    </w:p>
    <w:p w14:paraId="588CA23F" w14:textId="77777777" w:rsidR="00DF0A4E" w:rsidRPr="00A029D6" w:rsidRDefault="00DF0A4E" w:rsidP="00A029D6">
      <w:pPr>
        <w:jc w:val="both"/>
        <w:rPr>
          <w:rFonts w:ascii="Browallia New" w:eastAsia="Browallia New" w:hAnsi="Browallia New" w:cs="Browallia New"/>
          <w:noProof/>
          <w:color w:val="000000"/>
          <w:sz w:val="26"/>
          <w:szCs w:val="26"/>
        </w:rPr>
      </w:pPr>
      <w:r w:rsidRPr="00A029D6">
        <w:rPr>
          <w:rFonts w:ascii="Browallia New" w:eastAsia="Browallia New" w:hAnsi="Browallia New" w:cs="Browallia New"/>
          <w:noProof/>
          <w:color w:val="000000"/>
          <w:sz w:val="26"/>
          <w:szCs w:val="26"/>
          <w:cs/>
        </w:rPr>
        <w:t>ลูกหนี้การค้าบุคคลภายนอก สามารถวิเคราะห์ตามอายุหนี้ที่ค้างชำระได้ดังนี้</w:t>
      </w:r>
    </w:p>
    <w:p w14:paraId="26392002" w14:textId="77777777" w:rsidR="00DF0A4E" w:rsidRPr="00A029D6" w:rsidRDefault="00DF0A4E" w:rsidP="00A029D6">
      <w:pPr>
        <w:jc w:val="both"/>
        <w:rPr>
          <w:rFonts w:ascii="Browallia New" w:eastAsia="Browallia New" w:hAnsi="Browallia New" w:cs="Browallia New"/>
          <w:noProof/>
          <w:color w:val="000000"/>
          <w:sz w:val="26"/>
          <w:szCs w:val="26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6588"/>
        <w:gridCol w:w="1440"/>
        <w:gridCol w:w="1440"/>
      </w:tblGrid>
      <w:tr w:rsidR="00237F4A" w:rsidRPr="00A029D6" w14:paraId="7B3D6BF0" w14:textId="77777777" w:rsidTr="009E74A3">
        <w:tc>
          <w:tcPr>
            <w:tcW w:w="6588" w:type="dxa"/>
            <w:vAlign w:val="bottom"/>
          </w:tcPr>
          <w:p w14:paraId="730CC9BE" w14:textId="77777777" w:rsidR="00237F4A" w:rsidRPr="00A029D6" w:rsidRDefault="00237F4A" w:rsidP="00A029D6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bookmarkStart w:id="4" w:name="OLE_LINK1"/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12357D31" w14:textId="7359E3BA" w:rsidR="00237F4A" w:rsidRPr="00A029D6" w:rsidRDefault="00F12FA1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F12FA1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>30</w:t>
            </w:r>
            <w:r w:rsidR="00E91A52" w:rsidRPr="00E91A52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 xml:space="preserve"> </w:t>
            </w:r>
            <w:r w:rsidR="00E91A52" w:rsidRPr="00E91A52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มิถุนายน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29108EA7" w14:textId="56530F93" w:rsidR="00237F4A" w:rsidRPr="00A029D6" w:rsidRDefault="00F12FA1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F12FA1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>31</w:t>
            </w:r>
            <w:r w:rsidR="00237F4A" w:rsidRPr="00A029D6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237F4A" w:rsidRPr="00A029D6" w14:paraId="0E268CBD" w14:textId="77777777" w:rsidTr="009E74A3">
        <w:tc>
          <w:tcPr>
            <w:tcW w:w="6588" w:type="dxa"/>
            <w:vAlign w:val="bottom"/>
          </w:tcPr>
          <w:p w14:paraId="7E62DD21" w14:textId="77777777" w:rsidR="00237F4A" w:rsidRPr="00A029D6" w:rsidRDefault="00237F4A" w:rsidP="00A029D6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440" w:type="dxa"/>
            <w:vAlign w:val="bottom"/>
          </w:tcPr>
          <w:p w14:paraId="01230791" w14:textId="4ED197DD" w:rsidR="00237F4A" w:rsidRPr="00A029D6" w:rsidRDefault="005C42E6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A029D6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 xml:space="preserve">พ.ศ. </w:t>
            </w:r>
            <w:r w:rsidR="00F12FA1" w:rsidRPr="00F12FA1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>2567</w:t>
            </w:r>
          </w:p>
        </w:tc>
        <w:tc>
          <w:tcPr>
            <w:tcW w:w="1440" w:type="dxa"/>
            <w:vAlign w:val="bottom"/>
          </w:tcPr>
          <w:p w14:paraId="37E603A4" w14:textId="0B3DAF0B" w:rsidR="00237F4A" w:rsidRPr="00A029D6" w:rsidRDefault="005C42E6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A029D6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 xml:space="preserve">พ.ศ. </w:t>
            </w:r>
            <w:r w:rsidR="00F12FA1" w:rsidRPr="00F12FA1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>2566</w:t>
            </w:r>
          </w:p>
        </w:tc>
      </w:tr>
      <w:tr w:rsidR="00237F4A" w:rsidRPr="00A029D6" w14:paraId="0F2D84BB" w14:textId="77777777" w:rsidTr="009E74A3">
        <w:tc>
          <w:tcPr>
            <w:tcW w:w="6588" w:type="dxa"/>
            <w:vAlign w:val="bottom"/>
          </w:tcPr>
          <w:p w14:paraId="77F1EBA6" w14:textId="77777777" w:rsidR="00237F4A" w:rsidRPr="00A029D6" w:rsidRDefault="00237F4A" w:rsidP="00A029D6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5049A7E8" w14:textId="4E34F0D4" w:rsidR="00237F4A" w:rsidRPr="00A029D6" w:rsidRDefault="00237F4A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A029D6"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บาท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34BB4407" w14:textId="39F042F5" w:rsidR="00237F4A" w:rsidRPr="00A029D6" w:rsidRDefault="00237F4A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A029D6"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บาท</w:t>
            </w:r>
          </w:p>
        </w:tc>
      </w:tr>
      <w:tr w:rsidR="00237F4A" w:rsidRPr="00A029D6" w14:paraId="0F33CF2E" w14:textId="77777777" w:rsidTr="009E74A3">
        <w:tc>
          <w:tcPr>
            <w:tcW w:w="6588" w:type="dxa"/>
          </w:tcPr>
          <w:p w14:paraId="6049B8A6" w14:textId="03C5C407" w:rsidR="00237F4A" w:rsidRPr="00A029D6" w:rsidRDefault="00237F4A" w:rsidP="00A029D6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0F59A512" w14:textId="72961C3A" w:rsidR="00237F4A" w:rsidRPr="00A029D6" w:rsidRDefault="00237F4A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7D1E51C4" w14:textId="393648DD" w:rsidR="00237F4A" w:rsidRPr="00A029D6" w:rsidRDefault="00237F4A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</w:p>
        </w:tc>
      </w:tr>
      <w:tr w:rsidR="00237F4A" w:rsidRPr="00A029D6" w14:paraId="08478DE2" w14:textId="77777777" w:rsidTr="009E74A3">
        <w:tc>
          <w:tcPr>
            <w:tcW w:w="6588" w:type="dxa"/>
          </w:tcPr>
          <w:p w14:paraId="519FDEAB" w14:textId="1440D214" w:rsidR="00237F4A" w:rsidRPr="00A029D6" w:rsidRDefault="00237F4A" w:rsidP="00A029D6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A029D6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>ยังไม่ถึงกำหนดชำระ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571B2855" w14:textId="1F293915" w:rsidR="00237F4A" w:rsidRPr="001B6604" w:rsidRDefault="00F12FA1" w:rsidP="00A029D6">
            <w:pPr>
              <w:ind w:right="-72"/>
              <w:jc w:val="right"/>
              <w:rPr>
                <w:rFonts w:ascii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  <w:t>111</w:t>
            </w:r>
            <w:r w:rsidR="001B6604" w:rsidRPr="001B6604"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  <w:t>163</w:t>
            </w:r>
            <w:r w:rsidR="001B6604" w:rsidRPr="001B6604"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  <w:t>058</w:t>
            </w:r>
          </w:p>
        </w:tc>
        <w:tc>
          <w:tcPr>
            <w:tcW w:w="1440" w:type="dxa"/>
          </w:tcPr>
          <w:p w14:paraId="47E71CC5" w14:textId="377B737B" w:rsidR="00237F4A" w:rsidRPr="00A029D6" w:rsidRDefault="00F12FA1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80</w:t>
            </w:r>
            <w:r w:rsidR="00F87992" w:rsidRPr="00A029D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046</w:t>
            </w:r>
            <w:r w:rsidR="00F87992" w:rsidRPr="00A029D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517</w:t>
            </w:r>
          </w:p>
        </w:tc>
      </w:tr>
      <w:tr w:rsidR="00237F4A" w:rsidRPr="00A029D6" w14:paraId="4A5DC9F8" w14:textId="77777777" w:rsidTr="009E74A3">
        <w:tc>
          <w:tcPr>
            <w:tcW w:w="6588" w:type="dxa"/>
          </w:tcPr>
          <w:p w14:paraId="7A4E8BE0" w14:textId="6D7A009B" w:rsidR="00237F4A" w:rsidRPr="00A029D6" w:rsidRDefault="00237F4A" w:rsidP="00A029D6">
            <w:pPr>
              <w:ind w:left="-86" w:right="-72"/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</w:pPr>
            <w:r w:rsidRPr="00A029D6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 xml:space="preserve">ไม่เกิน </w:t>
            </w:r>
            <w:r w:rsidR="00F12FA1" w:rsidRPr="00F12FA1">
              <w:rPr>
                <w:rFonts w:ascii="Browallia New" w:hAnsi="Browallia New" w:cs="Browallia New"/>
                <w:noProof/>
                <w:sz w:val="26"/>
                <w:szCs w:val="26"/>
              </w:rPr>
              <w:t>3</w:t>
            </w:r>
            <w:r w:rsidRPr="00A029D6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 xml:space="preserve"> เดือน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3258F9F3" w14:textId="20285801" w:rsidR="00237F4A" w:rsidRPr="001B6604" w:rsidRDefault="00F12FA1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hAnsi="Browallia New" w:cs="Browallia New"/>
                <w:bCs/>
                <w:sz w:val="26"/>
                <w:szCs w:val="26"/>
              </w:rPr>
              <w:t>8</w:t>
            </w:r>
            <w:r w:rsidR="001B6604" w:rsidRPr="001B6604">
              <w:rPr>
                <w:rFonts w:ascii="Browallia New" w:hAnsi="Browallia New" w:cs="Browallia New"/>
                <w:bCs/>
                <w:sz w:val="26"/>
                <w:szCs w:val="26"/>
              </w:rPr>
              <w:t>,</w:t>
            </w:r>
            <w:r w:rsidRPr="00F12FA1">
              <w:rPr>
                <w:rFonts w:ascii="Browallia New" w:hAnsi="Browallia New" w:cs="Browallia New"/>
                <w:bCs/>
                <w:sz w:val="26"/>
                <w:szCs w:val="26"/>
              </w:rPr>
              <w:t>146</w:t>
            </w:r>
            <w:r w:rsidR="001B6604" w:rsidRPr="001B6604">
              <w:rPr>
                <w:rFonts w:ascii="Browallia New" w:hAnsi="Browallia New" w:cs="Browallia New"/>
                <w:bCs/>
                <w:sz w:val="26"/>
                <w:szCs w:val="26"/>
              </w:rPr>
              <w:t>,</w:t>
            </w:r>
            <w:r w:rsidRPr="00F12FA1">
              <w:rPr>
                <w:rFonts w:ascii="Browallia New" w:hAnsi="Browallia New" w:cs="Browallia New"/>
                <w:bCs/>
                <w:sz w:val="26"/>
                <w:szCs w:val="26"/>
              </w:rPr>
              <w:t>805</w:t>
            </w:r>
          </w:p>
        </w:tc>
        <w:tc>
          <w:tcPr>
            <w:tcW w:w="1440" w:type="dxa"/>
          </w:tcPr>
          <w:p w14:paraId="1A79B692" w14:textId="44C619AA" w:rsidR="00237F4A" w:rsidRPr="00A029D6" w:rsidRDefault="00F12FA1" w:rsidP="00A029D6">
            <w:pPr>
              <w:ind w:right="-72"/>
              <w:jc w:val="right"/>
              <w:rPr>
                <w:rFonts w:ascii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hAnsi="Browallia New" w:cs="Browallia New"/>
                <w:noProof/>
                <w:sz w:val="26"/>
                <w:szCs w:val="26"/>
              </w:rPr>
              <w:t>8</w:t>
            </w:r>
            <w:r w:rsidR="00F87992" w:rsidRPr="00A029D6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hAnsi="Browallia New" w:cs="Browallia New"/>
                <w:noProof/>
                <w:sz w:val="26"/>
                <w:szCs w:val="26"/>
              </w:rPr>
              <w:t>449</w:t>
            </w:r>
            <w:r w:rsidR="00F87992" w:rsidRPr="00A029D6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hAnsi="Browallia New" w:cs="Browallia New"/>
                <w:noProof/>
                <w:sz w:val="26"/>
                <w:szCs w:val="26"/>
              </w:rPr>
              <w:t>311</w:t>
            </w:r>
          </w:p>
        </w:tc>
      </w:tr>
      <w:tr w:rsidR="001B6604" w:rsidRPr="00A029D6" w14:paraId="46C8EA80" w14:textId="77777777" w:rsidTr="009E74A3">
        <w:tc>
          <w:tcPr>
            <w:tcW w:w="6588" w:type="dxa"/>
          </w:tcPr>
          <w:p w14:paraId="3C1AC230" w14:textId="0CC4C389" w:rsidR="001B6604" w:rsidRPr="00A029D6" w:rsidRDefault="00F12FA1" w:rsidP="001B6604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hAnsi="Browallia New" w:cs="Browallia New"/>
                <w:noProof/>
                <w:sz w:val="26"/>
                <w:szCs w:val="26"/>
              </w:rPr>
              <w:t>3</w:t>
            </w:r>
            <w:r w:rsidR="001B6604" w:rsidRPr="00A029D6">
              <w:rPr>
                <w:rFonts w:ascii="Browallia New" w:hAnsi="Browallia New" w:cs="Browallia New"/>
                <w:noProof/>
                <w:sz w:val="26"/>
                <w:szCs w:val="26"/>
              </w:rPr>
              <w:t xml:space="preserve"> - </w:t>
            </w:r>
            <w:r w:rsidRPr="00F12FA1">
              <w:rPr>
                <w:rFonts w:ascii="Browallia New" w:hAnsi="Browallia New" w:cs="Browallia New"/>
                <w:noProof/>
                <w:sz w:val="26"/>
                <w:szCs w:val="26"/>
              </w:rPr>
              <w:t>6</w:t>
            </w:r>
            <w:r w:rsidR="001B6604" w:rsidRPr="00A029D6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 xml:space="preserve"> เดือน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678FB9C7" w14:textId="1182AEAF" w:rsidR="001B6604" w:rsidRPr="001B6604" w:rsidRDefault="00F12FA1" w:rsidP="001B6604">
            <w:pPr>
              <w:ind w:right="-72"/>
              <w:jc w:val="right"/>
              <w:rPr>
                <w:rFonts w:ascii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hAnsi="Browallia New" w:cs="Browallia New"/>
                <w:bCs/>
                <w:sz w:val="26"/>
                <w:szCs w:val="26"/>
              </w:rPr>
              <w:t>2</w:t>
            </w:r>
            <w:r w:rsidR="001B6604" w:rsidRPr="001B6604">
              <w:rPr>
                <w:rFonts w:ascii="Browallia New" w:hAnsi="Browallia New" w:cs="Browallia New"/>
                <w:bCs/>
                <w:sz w:val="26"/>
                <w:szCs w:val="26"/>
              </w:rPr>
              <w:t>,</w:t>
            </w:r>
            <w:r w:rsidRPr="00F12FA1">
              <w:rPr>
                <w:rFonts w:ascii="Browallia New" w:hAnsi="Browallia New" w:cs="Browallia New"/>
                <w:bCs/>
                <w:sz w:val="26"/>
                <w:szCs w:val="26"/>
              </w:rPr>
              <w:t>416</w:t>
            </w:r>
            <w:r w:rsidR="001B6604" w:rsidRPr="001B6604">
              <w:rPr>
                <w:rFonts w:ascii="Browallia New" w:hAnsi="Browallia New" w:cs="Browallia New"/>
                <w:bCs/>
                <w:sz w:val="26"/>
                <w:szCs w:val="26"/>
              </w:rPr>
              <w:t>,</w:t>
            </w:r>
            <w:r w:rsidRPr="00F12FA1">
              <w:rPr>
                <w:rFonts w:ascii="Browallia New" w:hAnsi="Browallia New" w:cs="Browallia New"/>
                <w:bCs/>
                <w:sz w:val="26"/>
                <w:szCs w:val="26"/>
              </w:rPr>
              <w:t>980</w:t>
            </w:r>
          </w:p>
        </w:tc>
        <w:tc>
          <w:tcPr>
            <w:tcW w:w="1440" w:type="dxa"/>
          </w:tcPr>
          <w:p w14:paraId="0FD70434" w14:textId="4EC4551D" w:rsidR="001B6604" w:rsidRPr="00A029D6" w:rsidRDefault="00F12FA1" w:rsidP="001B6604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729</w:t>
            </w:r>
            <w:r w:rsidR="001B6604" w:rsidRPr="00A029D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480</w:t>
            </w:r>
          </w:p>
        </w:tc>
      </w:tr>
      <w:tr w:rsidR="001B6604" w:rsidRPr="00A029D6" w14:paraId="31B24335" w14:textId="77777777" w:rsidTr="009E74A3">
        <w:tc>
          <w:tcPr>
            <w:tcW w:w="6588" w:type="dxa"/>
          </w:tcPr>
          <w:p w14:paraId="24D8FF67" w14:textId="08FF4E48" w:rsidR="001B6604" w:rsidRPr="00A029D6" w:rsidRDefault="00F12FA1" w:rsidP="001B6604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hAnsi="Browallia New" w:cs="Browallia New"/>
                <w:noProof/>
                <w:sz w:val="26"/>
                <w:szCs w:val="26"/>
              </w:rPr>
              <w:t>6</w:t>
            </w:r>
            <w:r w:rsidR="001B6604" w:rsidRPr="00A029D6">
              <w:rPr>
                <w:rFonts w:ascii="Browallia New" w:hAnsi="Browallia New" w:cs="Browallia New"/>
                <w:noProof/>
                <w:sz w:val="26"/>
                <w:szCs w:val="26"/>
              </w:rPr>
              <w:t xml:space="preserve"> - </w:t>
            </w:r>
            <w:r w:rsidRPr="00F12FA1">
              <w:rPr>
                <w:rFonts w:ascii="Browallia New" w:hAnsi="Browallia New" w:cs="Browallia New"/>
                <w:noProof/>
                <w:sz w:val="26"/>
                <w:szCs w:val="26"/>
              </w:rPr>
              <w:t>12</w:t>
            </w:r>
            <w:r w:rsidR="001B6604" w:rsidRPr="00A029D6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 xml:space="preserve"> เดือน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56ADA9B2" w14:textId="2E0C421D" w:rsidR="001B6604" w:rsidRPr="001B6604" w:rsidRDefault="00F12FA1" w:rsidP="001B6604">
            <w:pPr>
              <w:ind w:right="-72"/>
              <w:jc w:val="right"/>
              <w:rPr>
                <w:rFonts w:ascii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hAnsi="Browallia New" w:cs="Browallia New"/>
                <w:bCs/>
                <w:sz w:val="26"/>
                <w:szCs w:val="26"/>
              </w:rPr>
              <w:t>603</w:t>
            </w:r>
            <w:r w:rsidR="001B6604" w:rsidRPr="001B6604">
              <w:rPr>
                <w:rFonts w:ascii="Browallia New" w:hAnsi="Browallia New" w:cs="Browallia New"/>
                <w:bCs/>
                <w:sz w:val="26"/>
                <w:szCs w:val="26"/>
              </w:rPr>
              <w:t>,</w:t>
            </w:r>
            <w:r w:rsidRPr="00F12FA1">
              <w:rPr>
                <w:rFonts w:ascii="Browallia New" w:hAnsi="Browallia New" w:cs="Browallia New"/>
                <w:bCs/>
                <w:sz w:val="26"/>
                <w:szCs w:val="26"/>
              </w:rPr>
              <w:t>500</w:t>
            </w:r>
          </w:p>
        </w:tc>
        <w:tc>
          <w:tcPr>
            <w:tcW w:w="1440" w:type="dxa"/>
            <w:vAlign w:val="bottom"/>
          </w:tcPr>
          <w:p w14:paraId="5F53ECDA" w14:textId="7E5620E1" w:rsidR="001B6604" w:rsidRPr="00A029D6" w:rsidRDefault="00F12FA1" w:rsidP="001B6604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771</w:t>
            </w:r>
            <w:r w:rsidR="001B6604" w:rsidRPr="00A029D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500</w:t>
            </w:r>
          </w:p>
        </w:tc>
      </w:tr>
      <w:tr w:rsidR="001B6604" w:rsidRPr="00A029D6" w14:paraId="4219769B" w14:textId="77777777" w:rsidTr="009E74A3">
        <w:tc>
          <w:tcPr>
            <w:tcW w:w="6588" w:type="dxa"/>
          </w:tcPr>
          <w:p w14:paraId="1EC92431" w14:textId="2CC092C8" w:rsidR="001B6604" w:rsidRPr="00A029D6" w:rsidRDefault="001B6604" w:rsidP="001B6604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A029D6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 xml:space="preserve">เกิน </w:t>
            </w:r>
            <w:r w:rsidR="00F12FA1" w:rsidRPr="00F12FA1">
              <w:rPr>
                <w:rFonts w:ascii="Browallia New" w:hAnsi="Browallia New" w:cs="Browallia New"/>
                <w:noProof/>
                <w:sz w:val="26"/>
                <w:szCs w:val="26"/>
              </w:rPr>
              <w:t>12</w:t>
            </w:r>
            <w:r w:rsidRPr="00A029D6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 xml:space="preserve"> เดือน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AFAFA"/>
          </w:tcPr>
          <w:p w14:paraId="28DE6BC0" w14:textId="48C5AA39" w:rsidR="001B6604" w:rsidRPr="001B6604" w:rsidRDefault="00F12FA1" w:rsidP="001B6604">
            <w:pPr>
              <w:ind w:right="-72"/>
              <w:jc w:val="right"/>
              <w:rPr>
                <w:rFonts w:ascii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hAnsi="Browallia New" w:cs="Browallia New"/>
                <w:noProof/>
                <w:sz w:val="26"/>
                <w:szCs w:val="26"/>
              </w:rPr>
              <w:t>52</w:t>
            </w:r>
            <w:r w:rsidR="001B6604" w:rsidRPr="001B6604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hAnsi="Browallia New" w:cs="Browallia New"/>
                <w:noProof/>
                <w:sz w:val="26"/>
                <w:szCs w:val="26"/>
              </w:rPr>
              <w:t>000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7D85A9F" w14:textId="55B0DC38" w:rsidR="001B6604" w:rsidRPr="00A029D6" w:rsidRDefault="00F12FA1" w:rsidP="001B6604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58</w:t>
            </w:r>
            <w:r w:rsidR="001B6604" w:rsidRPr="00A029D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000</w:t>
            </w:r>
          </w:p>
        </w:tc>
      </w:tr>
      <w:tr w:rsidR="001B6604" w:rsidRPr="00A029D6" w14:paraId="4BAB7397" w14:textId="77777777" w:rsidTr="009E74A3">
        <w:tc>
          <w:tcPr>
            <w:tcW w:w="6588" w:type="dxa"/>
          </w:tcPr>
          <w:p w14:paraId="65E7E110" w14:textId="36B10925" w:rsidR="001B6604" w:rsidRPr="00A029D6" w:rsidRDefault="001B6604" w:rsidP="001B6604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A029D6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>รวมลูกหนี้การค้า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AFAFA"/>
          </w:tcPr>
          <w:p w14:paraId="763D381C" w14:textId="18CF0D29" w:rsidR="001B6604" w:rsidRPr="001B6604" w:rsidRDefault="00F12FA1" w:rsidP="001B6604">
            <w:pPr>
              <w:ind w:right="-72"/>
              <w:jc w:val="right"/>
              <w:rPr>
                <w:rFonts w:ascii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hAnsi="Browallia New" w:cs="Browallia New"/>
                <w:noProof/>
                <w:sz w:val="26"/>
                <w:szCs w:val="26"/>
              </w:rPr>
              <w:t>122</w:t>
            </w:r>
            <w:r w:rsidR="001B6604" w:rsidRPr="001B6604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hAnsi="Browallia New" w:cs="Browallia New"/>
                <w:noProof/>
                <w:sz w:val="26"/>
                <w:szCs w:val="26"/>
              </w:rPr>
              <w:t>382</w:t>
            </w:r>
            <w:r w:rsidR="001B6604" w:rsidRPr="001B6604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hAnsi="Browallia New" w:cs="Browallia New"/>
                <w:noProof/>
                <w:sz w:val="26"/>
                <w:szCs w:val="26"/>
              </w:rPr>
              <w:t>343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259E7998" w14:textId="34C7CEE0" w:rsidR="001B6604" w:rsidRPr="00A029D6" w:rsidRDefault="00F12FA1" w:rsidP="001B6604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90</w:t>
            </w:r>
            <w:r w:rsidR="001B6604" w:rsidRPr="00A029D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054</w:t>
            </w:r>
            <w:r w:rsidR="001B6604" w:rsidRPr="00A029D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808</w:t>
            </w:r>
          </w:p>
        </w:tc>
      </w:tr>
      <w:tr w:rsidR="001B6604" w:rsidRPr="00A029D6" w14:paraId="3A0298A9" w14:textId="77777777" w:rsidTr="009E74A3">
        <w:tc>
          <w:tcPr>
            <w:tcW w:w="6588" w:type="dxa"/>
          </w:tcPr>
          <w:p w14:paraId="0B7E4A9D" w14:textId="40B89873" w:rsidR="001B6604" w:rsidRPr="00A029D6" w:rsidRDefault="001B6604" w:rsidP="001B6604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A029D6">
              <w:rPr>
                <w:rFonts w:ascii="Browallia New" w:hAnsi="Browallia New" w:cs="Browallia New"/>
                <w:noProof/>
                <w:sz w:val="26"/>
                <w:szCs w:val="26"/>
                <w:u w:val="single"/>
                <w:cs/>
              </w:rPr>
              <w:t>หัก</w:t>
            </w:r>
            <w:r w:rsidRPr="00A029D6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 xml:space="preserve">  ผลขาดทุนด้านเครดิตที่คาดว่าจะเกิดขึ้น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AFAFA"/>
          </w:tcPr>
          <w:p w14:paraId="3926DC35" w14:textId="570F6F1F" w:rsidR="001B6604" w:rsidRPr="001B6604" w:rsidRDefault="001B6604" w:rsidP="001B6604">
            <w:pPr>
              <w:ind w:right="-72"/>
              <w:jc w:val="right"/>
              <w:rPr>
                <w:rFonts w:ascii="Browallia New" w:hAnsi="Browallia New" w:cs="Browallia New"/>
                <w:noProof/>
                <w:sz w:val="26"/>
                <w:szCs w:val="26"/>
              </w:rPr>
            </w:pPr>
            <w:r w:rsidRPr="001B6604">
              <w:rPr>
                <w:rFonts w:ascii="Browallia New" w:hAnsi="Browallia New" w:cs="Browallia New"/>
                <w:noProof/>
                <w:sz w:val="26"/>
                <w:szCs w:val="26"/>
              </w:rPr>
              <w:t>(</w:t>
            </w:r>
            <w:r w:rsidR="00F12FA1" w:rsidRPr="00F12FA1">
              <w:rPr>
                <w:rFonts w:ascii="Browallia New" w:hAnsi="Browallia New" w:cs="Browallia New"/>
                <w:noProof/>
                <w:sz w:val="26"/>
                <w:szCs w:val="26"/>
              </w:rPr>
              <w:t>263</w:t>
            </w:r>
            <w:r w:rsidRPr="001B6604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="00F12FA1" w:rsidRPr="00F12FA1">
              <w:rPr>
                <w:rFonts w:ascii="Browallia New" w:hAnsi="Browallia New" w:cs="Browallia New"/>
                <w:noProof/>
                <w:sz w:val="26"/>
                <w:szCs w:val="26"/>
              </w:rPr>
              <w:t>636</w:t>
            </w:r>
            <w:r w:rsidRPr="001B6604">
              <w:rPr>
                <w:rFonts w:ascii="Browallia New" w:hAnsi="Browallia New" w:cs="Browallia New"/>
                <w:noProof/>
                <w:sz w:val="26"/>
                <w:szCs w:val="26"/>
              </w:rPr>
              <w:t>)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2DAABEE" w14:textId="13AEF1FD" w:rsidR="001B6604" w:rsidRPr="00A029D6" w:rsidRDefault="001B6604" w:rsidP="001B6604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A029D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(</w:t>
            </w:r>
            <w:r w:rsidR="00F12FA1"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406</w:t>
            </w:r>
            <w:r w:rsidRPr="00A029D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F12FA1"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547</w:t>
            </w:r>
            <w:r w:rsidRPr="00A029D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)</w:t>
            </w:r>
          </w:p>
        </w:tc>
      </w:tr>
      <w:tr w:rsidR="001B6604" w:rsidRPr="00A029D6" w14:paraId="69F9C10B" w14:textId="77777777" w:rsidTr="009E74A3">
        <w:tc>
          <w:tcPr>
            <w:tcW w:w="6588" w:type="dxa"/>
          </w:tcPr>
          <w:p w14:paraId="10A76503" w14:textId="04BD3C9D" w:rsidR="001B6604" w:rsidRPr="00A029D6" w:rsidRDefault="001B6604" w:rsidP="001B6604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A029D6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>ลูกหนี้การค้า - สุทธิ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2718252B" w14:textId="4A59879E" w:rsidR="001B6604" w:rsidRPr="001B6604" w:rsidRDefault="00F12FA1" w:rsidP="001B6604">
            <w:pPr>
              <w:ind w:right="-72"/>
              <w:jc w:val="right"/>
              <w:rPr>
                <w:rFonts w:ascii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hAnsi="Browallia New" w:cs="Browallia New"/>
                <w:noProof/>
                <w:sz w:val="26"/>
                <w:szCs w:val="26"/>
              </w:rPr>
              <w:t>122</w:t>
            </w:r>
            <w:r w:rsidR="001B6604" w:rsidRPr="001B6604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hAnsi="Browallia New" w:cs="Browallia New"/>
                <w:noProof/>
                <w:sz w:val="26"/>
                <w:szCs w:val="26"/>
              </w:rPr>
              <w:t>118</w:t>
            </w:r>
            <w:r w:rsidR="001B6604" w:rsidRPr="001B6604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hAnsi="Browallia New" w:cs="Browallia New"/>
                <w:noProof/>
                <w:sz w:val="26"/>
                <w:szCs w:val="26"/>
              </w:rPr>
              <w:t>707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569E0A" w14:textId="01B1505A" w:rsidR="001B6604" w:rsidRPr="00A029D6" w:rsidRDefault="00F12FA1" w:rsidP="001B6604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89</w:t>
            </w:r>
            <w:r w:rsidR="001B6604" w:rsidRPr="00A029D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648</w:t>
            </w:r>
            <w:r w:rsidR="001B6604" w:rsidRPr="00A029D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261</w:t>
            </w:r>
          </w:p>
        </w:tc>
      </w:tr>
      <w:bookmarkEnd w:id="4"/>
    </w:tbl>
    <w:p w14:paraId="6C9ADE8E" w14:textId="77777777" w:rsidR="00E258E5" w:rsidRPr="00A029D6" w:rsidRDefault="00E258E5" w:rsidP="00A029D6">
      <w:pPr>
        <w:rPr>
          <w:rFonts w:ascii="Browallia New" w:eastAsia="Browallia New" w:hAnsi="Browallia New" w:cs="Browallia New"/>
          <w:noProof/>
          <w:color w:val="000000"/>
          <w:sz w:val="26"/>
          <w:szCs w:val="26"/>
          <w:cs/>
        </w:rPr>
      </w:pPr>
      <w:r w:rsidRPr="00A029D6">
        <w:rPr>
          <w:rFonts w:ascii="Browallia New" w:eastAsia="Browallia New" w:hAnsi="Browallia New" w:cs="Browallia New"/>
          <w:noProof/>
          <w:color w:val="000000"/>
          <w:sz w:val="26"/>
          <w:szCs w:val="26"/>
          <w:cs/>
        </w:rPr>
        <w:br w:type="page"/>
      </w:r>
    </w:p>
    <w:p w14:paraId="587AFEBF" w14:textId="77777777" w:rsidR="00E258E5" w:rsidRPr="000C5ACD" w:rsidRDefault="00E258E5" w:rsidP="00A029D6">
      <w:pPr>
        <w:pStyle w:val="a"/>
        <w:ind w:right="0"/>
        <w:jc w:val="thaiDistribute"/>
        <w:rPr>
          <w:rFonts w:ascii="Browallia New" w:eastAsia="Arial Unicode MS" w:hAnsi="Browallia New" w:cs="Browallia New"/>
          <w:noProof/>
          <w:color w:val="auto"/>
          <w:sz w:val="26"/>
          <w:szCs w:val="26"/>
          <w:lang w:val="en-GB" w:eastAsia="x-none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E258E5" w:rsidRPr="000C5ACD" w14:paraId="5072AC00" w14:textId="77777777" w:rsidTr="00C83EFA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5EA73A41" w14:textId="06A9E31A" w:rsidR="00E258E5" w:rsidRPr="000C5ACD" w:rsidRDefault="00F12FA1" w:rsidP="00A029D6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noProof/>
                <w:color w:val="FFFFFF"/>
                <w:sz w:val="26"/>
                <w:szCs w:val="26"/>
                <w:cs/>
                <w:lang w:eastAsia="th-TH"/>
              </w:rPr>
            </w:pPr>
            <w:r w:rsidRPr="00F12FA1">
              <w:rPr>
                <w:rFonts w:ascii="Browallia New" w:eastAsia="Arial Unicode MS" w:hAnsi="Browallia New" w:cs="Browallia New"/>
                <w:b/>
                <w:bCs/>
                <w:noProof/>
                <w:color w:val="FFFFFF"/>
                <w:sz w:val="26"/>
                <w:szCs w:val="26"/>
                <w:lang w:eastAsia="th-TH"/>
              </w:rPr>
              <w:t>8</w:t>
            </w:r>
            <w:r w:rsidR="00E258E5" w:rsidRPr="000C5ACD">
              <w:rPr>
                <w:rFonts w:ascii="Browallia New" w:eastAsia="Arial Unicode MS" w:hAnsi="Browallia New" w:cs="Browallia New"/>
                <w:b/>
                <w:bCs/>
                <w:noProof/>
                <w:color w:val="FFFFFF"/>
                <w:sz w:val="26"/>
                <w:szCs w:val="26"/>
                <w:lang w:eastAsia="th-TH"/>
              </w:rPr>
              <w:tab/>
            </w:r>
            <w:r w:rsidR="00E258E5" w:rsidRPr="000C5ACD">
              <w:rPr>
                <w:rFonts w:ascii="Browallia New" w:eastAsia="Arial Unicode MS" w:hAnsi="Browallia New" w:cs="Browallia New"/>
                <w:b/>
                <w:bCs/>
                <w:noProof/>
                <w:color w:val="FFFFFF"/>
                <w:sz w:val="26"/>
                <w:szCs w:val="26"/>
                <w:cs/>
                <w:lang w:eastAsia="th-TH"/>
              </w:rPr>
              <w:t>ลูกหนี้ตามสัญญาเช่า</w:t>
            </w:r>
          </w:p>
        </w:tc>
      </w:tr>
    </w:tbl>
    <w:p w14:paraId="401123FC" w14:textId="77777777" w:rsidR="00E258E5" w:rsidRPr="000C5ACD" w:rsidRDefault="00E258E5" w:rsidP="00A029D6">
      <w:pPr>
        <w:jc w:val="thaiDistribute"/>
        <w:rPr>
          <w:rFonts w:ascii="Browallia New" w:eastAsia="Arial Unicode MS" w:hAnsi="Browallia New" w:cs="Browallia New"/>
          <w:color w:val="000000"/>
          <w:sz w:val="26"/>
          <w:szCs w:val="26"/>
        </w:rPr>
      </w:pPr>
    </w:p>
    <w:p w14:paraId="7B0D2B49" w14:textId="4E1AAB9B" w:rsidR="00E258E5" w:rsidRPr="000C5ACD" w:rsidRDefault="00E258E5" w:rsidP="00A029D6">
      <w:pPr>
        <w:jc w:val="thaiDistribute"/>
        <w:rPr>
          <w:rFonts w:ascii="Browallia New" w:eastAsia="Arial Unicode MS" w:hAnsi="Browallia New" w:cs="Browallia New"/>
          <w:color w:val="000000"/>
          <w:sz w:val="26"/>
          <w:szCs w:val="26"/>
        </w:rPr>
      </w:pPr>
      <w:r w:rsidRPr="000C5ACD">
        <w:rPr>
          <w:rFonts w:ascii="Browallia New" w:eastAsia="Arial Unicode MS" w:hAnsi="Browallia New" w:cs="Browallia New"/>
          <w:color w:val="000000"/>
          <w:sz w:val="26"/>
          <w:szCs w:val="26"/>
          <w:cs/>
        </w:rPr>
        <w:t>ลูกหนี้ตามสัญญาเช่า สามารถวิเคราะห์ได้ดังนี้</w:t>
      </w:r>
    </w:p>
    <w:p w14:paraId="70363C36" w14:textId="77777777" w:rsidR="00E258E5" w:rsidRPr="000C5ACD" w:rsidRDefault="00E258E5" w:rsidP="00A029D6">
      <w:pPr>
        <w:jc w:val="thaiDistribute"/>
        <w:rPr>
          <w:rFonts w:ascii="Browallia New" w:eastAsia="Arial Unicode MS" w:hAnsi="Browallia New" w:cs="Browallia New"/>
          <w:color w:val="000000"/>
          <w:sz w:val="26"/>
          <w:szCs w:val="26"/>
        </w:rPr>
      </w:pPr>
    </w:p>
    <w:tbl>
      <w:tblPr>
        <w:tblW w:w="9468" w:type="dxa"/>
        <w:tblLayout w:type="fixed"/>
        <w:tblLook w:val="04A0" w:firstRow="1" w:lastRow="0" w:firstColumn="1" w:lastColumn="0" w:noHBand="0" w:noVBand="1"/>
      </w:tblPr>
      <w:tblGrid>
        <w:gridCol w:w="6588"/>
        <w:gridCol w:w="1440"/>
        <w:gridCol w:w="1440"/>
      </w:tblGrid>
      <w:tr w:rsidR="00E258E5" w:rsidRPr="000C5ACD" w14:paraId="4B188AFD" w14:textId="77777777" w:rsidTr="00A65449">
        <w:tc>
          <w:tcPr>
            <w:tcW w:w="6588" w:type="dxa"/>
            <w:shd w:val="clear" w:color="auto" w:fill="auto"/>
            <w:vAlign w:val="bottom"/>
          </w:tcPr>
          <w:p w14:paraId="221930D5" w14:textId="77777777" w:rsidR="00E258E5" w:rsidRPr="000C5ACD" w:rsidRDefault="00E258E5" w:rsidP="00A65449">
            <w:pPr>
              <w:ind w:left="-86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rtl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B7323FC" w14:textId="55A5A091" w:rsidR="00E258E5" w:rsidRPr="000C5ACD" w:rsidRDefault="00F12FA1" w:rsidP="00A029D6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F12FA1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  <w:t>30</w:t>
            </w:r>
            <w:r w:rsidR="00E91A52" w:rsidRPr="00E91A52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="00E91A52" w:rsidRPr="00E91A52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</w:rPr>
              <w:t>มิถุนายน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4B3854C3" w14:textId="7FFDF02C" w:rsidR="00E258E5" w:rsidRPr="000C5ACD" w:rsidRDefault="00F12FA1" w:rsidP="00A029D6">
            <w:pPr>
              <w:ind w:left="332" w:right="-72" w:hanging="33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rtl/>
                <w:cs/>
              </w:rPr>
            </w:pPr>
            <w:r w:rsidRPr="00F12FA1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  <w:t>31</w:t>
            </w:r>
            <w:r w:rsidR="00E258E5" w:rsidRPr="000C5ACD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E258E5" w:rsidRPr="000C5ACD" w14:paraId="46C41730" w14:textId="77777777" w:rsidTr="00A65449">
        <w:tc>
          <w:tcPr>
            <w:tcW w:w="6588" w:type="dxa"/>
            <w:shd w:val="clear" w:color="auto" w:fill="auto"/>
            <w:vAlign w:val="bottom"/>
          </w:tcPr>
          <w:p w14:paraId="0798F710" w14:textId="77777777" w:rsidR="00E258E5" w:rsidRPr="000C5ACD" w:rsidRDefault="00E258E5" w:rsidP="00A65449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86" w:right="-72" w:hanging="135"/>
              <w:jc w:val="both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rtl/>
                <w:cs/>
              </w:rPr>
            </w:pP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14:paraId="124ACA8D" w14:textId="742B7492" w:rsidR="00E258E5" w:rsidRPr="000C5ACD" w:rsidRDefault="005C42E6" w:rsidP="00A029D6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5C42E6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F12FA1" w:rsidRPr="00F12FA1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14:paraId="5A493D5E" w14:textId="52370D34" w:rsidR="00E258E5" w:rsidRPr="000C5ACD" w:rsidRDefault="005C42E6" w:rsidP="00A029D6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5C42E6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F12FA1" w:rsidRPr="00F12FA1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  <w:t>2566</w:t>
            </w:r>
          </w:p>
        </w:tc>
      </w:tr>
      <w:tr w:rsidR="00E258E5" w:rsidRPr="000C5ACD" w14:paraId="03892F58" w14:textId="77777777" w:rsidTr="00A65449">
        <w:trPr>
          <w:trHeight w:val="68"/>
        </w:trPr>
        <w:tc>
          <w:tcPr>
            <w:tcW w:w="6588" w:type="dxa"/>
            <w:shd w:val="clear" w:color="auto" w:fill="auto"/>
            <w:vAlign w:val="bottom"/>
          </w:tcPr>
          <w:p w14:paraId="6BBA76AF" w14:textId="77777777" w:rsidR="00E258E5" w:rsidRPr="000C5ACD" w:rsidRDefault="00E258E5" w:rsidP="00A65449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86" w:right="-72"/>
              <w:jc w:val="both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rtl/>
                <w:cs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6B680724" w14:textId="77777777" w:rsidR="00E258E5" w:rsidRPr="000C5ACD" w:rsidRDefault="00E258E5" w:rsidP="00A029D6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0C5ACD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10E6DBC1" w14:textId="77777777" w:rsidR="00E258E5" w:rsidRPr="000C5ACD" w:rsidRDefault="00E258E5" w:rsidP="00A029D6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rtl/>
                <w:cs/>
              </w:rPr>
            </w:pPr>
            <w:r w:rsidRPr="000C5ACD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</w:tr>
      <w:tr w:rsidR="00E258E5" w:rsidRPr="000C5ACD" w14:paraId="3DBA82AA" w14:textId="77777777" w:rsidTr="00A65449">
        <w:trPr>
          <w:trHeight w:val="68"/>
        </w:trPr>
        <w:tc>
          <w:tcPr>
            <w:tcW w:w="6588" w:type="dxa"/>
            <w:shd w:val="clear" w:color="auto" w:fill="auto"/>
            <w:vAlign w:val="bottom"/>
          </w:tcPr>
          <w:p w14:paraId="40E9E73C" w14:textId="77777777" w:rsidR="00E258E5" w:rsidRPr="000C5ACD" w:rsidRDefault="00E258E5" w:rsidP="00A65449">
            <w:pPr>
              <w:ind w:left="-86"/>
              <w:jc w:val="thaiDistribute"/>
              <w:rPr>
                <w:rFonts w:ascii="Browallia New" w:eastAsia="Times New Roman" w:hAnsi="Browallia New" w:cs="Browallia New"/>
                <w:color w:val="000000"/>
                <w:sz w:val="12"/>
                <w:szCs w:val="12"/>
                <w:rtl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6858BF56" w14:textId="77777777" w:rsidR="00E258E5" w:rsidRPr="000C5ACD" w:rsidRDefault="00E258E5" w:rsidP="00A029D6">
            <w:pPr>
              <w:tabs>
                <w:tab w:val="decimal" w:pos="504"/>
                <w:tab w:val="right" w:pos="1275"/>
              </w:tabs>
              <w:jc w:val="thaiDistribute"/>
              <w:rPr>
                <w:rFonts w:ascii="Browallia New" w:eastAsia="Times New Roman" w:hAnsi="Browallia New" w:cs="Browallia New"/>
                <w:color w:val="000000"/>
                <w:sz w:val="12"/>
                <w:szCs w:val="12"/>
                <w:rtl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FB13E94" w14:textId="77777777" w:rsidR="00E258E5" w:rsidRPr="000C5ACD" w:rsidRDefault="00E258E5" w:rsidP="00A029D6">
            <w:pPr>
              <w:ind w:left="522" w:right="-72"/>
              <w:jc w:val="right"/>
              <w:rPr>
                <w:rFonts w:ascii="Browallia New" w:eastAsia="Times New Roman" w:hAnsi="Browallia New" w:cs="Browallia New"/>
                <w:color w:val="000000"/>
                <w:sz w:val="12"/>
                <w:szCs w:val="12"/>
              </w:rPr>
            </w:pPr>
          </w:p>
        </w:tc>
      </w:tr>
      <w:tr w:rsidR="00E258E5" w:rsidRPr="000C5ACD" w14:paraId="55C0735E" w14:textId="77777777" w:rsidTr="00A65449">
        <w:tc>
          <w:tcPr>
            <w:tcW w:w="6588" w:type="dxa"/>
            <w:shd w:val="clear" w:color="auto" w:fill="auto"/>
            <w:vAlign w:val="bottom"/>
            <w:hideMark/>
          </w:tcPr>
          <w:p w14:paraId="373397DD" w14:textId="77777777" w:rsidR="00E258E5" w:rsidRPr="000C5ACD" w:rsidRDefault="00E258E5" w:rsidP="00A65449">
            <w:pPr>
              <w:ind w:left="-86"/>
              <w:jc w:val="thaiDistribute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0C5ACD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val="en-US"/>
              </w:rPr>
              <w:t>ลูกหนี้ตามสัญญาเช่าส่วนที่ถึงกำหนดชำระภายในหนึ่งปี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5155C689" w14:textId="77777777" w:rsidR="00E258E5" w:rsidRPr="000C5ACD" w:rsidRDefault="00E258E5" w:rsidP="00A029D6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rtl/>
                <w:cs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62AE5A06" w14:textId="77777777" w:rsidR="00E258E5" w:rsidRPr="000C5ACD" w:rsidRDefault="00E258E5" w:rsidP="00A029D6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5B4C9A" w:rsidRPr="000C5ACD" w14:paraId="42C08C6C" w14:textId="77777777" w:rsidTr="00A65449">
        <w:tc>
          <w:tcPr>
            <w:tcW w:w="6588" w:type="dxa"/>
            <w:shd w:val="clear" w:color="auto" w:fill="auto"/>
            <w:vAlign w:val="bottom"/>
            <w:hideMark/>
          </w:tcPr>
          <w:p w14:paraId="5316B929" w14:textId="77777777" w:rsidR="005B4C9A" w:rsidRPr="000C5ACD" w:rsidRDefault="005B4C9A" w:rsidP="00A65449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86" w:right="-72"/>
              <w:jc w:val="thaiDistribute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rtl/>
                <w:cs/>
                <w:lang w:val="en-US"/>
              </w:rPr>
            </w:pPr>
            <w:r w:rsidRPr="000C5AC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val="en-US"/>
              </w:rPr>
              <w:t>ลูกหนี้ตามสัญญาเช่า</w:t>
            </w:r>
          </w:p>
        </w:tc>
        <w:tc>
          <w:tcPr>
            <w:tcW w:w="1440" w:type="dxa"/>
            <w:shd w:val="clear" w:color="auto" w:fill="FAFAFA"/>
          </w:tcPr>
          <w:p w14:paraId="29CA35D5" w14:textId="7AAAB01D" w:rsidR="005B4C9A" w:rsidRPr="000C5ACD" w:rsidRDefault="00F12FA1" w:rsidP="00A029D6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</w:pPr>
            <w:r w:rsidRPr="00F12FA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4</w:t>
            </w:r>
            <w:r w:rsidR="001B6604" w:rsidRPr="001B66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,</w:t>
            </w:r>
            <w:r w:rsidRPr="00F12FA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443</w:t>
            </w:r>
            <w:r w:rsidR="001B6604" w:rsidRPr="001B66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,</w:t>
            </w:r>
            <w:r w:rsidRPr="00F12FA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667</w:t>
            </w:r>
          </w:p>
        </w:tc>
        <w:tc>
          <w:tcPr>
            <w:tcW w:w="1440" w:type="dxa"/>
            <w:shd w:val="clear" w:color="auto" w:fill="auto"/>
          </w:tcPr>
          <w:p w14:paraId="4D800159" w14:textId="24CB4B3E" w:rsidR="005B4C9A" w:rsidRPr="005B4C9A" w:rsidRDefault="00F12FA1" w:rsidP="00A029D6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</w:pPr>
            <w:r w:rsidRPr="00F12FA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4</w:t>
            </w:r>
            <w:r w:rsidR="005B4C9A" w:rsidRPr="005B4C9A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,</w:t>
            </w:r>
            <w:r w:rsidRPr="00F12FA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443</w:t>
            </w:r>
            <w:r w:rsidR="005B4C9A" w:rsidRPr="005B4C9A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,</w:t>
            </w:r>
            <w:r w:rsidRPr="00F12FA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667</w:t>
            </w:r>
          </w:p>
        </w:tc>
      </w:tr>
      <w:tr w:rsidR="005B4C9A" w:rsidRPr="000C5ACD" w14:paraId="318EB9CD" w14:textId="77777777" w:rsidTr="00A65449">
        <w:trPr>
          <w:trHeight w:val="333"/>
        </w:trPr>
        <w:tc>
          <w:tcPr>
            <w:tcW w:w="6588" w:type="dxa"/>
            <w:shd w:val="clear" w:color="auto" w:fill="auto"/>
            <w:vAlign w:val="bottom"/>
            <w:hideMark/>
          </w:tcPr>
          <w:p w14:paraId="6FD7E3F2" w14:textId="77777777" w:rsidR="005B4C9A" w:rsidRPr="000C5ACD" w:rsidRDefault="005B4C9A" w:rsidP="00A65449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86" w:right="-72"/>
              <w:jc w:val="thaiDistribute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/>
              </w:rPr>
            </w:pPr>
            <w:r w:rsidRPr="000C5AC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u w:val="single"/>
                <w:cs/>
                <w:lang w:val="en-US"/>
              </w:rPr>
              <w:t>หัก</w:t>
            </w:r>
            <w:r w:rsidRPr="000C5AC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/>
              </w:rPr>
              <w:t xml:space="preserve">  </w:t>
            </w:r>
            <w:r w:rsidRPr="000C5AC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val="en-US"/>
              </w:rPr>
              <w:t>รายได้ดอกเบี้ยรอการรับรู้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AFAFA"/>
          </w:tcPr>
          <w:p w14:paraId="4850BD84" w14:textId="61A72744" w:rsidR="005B4C9A" w:rsidRPr="000C5ACD" w:rsidRDefault="001B6604" w:rsidP="00A029D6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</w:pPr>
            <w:r w:rsidRPr="001B66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(</w:t>
            </w:r>
            <w:r w:rsidR="00F12FA1" w:rsidRPr="00F12FA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1</w:t>
            </w:r>
            <w:r w:rsidRPr="001B66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,</w:t>
            </w:r>
            <w:r w:rsidR="00F12FA1" w:rsidRPr="00F12FA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884</w:t>
            </w:r>
            <w:r w:rsidRPr="001B66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,</w:t>
            </w:r>
            <w:r w:rsidR="00F12FA1" w:rsidRPr="00F12FA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717</w:t>
            </w:r>
            <w:r w:rsidRPr="001B66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5C833B81" w14:textId="0BDF5D58" w:rsidR="005B4C9A" w:rsidRPr="005B4C9A" w:rsidRDefault="005B4C9A" w:rsidP="00A029D6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</w:pPr>
            <w:r w:rsidRPr="005B4C9A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(</w:t>
            </w:r>
            <w:r w:rsidR="00F12FA1" w:rsidRPr="00F12FA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2</w:t>
            </w:r>
            <w:r w:rsidRPr="005B4C9A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,</w:t>
            </w:r>
            <w:r w:rsidR="00F12FA1" w:rsidRPr="00F12FA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068</w:t>
            </w:r>
            <w:r w:rsidRPr="005B4C9A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,</w:t>
            </w:r>
            <w:r w:rsidR="00F12FA1" w:rsidRPr="00F12FA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514</w:t>
            </w:r>
            <w:r w:rsidRPr="005B4C9A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)</w:t>
            </w:r>
          </w:p>
        </w:tc>
      </w:tr>
      <w:tr w:rsidR="005B4C9A" w:rsidRPr="000C5ACD" w14:paraId="1D51F607" w14:textId="77777777" w:rsidTr="00A65449">
        <w:tc>
          <w:tcPr>
            <w:tcW w:w="6588" w:type="dxa"/>
            <w:shd w:val="clear" w:color="auto" w:fill="auto"/>
            <w:vAlign w:val="bottom"/>
            <w:hideMark/>
          </w:tcPr>
          <w:p w14:paraId="4B7AC391" w14:textId="77777777" w:rsidR="005B4C9A" w:rsidRPr="000C5ACD" w:rsidRDefault="005B4C9A" w:rsidP="00A65449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86" w:right="-72"/>
              <w:jc w:val="thaiDistribute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/>
              </w:rPr>
            </w:pPr>
            <w:r w:rsidRPr="000C5AC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val="en-US"/>
              </w:rPr>
              <w:t>ลูกหนี้ตามสัญญาเช่าส่วนที่ถึงกำหนดชำระภายในหนึ่งปี</w:t>
            </w:r>
            <w:r w:rsidRPr="000C5AC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/>
              </w:rPr>
              <w:t xml:space="preserve"> - </w:t>
            </w:r>
            <w:r w:rsidRPr="000C5AC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val="en-US"/>
              </w:rPr>
              <w:t>สุทธิ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3FAD6033" w14:textId="7521536F" w:rsidR="005B4C9A" w:rsidRPr="000C5ACD" w:rsidRDefault="00F12FA1" w:rsidP="00A029D6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rtl/>
                <w:cs/>
                <w:lang w:val="en-US"/>
              </w:rPr>
            </w:pPr>
            <w:r w:rsidRPr="00F12FA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2</w:t>
            </w:r>
            <w:r w:rsidR="001B6604" w:rsidRPr="001B66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F12FA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558</w:t>
            </w:r>
            <w:r w:rsidR="001B6604" w:rsidRPr="001B66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F12FA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950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9506C26" w14:textId="4FE79A5D" w:rsidR="005B4C9A" w:rsidRPr="005B4C9A" w:rsidRDefault="00F12FA1" w:rsidP="00A029D6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rtl/>
                <w:cs/>
              </w:rPr>
            </w:pPr>
            <w:r w:rsidRPr="00F12FA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2</w:t>
            </w:r>
            <w:r w:rsidR="005B4C9A" w:rsidRPr="005B4C9A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,</w:t>
            </w:r>
            <w:r w:rsidRPr="00F12FA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375</w:t>
            </w:r>
            <w:r w:rsidR="005B4C9A" w:rsidRPr="005B4C9A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,</w:t>
            </w:r>
            <w:r w:rsidRPr="00F12FA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153</w:t>
            </w:r>
          </w:p>
        </w:tc>
      </w:tr>
      <w:tr w:rsidR="005B4C9A" w:rsidRPr="000C5ACD" w14:paraId="4412D0F6" w14:textId="77777777" w:rsidTr="00A65449">
        <w:trPr>
          <w:trHeight w:val="68"/>
        </w:trPr>
        <w:tc>
          <w:tcPr>
            <w:tcW w:w="6588" w:type="dxa"/>
            <w:shd w:val="clear" w:color="auto" w:fill="auto"/>
            <w:vAlign w:val="bottom"/>
          </w:tcPr>
          <w:p w14:paraId="6C5826B5" w14:textId="77777777" w:rsidR="005B4C9A" w:rsidRPr="000C5ACD" w:rsidRDefault="005B4C9A" w:rsidP="00A65449">
            <w:pPr>
              <w:ind w:left="-86"/>
              <w:jc w:val="thaiDistribute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0CD1E87D" w14:textId="77777777" w:rsidR="005B4C9A" w:rsidRPr="000C5ACD" w:rsidRDefault="005B4C9A" w:rsidP="00A029D6">
            <w:pPr>
              <w:tabs>
                <w:tab w:val="decimal" w:pos="504"/>
                <w:tab w:val="right" w:pos="1275"/>
              </w:tabs>
              <w:jc w:val="thaiDistribute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highlight w:val="yellow"/>
                <w:rtl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BD0CB44" w14:textId="77777777" w:rsidR="005B4C9A" w:rsidRPr="000C5ACD" w:rsidRDefault="005B4C9A" w:rsidP="00A029D6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</w:pPr>
          </w:p>
        </w:tc>
      </w:tr>
      <w:tr w:rsidR="005B4C9A" w:rsidRPr="000C5ACD" w14:paraId="586DB01D" w14:textId="77777777" w:rsidTr="00A65449">
        <w:trPr>
          <w:trHeight w:val="77"/>
        </w:trPr>
        <w:tc>
          <w:tcPr>
            <w:tcW w:w="6588" w:type="dxa"/>
            <w:shd w:val="clear" w:color="auto" w:fill="auto"/>
            <w:vAlign w:val="bottom"/>
            <w:hideMark/>
          </w:tcPr>
          <w:p w14:paraId="20E73E84" w14:textId="77777777" w:rsidR="005B4C9A" w:rsidRPr="000C5ACD" w:rsidRDefault="005B4C9A" w:rsidP="00A65449">
            <w:pPr>
              <w:ind w:left="-86"/>
              <w:jc w:val="thaiDistribute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0C5ACD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val="en-US"/>
              </w:rPr>
              <w:t>ลูกหนี้ตามสัญญาเช่าส่วนที่ถึงกำหนดชำระเกินกว่าหนึ่งปี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62561CED" w14:textId="77777777" w:rsidR="005B4C9A" w:rsidRPr="000C5ACD" w:rsidRDefault="005B4C9A" w:rsidP="00A029D6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highlight w:val="yellow"/>
                <w:rtl/>
                <w:cs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1CA09B2C" w14:textId="77777777" w:rsidR="005B4C9A" w:rsidRPr="005B4C9A" w:rsidRDefault="005B4C9A" w:rsidP="00A029D6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</w:pPr>
          </w:p>
        </w:tc>
      </w:tr>
      <w:tr w:rsidR="005B4C9A" w:rsidRPr="000C5ACD" w14:paraId="00481BAE" w14:textId="77777777" w:rsidTr="00A65449">
        <w:tc>
          <w:tcPr>
            <w:tcW w:w="6588" w:type="dxa"/>
            <w:shd w:val="clear" w:color="auto" w:fill="auto"/>
            <w:vAlign w:val="bottom"/>
            <w:hideMark/>
          </w:tcPr>
          <w:p w14:paraId="030A2D2B" w14:textId="77777777" w:rsidR="005B4C9A" w:rsidRPr="000C5ACD" w:rsidRDefault="005B4C9A" w:rsidP="00A65449">
            <w:pPr>
              <w:ind w:left="-86"/>
              <w:jc w:val="thaiDistribute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/>
              </w:rPr>
            </w:pPr>
            <w:r w:rsidRPr="000C5AC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val="en-US"/>
              </w:rPr>
              <w:t>ลูกหนี้ตามสัญญาเช่า</w:t>
            </w:r>
          </w:p>
        </w:tc>
        <w:tc>
          <w:tcPr>
            <w:tcW w:w="1440" w:type="dxa"/>
            <w:shd w:val="clear" w:color="auto" w:fill="FAFAFA"/>
          </w:tcPr>
          <w:p w14:paraId="38737BED" w14:textId="0E9B8B27" w:rsidR="005B4C9A" w:rsidRPr="000C5ACD" w:rsidRDefault="00F12FA1" w:rsidP="00A029D6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/>
              </w:rPr>
            </w:pPr>
            <w:r w:rsidRPr="00F12FA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14</w:t>
            </w:r>
            <w:r w:rsidR="001B6604" w:rsidRPr="001B66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F12FA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071</w:t>
            </w:r>
            <w:r w:rsidR="001B6604" w:rsidRPr="001B66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F12FA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613</w:t>
            </w:r>
          </w:p>
        </w:tc>
        <w:tc>
          <w:tcPr>
            <w:tcW w:w="1440" w:type="dxa"/>
            <w:shd w:val="clear" w:color="auto" w:fill="auto"/>
          </w:tcPr>
          <w:p w14:paraId="4165FA82" w14:textId="5676B36A" w:rsidR="005B4C9A" w:rsidRPr="005B4C9A" w:rsidRDefault="00F12FA1" w:rsidP="00A029D6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</w:pPr>
            <w:r w:rsidRPr="00F12FA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16</w:t>
            </w:r>
            <w:r w:rsidR="005B4C9A" w:rsidRPr="005B4C9A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,</w:t>
            </w:r>
            <w:r w:rsidRPr="00F12FA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293</w:t>
            </w:r>
            <w:r w:rsidR="005B4C9A" w:rsidRPr="005B4C9A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,</w:t>
            </w:r>
            <w:r w:rsidRPr="00F12FA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447</w:t>
            </w:r>
          </w:p>
        </w:tc>
      </w:tr>
      <w:tr w:rsidR="005B4C9A" w:rsidRPr="000C5ACD" w14:paraId="783C11A8" w14:textId="77777777" w:rsidTr="00A65449">
        <w:tc>
          <w:tcPr>
            <w:tcW w:w="6588" w:type="dxa"/>
            <w:shd w:val="clear" w:color="auto" w:fill="auto"/>
            <w:vAlign w:val="bottom"/>
            <w:hideMark/>
          </w:tcPr>
          <w:p w14:paraId="695A9C81" w14:textId="77777777" w:rsidR="005B4C9A" w:rsidRPr="000C5ACD" w:rsidRDefault="005B4C9A" w:rsidP="00A65449">
            <w:pPr>
              <w:ind w:left="-86"/>
              <w:jc w:val="thaiDistribute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/>
              </w:rPr>
            </w:pPr>
            <w:r w:rsidRPr="000C5AC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u w:val="single"/>
                <w:cs/>
                <w:lang w:val="en-US"/>
              </w:rPr>
              <w:t>หัก</w:t>
            </w:r>
            <w:r w:rsidRPr="000C5AC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/>
              </w:rPr>
              <w:t xml:space="preserve">  </w:t>
            </w:r>
            <w:r w:rsidRPr="000C5AC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val="en-US"/>
              </w:rPr>
              <w:t>รายได้ดอกเบี้ยรอการรับรู้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AFAFA"/>
          </w:tcPr>
          <w:p w14:paraId="5432E6D7" w14:textId="4B5E9868" w:rsidR="005B4C9A" w:rsidRPr="000C5ACD" w:rsidRDefault="001B6604" w:rsidP="00A029D6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/>
              </w:rPr>
            </w:pPr>
            <w:r w:rsidRPr="001B66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/>
              </w:rPr>
              <w:t>(</w:t>
            </w:r>
            <w:r w:rsidR="00F12FA1" w:rsidRPr="00F12FA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2</w:t>
            </w:r>
            <w:r w:rsidRPr="001B66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="00F12FA1" w:rsidRPr="00F12FA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924</w:t>
            </w:r>
            <w:r w:rsidRPr="001B66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="00F12FA1" w:rsidRPr="00F12FA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488</w:t>
            </w:r>
            <w:r w:rsidRPr="001B66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/>
              </w:rPr>
              <w:t>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3FCEB680" w14:textId="1B5E8EAF" w:rsidR="005B4C9A" w:rsidRPr="005B4C9A" w:rsidRDefault="005B4C9A" w:rsidP="00A029D6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</w:pPr>
            <w:r w:rsidRPr="005B4C9A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(</w:t>
            </w:r>
            <w:r w:rsidR="00F12FA1" w:rsidRPr="00F12FA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3</w:t>
            </w:r>
            <w:r w:rsidRPr="005B4C9A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,</w:t>
            </w:r>
            <w:r w:rsidR="00F12FA1" w:rsidRPr="00F12FA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819</w:t>
            </w:r>
            <w:r w:rsidRPr="005B4C9A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,</w:t>
            </w:r>
            <w:r w:rsidR="00F12FA1" w:rsidRPr="00F12FA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186</w:t>
            </w:r>
            <w:r w:rsidRPr="005B4C9A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)</w:t>
            </w:r>
          </w:p>
        </w:tc>
      </w:tr>
      <w:tr w:rsidR="005B4C9A" w:rsidRPr="000C5ACD" w14:paraId="52613EAA" w14:textId="77777777" w:rsidTr="00A65449">
        <w:trPr>
          <w:trHeight w:val="110"/>
        </w:trPr>
        <w:tc>
          <w:tcPr>
            <w:tcW w:w="6588" w:type="dxa"/>
            <w:shd w:val="clear" w:color="auto" w:fill="auto"/>
            <w:vAlign w:val="bottom"/>
            <w:hideMark/>
          </w:tcPr>
          <w:p w14:paraId="337E4CF9" w14:textId="77777777" w:rsidR="005B4C9A" w:rsidRPr="000C5ACD" w:rsidRDefault="005B4C9A" w:rsidP="00A65449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86" w:right="-72"/>
              <w:jc w:val="thaiDistribute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/>
              </w:rPr>
            </w:pPr>
            <w:r w:rsidRPr="000C5AC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val="en-US"/>
              </w:rPr>
              <w:t>ลูกหนี้ตามสัญญาเช่าส่วนที่ถึงกำหนดชำระเกินกว่าหนึ่งปี</w:t>
            </w:r>
            <w:r w:rsidRPr="000C5AC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/>
              </w:rPr>
              <w:t xml:space="preserve"> - </w:t>
            </w:r>
            <w:r w:rsidRPr="000C5AC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val="en-US"/>
              </w:rPr>
              <w:t>สุทธิ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0F5BB883" w14:textId="3F7ED2A1" w:rsidR="005B4C9A" w:rsidRPr="000C5ACD" w:rsidRDefault="00F12FA1" w:rsidP="00A029D6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rtl/>
                <w:cs/>
                <w:lang w:val="en-US"/>
              </w:rPr>
            </w:pPr>
            <w:r w:rsidRPr="00F12FA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11</w:t>
            </w:r>
            <w:r w:rsidR="001B6604" w:rsidRPr="001B66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F12FA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147</w:t>
            </w:r>
            <w:r w:rsidR="001B6604" w:rsidRPr="001B66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F12FA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125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CC23B14" w14:textId="1E131E42" w:rsidR="005B4C9A" w:rsidRPr="005B4C9A" w:rsidRDefault="00F12FA1" w:rsidP="00A029D6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rtl/>
                <w:cs/>
              </w:rPr>
            </w:pPr>
            <w:r w:rsidRPr="00F12FA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12</w:t>
            </w:r>
            <w:r w:rsidR="005B4C9A" w:rsidRPr="005B4C9A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,</w:t>
            </w:r>
            <w:r w:rsidRPr="00F12FA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474</w:t>
            </w:r>
            <w:r w:rsidR="005B4C9A" w:rsidRPr="005B4C9A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,</w:t>
            </w:r>
            <w:r w:rsidRPr="00F12FA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261</w:t>
            </w:r>
          </w:p>
        </w:tc>
      </w:tr>
    </w:tbl>
    <w:p w14:paraId="2A9DB42F" w14:textId="77777777" w:rsidR="00583CC1" w:rsidRDefault="00583CC1" w:rsidP="00A029D6">
      <w:pPr>
        <w:jc w:val="thaiDistribute"/>
        <w:rPr>
          <w:rFonts w:ascii="Browallia New" w:eastAsia="Arial Unicode MS" w:hAnsi="Browallia New" w:cs="Browallia New"/>
          <w:color w:val="000000"/>
          <w:sz w:val="26"/>
          <w:szCs w:val="26"/>
        </w:rPr>
      </w:pPr>
    </w:p>
    <w:p w14:paraId="57624898" w14:textId="55153BA3" w:rsidR="00E258E5" w:rsidRPr="000C5ACD" w:rsidRDefault="00E258E5" w:rsidP="00A029D6">
      <w:pPr>
        <w:jc w:val="thaiDistribute"/>
        <w:rPr>
          <w:rFonts w:ascii="Browallia New" w:eastAsia="Arial Unicode MS" w:hAnsi="Browallia New" w:cs="Browallia New"/>
          <w:color w:val="000000"/>
          <w:sz w:val="26"/>
          <w:szCs w:val="26"/>
        </w:rPr>
      </w:pPr>
      <w:r w:rsidRPr="000C5ACD">
        <w:rPr>
          <w:rFonts w:ascii="Browallia New" w:eastAsia="Arial Unicode MS" w:hAnsi="Browallia New" w:cs="Browallia New"/>
          <w:color w:val="000000"/>
          <w:sz w:val="26"/>
          <w:szCs w:val="26"/>
          <w:cs/>
        </w:rPr>
        <w:t xml:space="preserve">มูลค่าปัจจุบันของจำนวนเงินขั้นต่ำที่ลูกหนี้ต้องจ่ายทั้งสิ้นตามสัญญา มีดังนี้ </w:t>
      </w:r>
    </w:p>
    <w:p w14:paraId="7087DC89" w14:textId="77777777" w:rsidR="00E258E5" w:rsidRPr="000C5ACD" w:rsidRDefault="00E258E5" w:rsidP="00A029D6">
      <w:pPr>
        <w:jc w:val="thaiDistribute"/>
        <w:rPr>
          <w:rFonts w:ascii="Browallia New" w:eastAsia="Arial Unicode MS" w:hAnsi="Browallia New" w:cs="Browallia New"/>
          <w:color w:val="000000"/>
          <w:sz w:val="26"/>
          <w:szCs w:val="26"/>
        </w:rPr>
      </w:pPr>
    </w:p>
    <w:tbl>
      <w:tblPr>
        <w:tblW w:w="9450" w:type="dxa"/>
        <w:tblLayout w:type="fixed"/>
        <w:tblLook w:val="04A0" w:firstRow="1" w:lastRow="0" w:firstColumn="1" w:lastColumn="0" w:noHBand="0" w:noVBand="1"/>
      </w:tblPr>
      <w:tblGrid>
        <w:gridCol w:w="6570"/>
        <w:gridCol w:w="1440"/>
        <w:gridCol w:w="1440"/>
      </w:tblGrid>
      <w:tr w:rsidR="00E258E5" w:rsidRPr="000C5ACD" w14:paraId="30CEC2C1" w14:textId="77777777" w:rsidTr="00A65449">
        <w:tc>
          <w:tcPr>
            <w:tcW w:w="6570" w:type="dxa"/>
            <w:shd w:val="clear" w:color="auto" w:fill="auto"/>
            <w:vAlign w:val="bottom"/>
          </w:tcPr>
          <w:p w14:paraId="485EAFF9" w14:textId="77777777" w:rsidR="00E258E5" w:rsidRPr="000C5ACD" w:rsidRDefault="00E258E5" w:rsidP="00A65449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86" w:right="-72"/>
              <w:jc w:val="both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rtl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7391B19B" w14:textId="44273322" w:rsidR="00E258E5" w:rsidRPr="000C5ACD" w:rsidRDefault="00F12FA1" w:rsidP="00A029D6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F12FA1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  <w:t>30</w:t>
            </w:r>
            <w:r w:rsidR="00E91A52" w:rsidRPr="00E91A52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="00E91A52" w:rsidRPr="00E91A52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</w:rPr>
              <w:t>มิถุนายน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7577275" w14:textId="1C51CEB3" w:rsidR="00E258E5" w:rsidRPr="000C5ACD" w:rsidRDefault="00F12FA1" w:rsidP="00A029D6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rtl/>
                <w:cs/>
              </w:rPr>
            </w:pPr>
            <w:r w:rsidRPr="00F12FA1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  <w:t>31</w:t>
            </w:r>
            <w:r w:rsidR="00E258E5" w:rsidRPr="000C5ACD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E258E5" w:rsidRPr="000C5ACD" w14:paraId="53F4DB4F" w14:textId="77777777" w:rsidTr="00A65449">
        <w:tc>
          <w:tcPr>
            <w:tcW w:w="6570" w:type="dxa"/>
            <w:shd w:val="clear" w:color="auto" w:fill="auto"/>
            <w:vAlign w:val="bottom"/>
          </w:tcPr>
          <w:p w14:paraId="07122E33" w14:textId="77777777" w:rsidR="00E258E5" w:rsidRPr="000C5ACD" w:rsidRDefault="00E258E5" w:rsidP="00A65449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86" w:right="-72"/>
              <w:jc w:val="both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rtl/>
                <w:cs/>
              </w:rPr>
            </w:pP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14:paraId="5F8303F6" w14:textId="6CFBEDBC" w:rsidR="00E258E5" w:rsidRPr="000C5ACD" w:rsidRDefault="005C42E6" w:rsidP="00A029D6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5C42E6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F12FA1" w:rsidRPr="00F12FA1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14:paraId="403BDF5D" w14:textId="06B4CBD1" w:rsidR="00E258E5" w:rsidRPr="000C5ACD" w:rsidRDefault="005C42E6" w:rsidP="00A029D6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5C42E6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F12FA1" w:rsidRPr="00F12FA1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  <w:t>2566</w:t>
            </w:r>
          </w:p>
        </w:tc>
      </w:tr>
      <w:tr w:rsidR="00E258E5" w:rsidRPr="000C5ACD" w14:paraId="20AB8185" w14:textId="77777777" w:rsidTr="00A65449">
        <w:tc>
          <w:tcPr>
            <w:tcW w:w="6570" w:type="dxa"/>
            <w:shd w:val="clear" w:color="auto" w:fill="auto"/>
            <w:vAlign w:val="bottom"/>
          </w:tcPr>
          <w:p w14:paraId="738E4E72" w14:textId="77777777" w:rsidR="00E258E5" w:rsidRPr="000C5ACD" w:rsidRDefault="00E258E5" w:rsidP="00A65449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86" w:right="-72"/>
              <w:jc w:val="both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rtl/>
                <w: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646912" w14:textId="77777777" w:rsidR="00E258E5" w:rsidRPr="000C5ACD" w:rsidRDefault="00E258E5" w:rsidP="00A029D6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0C5ACD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1FA28A" w14:textId="77777777" w:rsidR="00E258E5" w:rsidRPr="000C5ACD" w:rsidRDefault="00E258E5" w:rsidP="00A029D6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rtl/>
                <w:cs/>
              </w:rPr>
            </w:pPr>
            <w:r w:rsidRPr="000C5ACD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</w:tr>
      <w:tr w:rsidR="00E258E5" w:rsidRPr="000C5ACD" w14:paraId="3AD26812" w14:textId="77777777" w:rsidTr="00A65449">
        <w:tc>
          <w:tcPr>
            <w:tcW w:w="6570" w:type="dxa"/>
            <w:shd w:val="clear" w:color="auto" w:fill="auto"/>
            <w:vAlign w:val="bottom"/>
          </w:tcPr>
          <w:p w14:paraId="6E9488AE" w14:textId="77777777" w:rsidR="00E258E5" w:rsidRPr="000C5ACD" w:rsidRDefault="00E258E5" w:rsidP="00A65449">
            <w:pPr>
              <w:ind w:left="-86"/>
              <w:jc w:val="thaiDistribute"/>
              <w:rPr>
                <w:rFonts w:ascii="Browallia New" w:eastAsia="Times New Roman" w:hAnsi="Browallia New" w:cs="Browallia New"/>
                <w:color w:val="000000"/>
                <w:sz w:val="12"/>
                <w:szCs w:val="12"/>
                <w:rtl/>
                <w:cs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34C7259" w14:textId="77777777" w:rsidR="00E258E5" w:rsidRPr="000C5ACD" w:rsidRDefault="00E258E5" w:rsidP="00A029D6">
            <w:pPr>
              <w:tabs>
                <w:tab w:val="decimal" w:pos="504"/>
                <w:tab w:val="right" w:pos="1275"/>
              </w:tabs>
              <w:ind w:left="-108"/>
              <w:jc w:val="thaiDistribute"/>
              <w:rPr>
                <w:rFonts w:ascii="Browallia New" w:eastAsia="Times New Roman" w:hAnsi="Browallia New" w:cs="Browallia New"/>
                <w:color w:val="000000"/>
                <w:sz w:val="12"/>
                <w:szCs w:val="12"/>
                <w:rtl/>
                <w:cs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CB92FB" w14:textId="77777777" w:rsidR="00E258E5" w:rsidRPr="000C5ACD" w:rsidRDefault="00E258E5" w:rsidP="00A029D6">
            <w:pPr>
              <w:tabs>
                <w:tab w:val="decimal" w:pos="504"/>
                <w:tab w:val="right" w:pos="1275"/>
              </w:tabs>
              <w:ind w:left="-106"/>
              <w:jc w:val="thaiDistribute"/>
              <w:rPr>
                <w:rFonts w:ascii="Browallia New" w:eastAsia="Times New Roman" w:hAnsi="Browallia New" w:cs="Browallia New"/>
                <w:color w:val="000000"/>
                <w:sz w:val="12"/>
                <w:szCs w:val="12"/>
                <w:lang w:val="en-US"/>
              </w:rPr>
            </w:pPr>
          </w:p>
        </w:tc>
      </w:tr>
      <w:tr w:rsidR="00E258E5" w:rsidRPr="000C5ACD" w14:paraId="6CA0E8B8" w14:textId="77777777" w:rsidTr="00A65449">
        <w:tc>
          <w:tcPr>
            <w:tcW w:w="6570" w:type="dxa"/>
            <w:shd w:val="clear" w:color="auto" w:fill="auto"/>
            <w:vAlign w:val="bottom"/>
            <w:hideMark/>
          </w:tcPr>
          <w:p w14:paraId="34EF5FEB" w14:textId="0D4B1173" w:rsidR="00E258E5" w:rsidRPr="000C5ACD" w:rsidRDefault="00E258E5" w:rsidP="00A65449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86" w:right="-72"/>
              <w:jc w:val="thaiDistribute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/>
              </w:rPr>
            </w:pPr>
            <w:r w:rsidRPr="000C5AC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val="en-US"/>
              </w:rPr>
              <w:t xml:space="preserve">ไม่เกิน </w:t>
            </w:r>
            <w:r w:rsidR="00F12FA1" w:rsidRPr="00F12FA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1</w:t>
            </w:r>
            <w:r w:rsidRPr="000C5AC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/>
              </w:rPr>
              <w:t xml:space="preserve"> </w:t>
            </w:r>
            <w:r w:rsidRPr="000C5AC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val="en-US"/>
              </w:rPr>
              <w:t>ปี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5E3F8AFE" w14:textId="77777777" w:rsidR="00E258E5" w:rsidRPr="000C5ACD" w:rsidRDefault="00E258E5" w:rsidP="00A65449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108"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rtl/>
                <w:cs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46C41D32" w14:textId="77777777" w:rsidR="00E258E5" w:rsidRPr="000C5ACD" w:rsidRDefault="00E258E5" w:rsidP="00A65449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106"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</w:rPr>
            </w:pPr>
          </w:p>
        </w:tc>
      </w:tr>
      <w:tr w:rsidR="005B4C9A" w:rsidRPr="000C5ACD" w14:paraId="5BD35848" w14:textId="77777777" w:rsidTr="00A65449">
        <w:tc>
          <w:tcPr>
            <w:tcW w:w="6570" w:type="dxa"/>
            <w:shd w:val="clear" w:color="auto" w:fill="auto"/>
            <w:vAlign w:val="bottom"/>
            <w:hideMark/>
          </w:tcPr>
          <w:p w14:paraId="740CC7B6" w14:textId="77777777" w:rsidR="005B4C9A" w:rsidRPr="000C5ACD" w:rsidRDefault="005B4C9A" w:rsidP="00A65449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86" w:right="-72"/>
              <w:jc w:val="thaiDistribute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rtl/>
                <w:cs/>
                <w:lang w:val="en-US"/>
              </w:rPr>
            </w:pPr>
            <w:r w:rsidRPr="000C5AC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val="en-US"/>
              </w:rPr>
              <w:t>ลูกหนี้ตามสัญญาเช่า</w:t>
            </w:r>
          </w:p>
        </w:tc>
        <w:tc>
          <w:tcPr>
            <w:tcW w:w="1440" w:type="dxa"/>
            <w:shd w:val="clear" w:color="auto" w:fill="FAFAFA"/>
          </w:tcPr>
          <w:p w14:paraId="29568E79" w14:textId="77BC58BF" w:rsidR="005B4C9A" w:rsidRPr="000C5ACD" w:rsidRDefault="00F12FA1" w:rsidP="00A65449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/>
              </w:rPr>
            </w:pPr>
            <w:r w:rsidRPr="00F12FA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4</w:t>
            </w:r>
            <w:r w:rsidR="004337E4" w:rsidRPr="004337E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F12FA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443</w:t>
            </w:r>
            <w:r w:rsidR="004337E4" w:rsidRPr="004337E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F12FA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667</w:t>
            </w:r>
          </w:p>
        </w:tc>
        <w:tc>
          <w:tcPr>
            <w:tcW w:w="1440" w:type="dxa"/>
            <w:shd w:val="clear" w:color="auto" w:fill="auto"/>
          </w:tcPr>
          <w:p w14:paraId="78A48D72" w14:textId="5B42D53B" w:rsidR="005B4C9A" w:rsidRPr="000C5ACD" w:rsidRDefault="00F12FA1" w:rsidP="00A65449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/>
              </w:rPr>
            </w:pPr>
            <w:r w:rsidRPr="00F12FA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4</w:t>
            </w:r>
            <w:r w:rsidR="005B4C9A" w:rsidRPr="005B4C9A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F12FA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443</w:t>
            </w:r>
            <w:r w:rsidR="005B4C9A" w:rsidRPr="005B4C9A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F12FA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667</w:t>
            </w:r>
          </w:p>
        </w:tc>
      </w:tr>
      <w:tr w:rsidR="005B4C9A" w:rsidRPr="000C5ACD" w14:paraId="6645964A" w14:textId="77777777" w:rsidTr="00A65449">
        <w:tc>
          <w:tcPr>
            <w:tcW w:w="6570" w:type="dxa"/>
            <w:shd w:val="clear" w:color="auto" w:fill="auto"/>
            <w:vAlign w:val="bottom"/>
            <w:hideMark/>
          </w:tcPr>
          <w:p w14:paraId="55EEA463" w14:textId="77777777" w:rsidR="005B4C9A" w:rsidRPr="000C5ACD" w:rsidRDefault="005B4C9A" w:rsidP="00A65449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86" w:right="-72"/>
              <w:jc w:val="thaiDistribute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/>
              </w:rPr>
            </w:pPr>
            <w:r w:rsidRPr="000C5AC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u w:val="single"/>
                <w:cs/>
                <w:lang w:val="en-US"/>
              </w:rPr>
              <w:t>หัก</w:t>
            </w:r>
            <w:r w:rsidRPr="000C5AC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/>
              </w:rPr>
              <w:t xml:space="preserve">  </w:t>
            </w:r>
            <w:r w:rsidRPr="000C5AC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val="en-US"/>
              </w:rPr>
              <w:t>รายได้ดอกเบี้ยรอการรับรู้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3F2548D3" w14:textId="708CE2C3" w:rsidR="005B4C9A" w:rsidRPr="000C5ACD" w:rsidRDefault="004337E4" w:rsidP="00A65449">
            <w:pPr>
              <w:tabs>
                <w:tab w:val="left" w:pos="1164"/>
              </w:tabs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/>
              </w:rPr>
            </w:pPr>
            <w:r w:rsidRPr="004337E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/>
              </w:rPr>
              <w:t>(</w:t>
            </w:r>
            <w:r w:rsidR="00F12FA1" w:rsidRPr="00F12FA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1</w:t>
            </w:r>
            <w:r w:rsidRPr="004337E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="00F12FA1" w:rsidRPr="00F12FA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884</w:t>
            </w:r>
            <w:r w:rsidRPr="004337E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="00F12FA1" w:rsidRPr="00F12FA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717</w:t>
            </w:r>
            <w:r w:rsidRPr="004337E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679ED9" w14:textId="3BF6CE77" w:rsidR="005B4C9A" w:rsidRPr="000C5ACD" w:rsidRDefault="005B4C9A" w:rsidP="00A65449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/>
              </w:rPr>
            </w:pPr>
            <w:r w:rsidRPr="005B4C9A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/>
              </w:rPr>
              <w:t>(</w:t>
            </w:r>
            <w:r w:rsidR="00F12FA1" w:rsidRPr="00F12FA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2</w:t>
            </w:r>
            <w:r w:rsidRPr="005B4C9A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="00F12FA1" w:rsidRPr="00F12FA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068</w:t>
            </w:r>
            <w:r w:rsidRPr="005B4C9A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="00F12FA1" w:rsidRPr="00F12FA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514</w:t>
            </w:r>
            <w:r w:rsidRPr="005B4C9A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/>
              </w:rPr>
              <w:t>)</w:t>
            </w:r>
          </w:p>
        </w:tc>
      </w:tr>
      <w:tr w:rsidR="005B4C9A" w:rsidRPr="000C5ACD" w14:paraId="360251B6" w14:textId="77777777" w:rsidTr="00A65449">
        <w:tc>
          <w:tcPr>
            <w:tcW w:w="6570" w:type="dxa"/>
            <w:shd w:val="clear" w:color="auto" w:fill="auto"/>
            <w:vAlign w:val="bottom"/>
          </w:tcPr>
          <w:p w14:paraId="16A37C36" w14:textId="77777777" w:rsidR="005B4C9A" w:rsidRPr="000C5ACD" w:rsidRDefault="005B4C9A" w:rsidP="00A65449">
            <w:pPr>
              <w:tabs>
                <w:tab w:val="left" w:pos="1985"/>
                <w:tab w:val="center" w:pos="4320"/>
                <w:tab w:val="right" w:pos="8640"/>
              </w:tabs>
              <w:ind w:left="-86" w:right="-72"/>
              <w:jc w:val="both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lang w:eastAsia="x-non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18E0E99A" w14:textId="7D2C7EA0" w:rsidR="005B4C9A" w:rsidRPr="000C5ACD" w:rsidRDefault="00F12FA1" w:rsidP="00A65449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/>
              </w:rPr>
            </w:pPr>
            <w:r w:rsidRPr="00F12FA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2</w:t>
            </w:r>
            <w:r w:rsidR="004337E4" w:rsidRPr="004337E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F12FA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558</w:t>
            </w:r>
            <w:r w:rsidR="004337E4" w:rsidRPr="004337E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F12FA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950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6E8573" w14:textId="3303B646" w:rsidR="005B4C9A" w:rsidRPr="000C5ACD" w:rsidRDefault="00F12FA1" w:rsidP="00A65449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/>
              </w:rPr>
            </w:pPr>
            <w:r w:rsidRPr="00F12FA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2</w:t>
            </w:r>
            <w:r w:rsidR="005B4C9A" w:rsidRPr="005B4C9A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F12FA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375</w:t>
            </w:r>
            <w:r w:rsidR="005B4C9A" w:rsidRPr="005B4C9A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F12FA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153</w:t>
            </w:r>
          </w:p>
        </w:tc>
      </w:tr>
      <w:tr w:rsidR="005B4C9A" w:rsidRPr="000C5ACD" w14:paraId="6908EFD0" w14:textId="77777777" w:rsidTr="00A65449">
        <w:trPr>
          <w:trHeight w:val="86"/>
        </w:trPr>
        <w:tc>
          <w:tcPr>
            <w:tcW w:w="6570" w:type="dxa"/>
            <w:shd w:val="clear" w:color="auto" w:fill="auto"/>
            <w:vAlign w:val="bottom"/>
          </w:tcPr>
          <w:p w14:paraId="12059128" w14:textId="77777777" w:rsidR="005B4C9A" w:rsidRPr="000C5ACD" w:rsidRDefault="005B4C9A" w:rsidP="00A65449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86" w:right="-72"/>
              <w:jc w:val="thaiDistribute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A9E5D6E" w14:textId="77777777" w:rsidR="005B4C9A" w:rsidRPr="000C5ACD" w:rsidRDefault="005B4C9A" w:rsidP="00A65449">
            <w:pPr>
              <w:ind w:left="-106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73441E" w14:textId="77777777" w:rsidR="005B4C9A" w:rsidRPr="005B4C9A" w:rsidRDefault="005B4C9A" w:rsidP="00A65449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/>
              </w:rPr>
            </w:pPr>
          </w:p>
        </w:tc>
      </w:tr>
      <w:tr w:rsidR="005B4C9A" w:rsidRPr="000C5ACD" w14:paraId="34730391" w14:textId="77777777" w:rsidTr="00A65449">
        <w:trPr>
          <w:trHeight w:val="86"/>
        </w:trPr>
        <w:tc>
          <w:tcPr>
            <w:tcW w:w="6570" w:type="dxa"/>
            <w:shd w:val="clear" w:color="auto" w:fill="auto"/>
            <w:vAlign w:val="bottom"/>
          </w:tcPr>
          <w:p w14:paraId="16E4F241" w14:textId="74AD13DA" w:rsidR="005B4C9A" w:rsidRPr="000C5ACD" w:rsidRDefault="005B4C9A" w:rsidP="00A65449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86" w:right="-72"/>
              <w:jc w:val="thaiDistribute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val="en-US"/>
              </w:rPr>
            </w:pPr>
            <w:r w:rsidRPr="000C5AC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val="en-US"/>
              </w:rPr>
              <w:t xml:space="preserve">เกินกว่า </w:t>
            </w:r>
            <w:r w:rsidR="00F12FA1" w:rsidRPr="00F12FA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1</w:t>
            </w:r>
            <w:r w:rsidRPr="000C5AC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/>
              </w:rPr>
              <w:t xml:space="preserve"> </w:t>
            </w:r>
            <w:r w:rsidRPr="000C5AC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val="en-US"/>
              </w:rPr>
              <w:t xml:space="preserve">ปี แต่ไม่เกิน </w:t>
            </w:r>
            <w:r w:rsidR="00F12FA1" w:rsidRPr="00F12FA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5</w:t>
            </w:r>
            <w:r w:rsidRPr="000C5AC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/>
              </w:rPr>
              <w:t xml:space="preserve"> </w:t>
            </w:r>
            <w:r w:rsidRPr="000C5AC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val="en-US"/>
              </w:rPr>
              <w:t>ปี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82E6C78" w14:textId="77777777" w:rsidR="005B4C9A" w:rsidRPr="000C5ACD" w:rsidRDefault="005B4C9A" w:rsidP="00A65449">
            <w:pPr>
              <w:ind w:left="-106"/>
              <w:jc w:val="right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043506" w14:textId="77777777" w:rsidR="005B4C9A" w:rsidRPr="005B4C9A" w:rsidRDefault="005B4C9A" w:rsidP="00A65449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/>
              </w:rPr>
            </w:pPr>
          </w:p>
        </w:tc>
      </w:tr>
      <w:tr w:rsidR="005B4C9A" w:rsidRPr="000C5ACD" w14:paraId="341DC17A" w14:textId="77777777" w:rsidTr="00A65449">
        <w:tc>
          <w:tcPr>
            <w:tcW w:w="6570" w:type="dxa"/>
            <w:shd w:val="clear" w:color="auto" w:fill="auto"/>
            <w:vAlign w:val="bottom"/>
            <w:hideMark/>
          </w:tcPr>
          <w:p w14:paraId="3B5CAA17" w14:textId="77777777" w:rsidR="005B4C9A" w:rsidRPr="000C5ACD" w:rsidRDefault="005B4C9A" w:rsidP="00A65449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86" w:right="-72"/>
              <w:jc w:val="thaiDistribute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/>
              </w:rPr>
            </w:pPr>
            <w:r w:rsidRPr="000C5AC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val="en-US"/>
              </w:rPr>
              <w:t>ลูกหนี้ตามสัญญาเช่า</w:t>
            </w:r>
          </w:p>
        </w:tc>
        <w:tc>
          <w:tcPr>
            <w:tcW w:w="1440" w:type="dxa"/>
            <w:shd w:val="clear" w:color="auto" w:fill="FAFAFA"/>
          </w:tcPr>
          <w:p w14:paraId="6CF61B14" w14:textId="7DE093F4" w:rsidR="005B4C9A" w:rsidRPr="000C5ACD" w:rsidRDefault="00F12FA1" w:rsidP="00A65449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/>
              </w:rPr>
            </w:pPr>
            <w:r w:rsidRPr="00F12FA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14</w:t>
            </w:r>
            <w:r w:rsidR="004337E4" w:rsidRPr="004337E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F12FA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071</w:t>
            </w:r>
            <w:r w:rsidR="004337E4" w:rsidRPr="004337E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F12FA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613</w:t>
            </w:r>
          </w:p>
        </w:tc>
        <w:tc>
          <w:tcPr>
            <w:tcW w:w="1440" w:type="dxa"/>
            <w:shd w:val="clear" w:color="auto" w:fill="auto"/>
          </w:tcPr>
          <w:p w14:paraId="3879CF98" w14:textId="15B91DCA" w:rsidR="005B4C9A" w:rsidRPr="000C5ACD" w:rsidRDefault="00F12FA1" w:rsidP="00A65449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/>
              </w:rPr>
            </w:pPr>
            <w:r w:rsidRPr="00F12FA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16</w:t>
            </w:r>
            <w:r w:rsidR="005B4C9A" w:rsidRPr="005B4C9A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F12FA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293</w:t>
            </w:r>
            <w:r w:rsidR="005B4C9A" w:rsidRPr="005B4C9A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F12FA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447</w:t>
            </w:r>
          </w:p>
        </w:tc>
      </w:tr>
      <w:tr w:rsidR="005B4C9A" w:rsidRPr="000C5ACD" w14:paraId="3292B461" w14:textId="77777777" w:rsidTr="00A65449">
        <w:tc>
          <w:tcPr>
            <w:tcW w:w="6570" w:type="dxa"/>
            <w:shd w:val="clear" w:color="auto" w:fill="auto"/>
            <w:vAlign w:val="bottom"/>
            <w:hideMark/>
          </w:tcPr>
          <w:p w14:paraId="74943531" w14:textId="77777777" w:rsidR="005B4C9A" w:rsidRPr="000C5ACD" w:rsidRDefault="005B4C9A" w:rsidP="00A65449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86" w:right="-72"/>
              <w:jc w:val="thaiDistribute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/>
              </w:rPr>
            </w:pPr>
            <w:r w:rsidRPr="000C5AC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u w:val="single"/>
                <w:cs/>
                <w:lang w:val="en-US"/>
              </w:rPr>
              <w:t>หัก</w:t>
            </w:r>
            <w:r w:rsidRPr="000C5AC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/>
              </w:rPr>
              <w:t xml:space="preserve">  </w:t>
            </w:r>
            <w:r w:rsidRPr="000C5AC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val="en-US"/>
              </w:rPr>
              <w:t>รายได้ดอกเบี้ยรอการรับรู้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74C98AC4" w14:textId="35F04B61" w:rsidR="005B4C9A" w:rsidRPr="000C5ACD" w:rsidRDefault="004337E4" w:rsidP="00A65449">
            <w:pPr>
              <w:tabs>
                <w:tab w:val="left" w:pos="1248"/>
              </w:tabs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/>
              </w:rPr>
            </w:pPr>
            <w:r w:rsidRPr="004337E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/>
              </w:rPr>
              <w:t>(</w:t>
            </w:r>
            <w:r w:rsidR="00F12FA1" w:rsidRPr="00F12FA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2</w:t>
            </w:r>
            <w:r w:rsidRPr="004337E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="00F12FA1" w:rsidRPr="00F12FA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924</w:t>
            </w:r>
            <w:r w:rsidRPr="004337E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="00F12FA1" w:rsidRPr="00F12FA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488</w:t>
            </w:r>
            <w:r w:rsidRPr="004337E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DD65AE" w14:textId="3A8AED44" w:rsidR="005B4C9A" w:rsidRPr="000C5ACD" w:rsidRDefault="005B4C9A" w:rsidP="00A65449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/>
              </w:rPr>
            </w:pPr>
            <w:r w:rsidRPr="005B4C9A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/>
              </w:rPr>
              <w:t>(</w:t>
            </w:r>
            <w:r w:rsidR="00F12FA1" w:rsidRPr="00F12FA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3</w:t>
            </w:r>
            <w:r w:rsidRPr="005B4C9A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="00F12FA1" w:rsidRPr="00F12FA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819</w:t>
            </w:r>
            <w:r w:rsidRPr="005B4C9A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="00F12FA1" w:rsidRPr="00F12FA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186</w:t>
            </w:r>
            <w:r w:rsidRPr="005B4C9A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/>
              </w:rPr>
              <w:t>)</w:t>
            </w:r>
          </w:p>
        </w:tc>
      </w:tr>
      <w:tr w:rsidR="005B4C9A" w:rsidRPr="000C5ACD" w14:paraId="2245967A" w14:textId="77777777" w:rsidTr="00A65449">
        <w:tc>
          <w:tcPr>
            <w:tcW w:w="6570" w:type="dxa"/>
            <w:shd w:val="clear" w:color="auto" w:fill="auto"/>
            <w:vAlign w:val="bottom"/>
          </w:tcPr>
          <w:p w14:paraId="411EC3EE" w14:textId="77777777" w:rsidR="005B4C9A" w:rsidRPr="000C5ACD" w:rsidRDefault="005B4C9A" w:rsidP="00A65449">
            <w:pPr>
              <w:tabs>
                <w:tab w:val="left" w:pos="1985"/>
                <w:tab w:val="center" w:pos="4320"/>
                <w:tab w:val="right" w:pos="8640"/>
              </w:tabs>
              <w:ind w:left="-86" w:right="-72"/>
              <w:jc w:val="both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lang w:eastAsia="x-non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544F615E" w14:textId="7E2F600D" w:rsidR="005B4C9A" w:rsidRPr="000C5ACD" w:rsidRDefault="00F12FA1" w:rsidP="00A65449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/>
              </w:rPr>
            </w:pPr>
            <w:r w:rsidRPr="00F12FA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11</w:t>
            </w:r>
            <w:r w:rsidR="004337E4" w:rsidRPr="004337E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F12FA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147</w:t>
            </w:r>
            <w:r w:rsidR="004337E4" w:rsidRPr="004337E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F12FA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125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57402C" w14:textId="569968E1" w:rsidR="005B4C9A" w:rsidRPr="000C5ACD" w:rsidRDefault="00F12FA1" w:rsidP="00A65449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/>
              </w:rPr>
            </w:pPr>
            <w:r w:rsidRPr="00F12FA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12</w:t>
            </w:r>
            <w:r w:rsidR="005B4C9A" w:rsidRPr="005B4C9A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F12FA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474</w:t>
            </w:r>
            <w:r w:rsidR="005B4C9A" w:rsidRPr="005B4C9A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F12FA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261</w:t>
            </w:r>
          </w:p>
        </w:tc>
      </w:tr>
      <w:tr w:rsidR="005B4C9A" w:rsidRPr="000C5ACD" w14:paraId="1E534F47" w14:textId="77777777" w:rsidTr="00A65449">
        <w:tc>
          <w:tcPr>
            <w:tcW w:w="6570" w:type="dxa"/>
            <w:shd w:val="clear" w:color="auto" w:fill="auto"/>
            <w:vAlign w:val="bottom"/>
          </w:tcPr>
          <w:p w14:paraId="62AA8C87" w14:textId="77777777" w:rsidR="005B4C9A" w:rsidRPr="000C5ACD" w:rsidRDefault="005B4C9A" w:rsidP="00A65449">
            <w:pPr>
              <w:tabs>
                <w:tab w:val="left" w:pos="1985"/>
                <w:tab w:val="center" w:pos="4320"/>
                <w:tab w:val="right" w:pos="8640"/>
              </w:tabs>
              <w:ind w:left="-86"/>
              <w:jc w:val="both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lang w:eastAsia="x-non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right w:val="nil"/>
            </w:tcBorders>
            <w:shd w:val="clear" w:color="auto" w:fill="FAFAFA"/>
            <w:vAlign w:val="bottom"/>
          </w:tcPr>
          <w:p w14:paraId="43DDF873" w14:textId="77777777" w:rsidR="005B4C9A" w:rsidRPr="000C5ACD" w:rsidRDefault="005B4C9A" w:rsidP="00A65449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108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rtl/>
                <w:cs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359132B6" w14:textId="77777777" w:rsidR="005B4C9A" w:rsidRPr="005B4C9A" w:rsidRDefault="005B4C9A" w:rsidP="00A65449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rtl/>
                <w:cs/>
                <w:lang w:val="en-US"/>
              </w:rPr>
            </w:pPr>
          </w:p>
        </w:tc>
      </w:tr>
      <w:tr w:rsidR="005B4C9A" w:rsidRPr="000C5ACD" w14:paraId="6CD0FDEA" w14:textId="77777777" w:rsidTr="00A65449">
        <w:tc>
          <w:tcPr>
            <w:tcW w:w="6570" w:type="dxa"/>
            <w:shd w:val="clear" w:color="auto" w:fill="auto"/>
            <w:vAlign w:val="bottom"/>
            <w:hideMark/>
          </w:tcPr>
          <w:p w14:paraId="7D15247D" w14:textId="77777777" w:rsidR="005B4C9A" w:rsidRPr="000C5ACD" w:rsidRDefault="005B4C9A" w:rsidP="00A65449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86" w:right="-72"/>
              <w:jc w:val="thaiDistribute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rtl/>
                <w:cs/>
                <w:lang w:eastAsia="x-none"/>
              </w:rPr>
            </w:pPr>
            <w:r w:rsidRPr="000C5AC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val="en-US"/>
              </w:rPr>
              <w:t xml:space="preserve">รวมลูกหนี้ตามสัญญาเช่า </w:t>
            </w:r>
            <w:r w:rsidRPr="000C5AC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/>
              </w:rPr>
              <w:t>-</w:t>
            </w:r>
            <w:r w:rsidRPr="000C5AC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val="en-US"/>
              </w:rPr>
              <w:t xml:space="preserve"> สุทธิ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14:paraId="2F25DD7A" w14:textId="714FD90E" w:rsidR="005B4C9A" w:rsidRPr="000C5ACD" w:rsidRDefault="00F12FA1" w:rsidP="00A65449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rtl/>
                <w:cs/>
                <w:lang w:val="en-US"/>
              </w:rPr>
            </w:pPr>
            <w:r w:rsidRPr="00F12FA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13</w:t>
            </w:r>
            <w:r w:rsidR="004337E4" w:rsidRPr="004337E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F12FA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706</w:t>
            </w:r>
            <w:r w:rsidR="004337E4" w:rsidRPr="004337E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F12FA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075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AE53C8" w14:textId="38966257" w:rsidR="005B4C9A" w:rsidRPr="000C5ACD" w:rsidRDefault="00F12FA1" w:rsidP="00A65449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rtl/>
                <w:cs/>
                <w:lang w:val="en-US"/>
              </w:rPr>
            </w:pPr>
            <w:r w:rsidRPr="00F12FA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14</w:t>
            </w:r>
            <w:r w:rsidR="005B4C9A" w:rsidRPr="005B4C9A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F12FA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849</w:t>
            </w:r>
            <w:r w:rsidR="005B4C9A" w:rsidRPr="005B4C9A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F12FA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414</w:t>
            </w:r>
          </w:p>
        </w:tc>
      </w:tr>
    </w:tbl>
    <w:p w14:paraId="05084CD4" w14:textId="2A782042" w:rsidR="00257728" w:rsidRPr="000C5ACD" w:rsidRDefault="00257728" w:rsidP="00A029D6">
      <w:pPr>
        <w:tabs>
          <w:tab w:val="left" w:pos="540"/>
          <w:tab w:val="left" w:pos="5490"/>
        </w:tabs>
        <w:ind w:left="-18"/>
        <w:jc w:val="thaiDistribute"/>
        <w:outlineLvl w:val="0"/>
        <w:rPr>
          <w:rFonts w:ascii="Browallia New" w:eastAsia="Times New Roman" w:hAnsi="Browallia New" w:cs="Browallia New"/>
          <w:color w:val="000000"/>
          <w:sz w:val="26"/>
          <w:szCs w:val="26"/>
        </w:rPr>
      </w:pPr>
    </w:p>
    <w:p w14:paraId="22649B68" w14:textId="233C49B2" w:rsidR="0041086F" w:rsidRDefault="0041086F" w:rsidP="00A029D6">
      <w:pPr>
        <w:rPr>
          <w:rFonts w:ascii="Browallia New" w:eastAsia="Browallia New" w:hAnsi="Browallia New" w:cs="Browallia New"/>
          <w:noProof/>
          <w:color w:val="000000"/>
          <w:sz w:val="26"/>
          <w:szCs w:val="26"/>
        </w:rPr>
      </w:pPr>
      <w:r>
        <w:rPr>
          <w:rFonts w:ascii="Browallia New" w:eastAsia="Browallia New" w:hAnsi="Browallia New" w:cs="Browallia New"/>
          <w:noProof/>
          <w:color w:val="000000"/>
          <w:sz w:val="26"/>
          <w:szCs w:val="26"/>
        </w:rPr>
        <w:br w:type="page"/>
      </w:r>
    </w:p>
    <w:p w14:paraId="5AE3E450" w14:textId="77777777" w:rsidR="00162359" w:rsidRPr="000C5ACD" w:rsidRDefault="00162359" w:rsidP="00A029D6">
      <w:pPr>
        <w:rPr>
          <w:rFonts w:ascii="Browallia New" w:eastAsia="Browallia New" w:hAnsi="Browallia New" w:cs="Browallia New"/>
          <w:noProof/>
          <w:color w:val="000000"/>
          <w:sz w:val="26"/>
          <w:szCs w:val="26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0733BD" w:rsidRPr="000C5ACD" w14:paraId="5ABF68EC" w14:textId="77777777" w:rsidTr="00DD4241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5CC3B339" w14:textId="5F4DBCF2" w:rsidR="000733BD" w:rsidRPr="000C5ACD" w:rsidRDefault="00F12FA1" w:rsidP="00A029D6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noProof/>
                <w:color w:val="FFFFFF"/>
                <w:sz w:val="26"/>
                <w:szCs w:val="26"/>
                <w:cs/>
                <w:lang w:eastAsia="th-TH"/>
              </w:rPr>
            </w:pPr>
            <w:bookmarkStart w:id="5" w:name="_Hlk150416054"/>
            <w:r w:rsidRPr="00F12FA1">
              <w:rPr>
                <w:rFonts w:ascii="Browallia New" w:eastAsia="Arial Unicode MS" w:hAnsi="Browallia New" w:cs="Browallia New"/>
                <w:b/>
                <w:bCs/>
                <w:noProof/>
                <w:color w:val="FFFFFF"/>
                <w:sz w:val="26"/>
                <w:szCs w:val="26"/>
                <w:lang w:eastAsia="th-TH"/>
              </w:rPr>
              <w:t>9</w:t>
            </w:r>
            <w:r w:rsidR="000733BD" w:rsidRPr="000C5ACD">
              <w:rPr>
                <w:rFonts w:ascii="Browallia New" w:eastAsia="Arial Unicode MS" w:hAnsi="Browallia New" w:cs="Browallia New"/>
                <w:b/>
                <w:bCs/>
                <w:noProof/>
                <w:color w:val="FFFFFF"/>
                <w:sz w:val="26"/>
                <w:szCs w:val="26"/>
                <w:lang w:eastAsia="th-TH"/>
              </w:rPr>
              <w:tab/>
            </w:r>
            <w:r w:rsidR="000733BD" w:rsidRPr="000C5ACD">
              <w:rPr>
                <w:rFonts w:ascii="Browallia New" w:eastAsia="Arial Unicode MS" w:hAnsi="Browallia New" w:cs="Browallia New"/>
                <w:b/>
                <w:bCs/>
                <w:noProof/>
                <w:color w:val="FFFFFF"/>
                <w:sz w:val="26"/>
                <w:szCs w:val="26"/>
                <w:cs/>
                <w:lang w:eastAsia="th-TH"/>
              </w:rPr>
              <w:t>สินค้าคงเหลือ</w:t>
            </w:r>
          </w:p>
        </w:tc>
      </w:tr>
      <w:bookmarkEnd w:id="5"/>
    </w:tbl>
    <w:p w14:paraId="7C29100E" w14:textId="77777777" w:rsidR="000733BD" w:rsidRPr="000C5ACD" w:rsidRDefault="000733BD" w:rsidP="00A029D6">
      <w:pPr>
        <w:jc w:val="both"/>
        <w:rPr>
          <w:rFonts w:ascii="Browallia New" w:eastAsia="Browallia New" w:hAnsi="Browallia New" w:cs="Browallia New"/>
          <w:noProof/>
          <w:color w:val="000000"/>
          <w:sz w:val="26"/>
          <w:szCs w:val="26"/>
        </w:rPr>
      </w:pPr>
    </w:p>
    <w:tbl>
      <w:tblPr>
        <w:tblW w:w="9450" w:type="dxa"/>
        <w:tblLayout w:type="fixed"/>
        <w:tblLook w:val="0000" w:firstRow="0" w:lastRow="0" w:firstColumn="0" w:lastColumn="0" w:noHBand="0" w:noVBand="0"/>
      </w:tblPr>
      <w:tblGrid>
        <w:gridCol w:w="6570"/>
        <w:gridCol w:w="1440"/>
        <w:gridCol w:w="1440"/>
      </w:tblGrid>
      <w:tr w:rsidR="00237F4A" w:rsidRPr="000C5ACD" w14:paraId="692EF013" w14:textId="77777777" w:rsidTr="00F9187C">
        <w:tc>
          <w:tcPr>
            <w:tcW w:w="6570" w:type="dxa"/>
            <w:vAlign w:val="bottom"/>
          </w:tcPr>
          <w:p w14:paraId="3264A3EB" w14:textId="77777777" w:rsidR="00237F4A" w:rsidRPr="000C5ACD" w:rsidRDefault="00237F4A" w:rsidP="00A029D6">
            <w:pPr>
              <w:ind w:left="-9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289183B5" w14:textId="41683988" w:rsidR="00237F4A" w:rsidRPr="000C5ACD" w:rsidRDefault="00F12FA1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F12FA1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>30</w:t>
            </w:r>
            <w:r w:rsidR="00E91A52" w:rsidRPr="00E91A52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 xml:space="preserve"> </w:t>
            </w:r>
            <w:r w:rsidR="00E91A52" w:rsidRPr="00E91A52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มิถุนายน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717679E3" w14:textId="390B101A" w:rsidR="00237F4A" w:rsidRPr="000C5ACD" w:rsidRDefault="00F12FA1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F12FA1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>31</w:t>
            </w:r>
            <w:r w:rsidR="00237F4A" w:rsidRPr="000C5ACD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237F4A" w:rsidRPr="000C5ACD" w14:paraId="54218914" w14:textId="77777777" w:rsidTr="00F9187C">
        <w:tc>
          <w:tcPr>
            <w:tcW w:w="6570" w:type="dxa"/>
            <w:vAlign w:val="bottom"/>
          </w:tcPr>
          <w:p w14:paraId="48BCF76C" w14:textId="77777777" w:rsidR="00237F4A" w:rsidRPr="000C5ACD" w:rsidRDefault="00237F4A" w:rsidP="00A029D6">
            <w:pPr>
              <w:ind w:left="-92"/>
              <w:rPr>
                <w:rFonts w:ascii="Browallia New" w:eastAsia="Browallia New" w:hAnsi="Browallia New" w:cs="Browallia New"/>
                <w:noProof/>
                <w:sz w:val="26"/>
                <w:szCs w:val="26"/>
                <w:cs/>
              </w:rPr>
            </w:pPr>
          </w:p>
        </w:tc>
        <w:tc>
          <w:tcPr>
            <w:tcW w:w="1440" w:type="dxa"/>
            <w:vAlign w:val="bottom"/>
          </w:tcPr>
          <w:p w14:paraId="2BE29147" w14:textId="7DA97037" w:rsidR="00237F4A" w:rsidRPr="000C5ACD" w:rsidRDefault="005C42E6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5C42E6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 xml:space="preserve">พ.ศ. </w:t>
            </w:r>
            <w:r w:rsidR="00F12FA1" w:rsidRPr="00F12FA1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>2567</w:t>
            </w:r>
          </w:p>
        </w:tc>
        <w:tc>
          <w:tcPr>
            <w:tcW w:w="1440" w:type="dxa"/>
            <w:vAlign w:val="bottom"/>
          </w:tcPr>
          <w:p w14:paraId="2DEC0FA9" w14:textId="7F8A4D19" w:rsidR="00237F4A" w:rsidRPr="000C5ACD" w:rsidRDefault="005C42E6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5C42E6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 xml:space="preserve">พ.ศ. </w:t>
            </w:r>
            <w:r w:rsidR="00F12FA1" w:rsidRPr="00F12FA1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>2566</w:t>
            </w:r>
          </w:p>
        </w:tc>
      </w:tr>
      <w:tr w:rsidR="00237F4A" w:rsidRPr="000C5ACD" w14:paraId="346C7E61" w14:textId="77777777" w:rsidTr="00261AAC">
        <w:tc>
          <w:tcPr>
            <w:tcW w:w="6570" w:type="dxa"/>
            <w:vAlign w:val="bottom"/>
          </w:tcPr>
          <w:p w14:paraId="2594B76F" w14:textId="77777777" w:rsidR="00237F4A" w:rsidRPr="000C5ACD" w:rsidRDefault="00237F4A" w:rsidP="00A029D6">
            <w:pPr>
              <w:ind w:left="-9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C9C4EAA" w14:textId="77777777" w:rsidR="00237F4A" w:rsidRPr="000C5ACD" w:rsidRDefault="00237F4A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0C5ACD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บาท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3829A76" w14:textId="77777777" w:rsidR="00237F4A" w:rsidRPr="000C5ACD" w:rsidRDefault="00237F4A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0C5ACD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บาท</w:t>
            </w:r>
          </w:p>
        </w:tc>
      </w:tr>
      <w:tr w:rsidR="000E4276" w:rsidRPr="000C5ACD" w14:paraId="791FDB7D" w14:textId="77777777" w:rsidTr="000E4276">
        <w:tc>
          <w:tcPr>
            <w:tcW w:w="6570" w:type="dxa"/>
            <w:shd w:val="clear" w:color="auto" w:fill="auto"/>
            <w:vAlign w:val="bottom"/>
          </w:tcPr>
          <w:p w14:paraId="41391D17" w14:textId="77777777" w:rsidR="000E4276" w:rsidRPr="000C5ACD" w:rsidRDefault="000E4276" w:rsidP="000E4276">
            <w:pPr>
              <w:ind w:left="-9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002C888D" w14:textId="77777777" w:rsidR="000E4276" w:rsidRPr="000C5ACD" w:rsidRDefault="000E4276" w:rsidP="000E4276">
            <w:pPr>
              <w:ind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77F48FD" w14:textId="77777777" w:rsidR="000E4276" w:rsidRPr="000C5ACD" w:rsidRDefault="000E4276" w:rsidP="000E4276">
            <w:pPr>
              <w:ind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</w:tr>
      <w:tr w:rsidR="000E4276" w:rsidRPr="000C5ACD" w14:paraId="7C34BEE6" w14:textId="77777777" w:rsidTr="000E4276">
        <w:tc>
          <w:tcPr>
            <w:tcW w:w="6570" w:type="dxa"/>
            <w:shd w:val="clear" w:color="auto" w:fill="auto"/>
            <w:vAlign w:val="bottom"/>
          </w:tcPr>
          <w:p w14:paraId="55D02239" w14:textId="77CC9E78" w:rsidR="000E4276" w:rsidRPr="000C5ACD" w:rsidRDefault="000E4276" w:rsidP="000E4276">
            <w:pPr>
              <w:ind w:left="-92"/>
              <w:rPr>
                <w:rFonts w:ascii="Browallia New" w:eastAsia="Browallia New" w:hAnsi="Browallia New" w:cs="Browallia New"/>
                <w:noProof/>
                <w:sz w:val="26"/>
                <w:szCs w:val="26"/>
                <w:cs/>
              </w:rPr>
            </w:pPr>
            <w:r>
              <w:rPr>
                <w:rFonts w:ascii="Browallia New" w:eastAsia="Browallia New" w:hAnsi="Browallia New" w:cs="Browallia New" w:hint="cs"/>
                <w:noProof/>
                <w:sz w:val="26"/>
                <w:szCs w:val="26"/>
                <w:cs/>
              </w:rPr>
              <w:t>สินค้า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2CBDD5C6" w14:textId="77777777" w:rsidR="000E4276" w:rsidRPr="000C5ACD" w:rsidRDefault="000E4276" w:rsidP="000E427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09BEEA72" w14:textId="77777777" w:rsidR="000E4276" w:rsidRPr="000C5ACD" w:rsidRDefault="000E4276" w:rsidP="000E427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</w:tr>
      <w:tr w:rsidR="000E4276" w:rsidRPr="000C5ACD" w14:paraId="0B111C2A" w14:textId="77777777" w:rsidTr="00E105B1">
        <w:tc>
          <w:tcPr>
            <w:tcW w:w="6570" w:type="dxa"/>
          </w:tcPr>
          <w:p w14:paraId="0D220543" w14:textId="39F64397" w:rsidR="000E4276" w:rsidRPr="000C5ACD" w:rsidRDefault="00CE6ABC" w:rsidP="000E4276">
            <w:pPr>
              <w:ind w:left="-9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>
              <w:rPr>
                <w:rFonts w:ascii="Browallia New" w:hAnsi="Browallia New" w:cs="Browallia New" w:hint="cs"/>
                <w:noProof/>
                <w:sz w:val="26"/>
                <w:szCs w:val="26"/>
                <w:cs/>
              </w:rPr>
              <w:t xml:space="preserve"> </w:t>
            </w:r>
            <w:r w:rsidR="00231EA9">
              <w:rPr>
                <w:rFonts w:ascii="Browallia New" w:hAnsi="Browallia New" w:cs="Browallia New"/>
                <w:noProof/>
                <w:sz w:val="26"/>
                <w:szCs w:val="26"/>
              </w:rPr>
              <w:t xml:space="preserve"> </w:t>
            </w:r>
            <w:r>
              <w:rPr>
                <w:rFonts w:ascii="Browallia New" w:hAnsi="Browallia New" w:cs="Browallia New" w:hint="cs"/>
                <w:noProof/>
                <w:sz w:val="26"/>
                <w:szCs w:val="26"/>
                <w:cs/>
              </w:rPr>
              <w:t xml:space="preserve"> </w:t>
            </w:r>
            <w:r w:rsidR="000E4276">
              <w:rPr>
                <w:rFonts w:ascii="Browallia New" w:hAnsi="Browallia New" w:cs="Browallia New"/>
                <w:noProof/>
                <w:sz w:val="26"/>
                <w:szCs w:val="26"/>
              </w:rPr>
              <w:t xml:space="preserve">- </w:t>
            </w:r>
            <w:r w:rsidR="000E4276" w:rsidRPr="000C5ACD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>สินค้าสำเร็จรูป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22BC3D41" w14:textId="02DE1E1B" w:rsidR="000E4276" w:rsidRPr="000C5ACD" w:rsidRDefault="00F12FA1" w:rsidP="000E427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  <w:lang w:val="en-US"/>
              </w:rPr>
            </w:pP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107</w:t>
            </w:r>
            <w:r w:rsidR="004337E4" w:rsidRPr="004337E4">
              <w:rPr>
                <w:rFonts w:ascii="Browallia New" w:eastAsia="Browallia New" w:hAnsi="Browallia New" w:cs="Browallia New"/>
                <w:noProof/>
                <w:sz w:val="26"/>
                <w:szCs w:val="26"/>
                <w:lang w:val="en-US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665</w:t>
            </w:r>
            <w:r w:rsidR="004337E4" w:rsidRPr="004337E4">
              <w:rPr>
                <w:rFonts w:ascii="Browallia New" w:eastAsia="Browallia New" w:hAnsi="Browallia New" w:cs="Browallia New"/>
                <w:noProof/>
                <w:sz w:val="26"/>
                <w:szCs w:val="26"/>
                <w:lang w:val="en-US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609</w:t>
            </w:r>
          </w:p>
        </w:tc>
        <w:tc>
          <w:tcPr>
            <w:tcW w:w="1440" w:type="dxa"/>
            <w:vAlign w:val="bottom"/>
          </w:tcPr>
          <w:p w14:paraId="2A86A914" w14:textId="0C602432" w:rsidR="000E4276" w:rsidRPr="005B4C9A" w:rsidRDefault="00F12FA1" w:rsidP="000E427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  <w:lang w:val="en-US"/>
              </w:rPr>
            </w:pP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130</w:t>
            </w:r>
            <w:r w:rsidR="000E4276" w:rsidRPr="005B4C9A">
              <w:rPr>
                <w:rFonts w:ascii="Browallia New" w:eastAsia="Browallia New" w:hAnsi="Browallia New" w:cs="Browallia New"/>
                <w:noProof/>
                <w:sz w:val="26"/>
                <w:szCs w:val="26"/>
                <w:lang w:val="en-US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131</w:t>
            </w:r>
            <w:r w:rsidR="000E4276" w:rsidRPr="005B4C9A">
              <w:rPr>
                <w:rFonts w:ascii="Browallia New" w:eastAsia="Browallia New" w:hAnsi="Browallia New" w:cs="Browallia New"/>
                <w:noProof/>
                <w:sz w:val="26"/>
                <w:szCs w:val="26"/>
                <w:lang w:val="en-US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936</w:t>
            </w:r>
          </w:p>
        </w:tc>
      </w:tr>
      <w:tr w:rsidR="000E4276" w:rsidRPr="000C5ACD" w14:paraId="36A56053" w14:textId="77777777" w:rsidTr="000E4276">
        <w:tc>
          <w:tcPr>
            <w:tcW w:w="6570" w:type="dxa"/>
          </w:tcPr>
          <w:p w14:paraId="31A37FD6" w14:textId="245A5EDE" w:rsidR="000E4276" w:rsidRPr="000C5ACD" w:rsidRDefault="00CE6ABC" w:rsidP="000E4276">
            <w:pPr>
              <w:ind w:left="-92"/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6"/>
                <w:szCs w:val="26"/>
                <w:cs/>
              </w:rPr>
              <w:t xml:space="preserve"> </w:t>
            </w:r>
            <w:r w:rsidR="00231EA9">
              <w:rPr>
                <w:rFonts w:ascii="Browallia New" w:hAnsi="Browallia New" w:cs="Browallia New"/>
                <w:noProof/>
                <w:sz w:val="26"/>
                <w:szCs w:val="26"/>
              </w:rPr>
              <w:t xml:space="preserve"> </w:t>
            </w:r>
            <w:r>
              <w:rPr>
                <w:rFonts w:ascii="Browallia New" w:hAnsi="Browallia New" w:cs="Browallia New" w:hint="cs"/>
                <w:noProof/>
                <w:sz w:val="26"/>
                <w:szCs w:val="26"/>
                <w:cs/>
              </w:rPr>
              <w:t xml:space="preserve"> </w:t>
            </w:r>
            <w:r w:rsidR="000E4276">
              <w:rPr>
                <w:rFonts w:ascii="Browallia New" w:hAnsi="Browallia New" w:cs="Browallia New"/>
                <w:noProof/>
                <w:sz w:val="26"/>
                <w:szCs w:val="26"/>
              </w:rPr>
              <w:t xml:space="preserve">- </w:t>
            </w:r>
            <w:r w:rsidR="000E4276">
              <w:rPr>
                <w:rFonts w:ascii="Browallia New" w:hAnsi="Browallia New" w:cs="Browallia New" w:hint="cs"/>
                <w:noProof/>
                <w:sz w:val="26"/>
                <w:szCs w:val="26"/>
                <w:cs/>
              </w:rPr>
              <w:t>สินค้าประเภท</w:t>
            </w:r>
            <w:r w:rsidR="000E4276" w:rsidRPr="000C5ACD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>อะไหล่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686C013E" w14:textId="75AC6BE8" w:rsidR="000E4276" w:rsidRPr="000C5ACD" w:rsidRDefault="00F12FA1" w:rsidP="000E427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16</w:t>
            </w:r>
            <w:r w:rsidR="004337E4" w:rsidRPr="004337E4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613</w:t>
            </w:r>
            <w:r w:rsidR="004337E4" w:rsidRPr="004337E4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021</w:t>
            </w:r>
          </w:p>
        </w:tc>
        <w:tc>
          <w:tcPr>
            <w:tcW w:w="1440" w:type="dxa"/>
            <w:vAlign w:val="bottom"/>
          </w:tcPr>
          <w:p w14:paraId="127892D3" w14:textId="7F8C4DD7" w:rsidR="000E4276" w:rsidRPr="005B4C9A" w:rsidRDefault="00F12FA1" w:rsidP="000E427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  <w:lang w:val="en-US"/>
              </w:rPr>
            </w:pP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19</w:t>
            </w:r>
            <w:r w:rsidR="000E4276" w:rsidRPr="005B4C9A">
              <w:rPr>
                <w:rFonts w:ascii="Browallia New" w:eastAsia="Browallia New" w:hAnsi="Browallia New" w:cs="Browallia New"/>
                <w:noProof/>
                <w:sz w:val="26"/>
                <w:szCs w:val="26"/>
                <w:lang w:val="en-US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505</w:t>
            </w:r>
            <w:r w:rsidR="000E4276" w:rsidRPr="005B4C9A">
              <w:rPr>
                <w:rFonts w:ascii="Browallia New" w:eastAsia="Browallia New" w:hAnsi="Browallia New" w:cs="Browallia New"/>
                <w:noProof/>
                <w:sz w:val="26"/>
                <w:szCs w:val="26"/>
                <w:lang w:val="en-US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882</w:t>
            </w:r>
          </w:p>
        </w:tc>
      </w:tr>
      <w:tr w:rsidR="000E4276" w:rsidRPr="000C5ACD" w14:paraId="2D8D6CCE" w14:textId="77777777" w:rsidTr="000E4276">
        <w:tc>
          <w:tcPr>
            <w:tcW w:w="6570" w:type="dxa"/>
          </w:tcPr>
          <w:p w14:paraId="2A723E11" w14:textId="7DB198C1" w:rsidR="000E4276" w:rsidRPr="000C5ACD" w:rsidRDefault="000E4276" w:rsidP="000E4276">
            <w:pPr>
              <w:ind w:left="-9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C5ACD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>สินค้าระหว่างทาง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37A7C5A9" w14:textId="5DE01522" w:rsidR="000E4276" w:rsidRPr="000C5ACD" w:rsidRDefault="00F12FA1" w:rsidP="000E427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</w:t>
            </w:r>
            <w:r w:rsidR="004337E4" w:rsidRPr="004337E4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211</w:t>
            </w:r>
            <w:r w:rsidR="004337E4" w:rsidRPr="004337E4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698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3A56C341" w14:textId="3C12761C" w:rsidR="000E4276" w:rsidRPr="005B4C9A" w:rsidRDefault="000E4276" w:rsidP="000E427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  <w:lang w:val="en-US"/>
              </w:rPr>
            </w:pPr>
            <w:r w:rsidRPr="005B4C9A">
              <w:rPr>
                <w:rFonts w:ascii="Browallia New" w:eastAsia="Browallia New" w:hAnsi="Browallia New" w:cs="Browallia New"/>
                <w:noProof/>
                <w:sz w:val="26"/>
                <w:szCs w:val="26"/>
                <w:lang w:val="en-US"/>
              </w:rPr>
              <w:t>-</w:t>
            </w:r>
          </w:p>
        </w:tc>
      </w:tr>
      <w:tr w:rsidR="000E4276" w:rsidRPr="000C5ACD" w14:paraId="225E07D6" w14:textId="77777777" w:rsidTr="000E4276">
        <w:tc>
          <w:tcPr>
            <w:tcW w:w="6570" w:type="dxa"/>
          </w:tcPr>
          <w:p w14:paraId="4731D027" w14:textId="3031E35B" w:rsidR="000E4276" w:rsidRPr="000C5ACD" w:rsidRDefault="000E4276" w:rsidP="000E4276">
            <w:pPr>
              <w:ind w:left="-92"/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6"/>
                <w:szCs w:val="26"/>
                <w:cs/>
              </w:rPr>
              <w:t>รวมสินค้าคงเหลือ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5D0B3FAF" w14:textId="6A21AE88" w:rsidR="000E4276" w:rsidRPr="000E4276" w:rsidRDefault="00F12FA1" w:rsidP="000E427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126</w:t>
            </w:r>
            <w:r w:rsidR="004337E4" w:rsidRPr="004337E4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490</w:t>
            </w:r>
            <w:r w:rsidR="004337E4" w:rsidRPr="004337E4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328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1396FC69" w14:textId="6AFFF678" w:rsidR="000E4276" w:rsidRPr="000E4276" w:rsidRDefault="00F12FA1" w:rsidP="000E427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149</w:t>
            </w:r>
            <w:r w:rsidR="000E4276" w:rsidRPr="000E427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637</w:t>
            </w:r>
            <w:r w:rsidR="000E4276" w:rsidRPr="000E427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818</w:t>
            </w:r>
          </w:p>
        </w:tc>
      </w:tr>
      <w:tr w:rsidR="000E4276" w:rsidRPr="000C5ACD" w14:paraId="67697A8E" w14:textId="77777777" w:rsidTr="00E105B1">
        <w:tc>
          <w:tcPr>
            <w:tcW w:w="6570" w:type="dxa"/>
            <w:vAlign w:val="bottom"/>
          </w:tcPr>
          <w:p w14:paraId="16472C9E" w14:textId="1A3166B0" w:rsidR="000E4276" w:rsidRPr="000C5ACD" w:rsidRDefault="000E4276" w:rsidP="000E4276">
            <w:pPr>
              <w:ind w:left="-92"/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</w:pPr>
            <w:r w:rsidRPr="000C5ACD">
              <w:rPr>
                <w:rFonts w:ascii="Browallia New" w:hAnsi="Browallia New" w:cs="Browallia New"/>
                <w:noProof/>
                <w:sz w:val="26"/>
                <w:szCs w:val="26"/>
                <w:u w:val="single"/>
                <w:cs/>
              </w:rPr>
              <w:t>หัก</w:t>
            </w:r>
            <w:r w:rsidRPr="000C5ACD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 xml:space="preserve">  ค่าเผื่อสำหรับมูลค่าสุทธิที่จะได้รับและสินค้าล้าสมัย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6DF40E47" w14:textId="754D20D3" w:rsidR="000E4276" w:rsidRPr="000C5ACD" w:rsidRDefault="004337E4" w:rsidP="000E427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4337E4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(</w:t>
            </w:r>
            <w:r w:rsidR="00F12FA1"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12</w:t>
            </w:r>
            <w:r w:rsidRPr="004337E4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F12FA1"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650</w:t>
            </w:r>
            <w:r w:rsidRPr="004337E4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F12FA1"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273</w:t>
            </w:r>
            <w:r w:rsidRPr="004337E4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46D4A923" w14:textId="01AC646A" w:rsidR="000E4276" w:rsidRPr="005B4C9A" w:rsidRDefault="000E4276" w:rsidP="000E427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  <w:lang w:val="en-US"/>
              </w:rPr>
            </w:pPr>
            <w:r w:rsidRPr="005B4C9A">
              <w:rPr>
                <w:rFonts w:ascii="Browallia New" w:eastAsia="Browallia New" w:hAnsi="Browallia New" w:cs="Browallia New"/>
                <w:noProof/>
                <w:sz w:val="26"/>
                <w:szCs w:val="26"/>
                <w:lang w:val="en-US"/>
              </w:rPr>
              <w:t>(</w:t>
            </w:r>
            <w:r w:rsidR="00F12FA1"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11</w:t>
            </w:r>
            <w:r w:rsidRPr="005B4C9A">
              <w:rPr>
                <w:rFonts w:ascii="Browallia New" w:eastAsia="Browallia New" w:hAnsi="Browallia New" w:cs="Browallia New"/>
                <w:noProof/>
                <w:sz w:val="26"/>
                <w:szCs w:val="26"/>
                <w:lang w:val="en-US"/>
              </w:rPr>
              <w:t>,</w:t>
            </w:r>
            <w:r w:rsidR="00F12FA1"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272</w:t>
            </w:r>
            <w:r w:rsidRPr="005B4C9A">
              <w:rPr>
                <w:rFonts w:ascii="Browallia New" w:eastAsia="Browallia New" w:hAnsi="Browallia New" w:cs="Browallia New"/>
                <w:noProof/>
                <w:sz w:val="26"/>
                <w:szCs w:val="26"/>
                <w:lang w:val="en-US"/>
              </w:rPr>
              <w:t>,</w:t>
            </w:r>
            <w:r w:rsidR="00F12FA1"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010</w:t>
            </w:r>
            <w:r w:rsidRPr="005B4C9A">
              <w:rPr>
                <w:rFonts w:ascii="Browallia New" w:eastAsia="Browallia New" w:hAnsi="Browallia New" w:cs="Browallia New"/>
                <w:noProof/>
                <w:sz w:val="26"/>
                <w:szCs w:val="26"/>
                <w:lang w:val="en-US"/>
              </w:rPr>
              <w:t>)</w:t>
            </w:r>
          </w:p>
        </w:tc>
      </w:tr>
      <w:tr w:rsidR="000E4276" w:rsidRPr="000C5ACD" w14:paraId="74E3D11C" w14:textId="77777777" w:rsidTr="00350ACD">
        <w:tc>
          <w:tcPr>
            <w:tcW w:w="6570" w:type="dxa"/>
          </w:tcPr>
          <w:p w14:paraId="2DE34722" w14:textId="77777777" w:rsidR="000E4276" w:rsidRPr="000C5ACD" w:rsidRDefault="000E4276" w:rsidP="000E4276">
            <w:pPr>
              <w:ind w:left="-9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C5ACD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>สินค้าคงเหลือ - สุทธิ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575FABD6" w14:textId="21B0860D" w:rsidR="000E4276" w:rsidRPr="000C5ACD" w:rsidRDefault="00F12FA1" w:rsidP="000E427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113</w:t>
            </w:r>
            <w:r w:rsidR="004337E4" w:rsidRPr="004337E4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840</w:t>
            </w:r>
            <w:r w:rsidR="004337E4" w:rsidRPr="004337E4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055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C500531" w14:textId="729C4FE4" w:rsidR="000E4276" w:rsidRPr="005B4C9A" w:rsidRDefault="00F12FA1" w:rsidP="000E427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  <w:lang w:val="en-US"/>
              </w:rPr>
            </w:pP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138</w:t>
            </w:r>
            <w:r w:rsidR="000E4276" w:rsidRPr="005B4C9A">
              <w:rPr>
                <w:rFonts w:ascii="Browallia New" w:eastAsia="Browallia New" w:hAnsi="Browallia New" w:cs="Browallia New"/>
                <w:noProof/>
                <w:sz w:val="26"/>
                <w:szCs w:val="26"/>
                <w:lang w:val="en-US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365</w:t>
            </w:r>
            <w:r w:rsidR="000E4276" w:rsidRPr="005B4C9A">
              <w:rPr>
                <w:rFonts w:ascii="Browallia New" w:eastAsia="Browallia New" w:hAnsi="Browallia New" w:cs="Browallia New"/>
                <w:noProof/>
                <w:sz w:val="26"/>
                <w:szCs w:val="26"/>
                <w:lang w:val="en-US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808</w:t>
            </w:r>
          </w:p>
        </w:tc>
      </w:tr>
    </w:tbl>
    <w:p w14:paraId="77340267" w14:textId="1656E0C6" w:rsidR="00367D1B" w:rsidRPr="000C5ACD" w:rsidRDefault="00367D1B" w:rsidP="00A029D6">
      <w:pPr>
        <w:jc w:val="thaiDistribute"/>
        <w:rPr>
          <w:rFonts w:ascii="Browallia New" w:eastAsia="Browallia New" w:hAnsi="Browallia New" w:cs="Browallia New"/>
          <w:noProof/>
          <w:color w:val="000000"/>
          <w:sz w:val="26"/>
          <w:szCs w:val="26"/>
          <w:cs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0733BD" w:rsidRPr="000C5ACD" w14:paraId="252F088B" w14:textId="77777777" w:rsidTr="00DD4241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2B3ED99C" w14:textId="1921F689" w:rsidR="000733BD" w:rsidRPr="000C5ACD" w:rsidRDefault="00F12FA1" w:rsidP="00A029D6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noProof/>
                <w:color w:val="FFFFFF"/>
                <w:sz w:val="26"/>
                <w:szCs w:val="26"/>
                <w:cs/>
                <w:lang w:eastAsia="th-TH"/>
              </w:rPr>
            </w:pPr>
            <w:bookmarkStart w:id="6" w:name="_heading=h.30j0zll" w:colFirst="0" w:colLast="0"/>
            <w:bookmarkEnd w:id="6"/>
            <w:r w:rsidRPr="00F12FA1">
              <w:rPr>
                <w:rFonts w:ascii="Browallia New" w:eastAsia="Arial Unicode MS" w:hAnsi="Browallia New" w:cs="Browallia New"/>
                <w:b/>
                <w:bCs/>
                <w:noProof/>
                <w:color w:val="FFFFFF"/>
                <w:sz w:val="26"/>
                <w:szCs w:val="26"/>
                <w:lang w:eastAsia="th-TH"/>
              </w:rPr>
              <w:t>10</w:t>
            </w:r>
            <w:r w:rsidR="000733BD" w:rsidRPr="000C5ACD">
              <w:rPr>
                <w:rFonts w:ascii="Browallia New" w:eastAsia="Arial Unicode MS" w:hAnsi="Browallia New" w:cs="Browallia New"/>
                <w:b/>
                <w:bCs/>
                <w:noProof/>
                <w:color w:val="FFFFFF"/>
                <w:sz w:val="26"/>
                <w:szCs w:val="26"/>
                <w:lang w:eastAsia="th-TH"/>
              </w:rPr>
              <w:tab/>
            </w:r>
            <w:r w:rsidR="006D0AF7" w:rsidRPr="000C5ACD">
              <w:rPr>
                <w:rFonts w:ascii="Browallia New" w:eastAsia="Arial Unicode MS" w:hAnsi="Browallia New" w:cs="Browallia New"/>
                <w:b/>
                <w:bCs/>
                <w:noProof/>
                <w:color w:val="FFFFFF"/>
                <w:sz w:val="26"/>
                <w:szCs w:val="26"/>
                <w:cs/>
              </w:rPr>
              <w:t>ส่วนปรับปรุงอาคารและอุปกรณ์</w:t>
            </w:r>
            <w:r w:rsidR="000733BD" w:rsidRPr="000C5ACD">
              <w:rPr>
                <w:rFonts w:ascii="Browallia New" w:eastAsia="Arial Unicode MS" w:hAnsi="Browallia New" w:cs="Browallia New"/>
                <w:b/>
                <w:bCs/>
                <w:noProof/>
                <w:color w:val="FFFFFF"/>
                <w:sz w:val="26"/>
                <w:szCs w:val="26"/>
                <w:cs/>
                <w:lang w:eastAsia="th-TH"/>
              </w:rPr>
              <w:t>และสินทรัพย์ไม่มีตัวตน</w:t>
            </w:r>
          </w:p>
        </w:tc>
      </w:tr>
    </w:tbl>
    <w:p w14:paraId="1867924B" w14:textId="77777777" w:rsidR="000733BD" w:rsidRPr="000C5ACD" w:rsidRDefault="000733BD" w:rsidP="00A029D6">
      <w:pPr>
        <w:tabs>
          <w:tab w:val="left" w:pos="5490"/>
        </w:tabs>
        <w:jc w:val="both"/>
        <w:rPr>
          <w:rFonts w:ascii="Browallia New" w:eastAsia="Browallia New" w:hAnsi="Browallia New" w:cs="Browallia New"/>
          <w:noProof/>
          <w:color w:val="000000"/>
          <w:sz w:val="26"/>
          <w:szCs w:val="26"/>
        </w:rPr>
      </w:pPr>
    </w:p>
    <w:tbl>
      <w:tblPr>
        <w:tblW w:w="9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70"/>
        <w:gridCol w:w="1440"/>
        <w:gridCol w:w="1440"/>
      </w:tblGrid>
      <w:tr w:rsidR="006D0AF7" w:rsidRPr="000C5ACD" w14:paraId="737512AF" w14:textId="77777777" w:rsidTr="00261AAC"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8B2DC0" w14:textId="77777777" w:rsidR="006D0AF7" w:rsidRPr="000C5ACD" w:rsidRDefault="006D0AF7" w:rsidP="00A029D6">
            <w:pPr>
              <w:ind w:left="-86" w:right="-72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bookmarkStart w:id="7" w:name="_heading=h.1fob9te" w:colFirst="0" w:colLast="0"/>
            <w:bookmarkEnd w:id="7"/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3BA2B7A1" w14:textId="5F78E5F0" w:rsidR="006D0AF7" w:rsidRPr="000C5ACD" w:rsidRDefault="006D0AF7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0C5ACD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ส่วนปรับปรุง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6C6B825D" w14:textId="37515588" w:rsidR="006D0AF7" w:rsidRPr="000C5ACD" w:rsidRDefault="006D0AF7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</w:p>
        </w:tc>
      </w:tr>
      <w:tr w:rsidR="006D0AF7" w:rsidRPr="000C5ACD" w14:paraId="2BE203D9" w14:textId="77777777" w:rsidTr="00261AAC"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A0CEC9" w14:textId="77777777" w:rsidR="006D0AF7" w:rsidRPr="000C5ACD" w:rsidRDefault="006D0AF7" w:rsidP="00A029D6">
            <w:pPr>
              <w:ind w:left="-86" w:right="-72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29E88F" w14:textId="475E3A63" w:rsidR="006D0AF7" w:rsidRPr="000C5ACD" w:rsidRDefault="006D0AF7" w:rsidP="00A029D6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</w:pPr>
            <w:r w:rsidRPr="000C5ACD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อาคาร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CB9362" w14:textId="4A0B8746" w:rsidR="006D0AF7" w:rsidRPr="000C5ACD" w:rsidRDefault="006D0AF7" w:rsidP="00A029D6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</w:pPr>
            <w:r w:rsidRPr="000C5ACD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สินทรัพย์</w:t>
            </w:r>
          </w:p>
        </w:tc>
      </w:tr>
      <w:tr w:rsidR="006D0AF7" w:rsidRPr="000C5ACD" w14:paraId="148A697E" w14:textId="77777777" w:rsidTr="00261AAC"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5AA8CD" w14:textId="77777777" w:rsidR="006D0AF7" w:rsidRPr="000C5ACD" w:rsidRDefault="006D0AF7" w:rsidP="00A029D6">
            <w:pPr>
              <w:ind w:left="-86" w:right="-72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E40740" w14:textId="77777777" w:rsidR="006D0AF7" w:rsidRPr="000C5ACD" w:rsidRDefault="006D0AF7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0C5ACD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และอุปกรณ์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F7126C" w14:textId="77777777" w:rsidR="006D0AF7" w:rsidRPr="000C5ACD" w:rsidRDefault="006D0AF7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0C5ACD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ไม่มีตัวตน</w:t>
            </w:r>
          </w:p>
        </w:tc>
      </w:tr>
      <w:tr w:rsidR="006D0AF7" w:rsidRPr="000C5ACD" w14:paraId="7BBD3F73" w14:textId="77777777" w:rsidTr="00261AAC"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FDB95A" w14:textId="77777777" w:rsidR="006D0AF7" w:rsidRPr="000C5ACD" w:rsidRDefault="006D0AF7" w:rsidP="00A029D6">
            <w:pPr>
              <w:ind w:left="-86" w:right="-72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7BD01C6A" w14:textId="77777777" w:rsidR="006D0AF7" w:rsidRPr="000C5ACD" w:rsidRDefault="006D0AF7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0C5ACD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บาท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79DF0484" w14:textId="77777777" w:rsidR="006D0AF7" w:rsidRPr="000C5ACD" w:rsidRDefault="006D0AF7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0C5ACD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บาท</w:t>
            </w:r>
          </w:p>
        </w:tc>
      </w:tr>
      <w:tr w:rsidR="006D0AF7" w:rsidRPr="000C5ACD" w14:paraId="198E893A" w14:textId="77777777" w:rsidTr="00261AAC"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381697" w14:textId="63BEE748" w:rsidR="006D0AF7" w:rsidRPr="000C5ACD" w:rsidRDefault="006D0AF7" w:rsidP="00A65449">
            <w:pPr>
              <w:spacing w:before="10"/>
              <w:ind w:left="-86" w:right="-72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0C5ACD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สำหรั</w:t>
            </w:r>
            <w:r w:rsidR="00201944">
              <w:rPr>
                <w:rFonts w:ascii="Browallia New" w:hAnsi="Browallia New" w:cs="Browallia New" w:hint="cs"/>
                <w:b/>
                <w:bCs/>
                <w:noProof/>
                <w:sz w:val="26"/>
                <w:szCs w:val="26"/>
                <w:cs/>
              </w:rPr>
              <w:t>บรอบระยะเวลา</w:t>
            </w:r>
            <w:r w:rsidR="00E91A52" w:rsidRPr="00E91A52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หกเดือน</w:t>
            </w:r>
            <w:r w:rsidRPr="000C5ACD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สิ้นสุด</w:t>
            </w:r>
            <w:r w:rsidR="0081584E" w:rsidRPr="000C5ACD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 xml:space="preserve">วันที่ </w:t>
            </w:r>
            <w:r w:rsidR="00F12FA1" w:rsidRPr="00F12FA1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>30</w:t>
            </w:r>
            <w:r w:rsidR="00E91A52" w:rsidRPr="00E91A52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 xml:space="preserve"> </w:t>
            </w:r>
            <w:r w:rsidR="00E91A52" w:rsidRPr="00E91A52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มิถุนายน</w:t>
            </w:r>
            <w:r w:rsidR="0081584E" w:rsidRPr="000C5ACD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 xml:space="preserve"> </w:t>
            </w:r>
            <w:r w:rsidR="005C42E6" w:rsidRPr="005C42E6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 xml:space="preserve">พ.ศ. </w:t>
            </w:r>
            <w:r w:rsidR="00F12FA1" w:rsidRPr="00F12FA1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>2567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73E41AF" w14:textId="03247D4F" w:rsidR="006D0AF7" w:rsidRPr="000C5ACD" w:rsidRDefault="006D0AF7" w:rsidP="00A65449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A6AAD7D" w14:textId="77777777" w:rsidR="006D0AF7" w:rsidRPr="000C5ACD" w:rsidRDefault="006D0AF7" w:rsidP="00A65449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</w:tr>
      <w:tr w:rsidR="00445140" w:rsidRPr="000C5ACD" w14:paraId="0A772076" w14:textId="77777777" w:rsidTr="00261AAC"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B024F9" w14:textId="0E2FC916" w:rsidR="00445140" w:rsidRPr="000C5ACD" w:rsidRDefault="00445140" w:rsidP="00A029D6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C5ACD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>ราคาตามบัญชีต้น</w:t>
            </w:r>
            <w:r w:rsidR="00201944">
              <w:rPr>
                <w:rFonts w:ascii="Browallia New" w:hAnsi="Browallia New" w:cs="Browallia New" w:hint="cs"/>
                <w:noProof/>
                <w:sz w:val="26"/>
                <w:szCs w:val="26"/>
                <w:cs/>
              </w:rPr>
              <w:t>รอบระยะเวลา</w:t>
            </w:r>
            <w:r w:rsidRPr="000C5ACD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 xml:space="preserve"> - สุทธิ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0EA6D4C" w14:textId="75816BFF" w:rsidR="00445140" w:rsidRPr="000C5ACD" w:rsidRDefault="00F12FA1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27</w:t>
            </w:r>
            <w:r w:rsidR="005B4C9A" w:rsidRPr="005B4C9A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075</w:t>
            </w:r>
            <w:r w:rsidR="005B4C9A" w:rsidRPr="005B4C9A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C6FDCD2" w14:textId="072357DF" w:rsidR="00445140" w:rsidRPr="000C5ACD" w:rsidRDefault="00F12FA1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</w:t>
            </w:r>
            <w:r w:rsidR="005B4C9A" w:rsidRPr="005B4C9A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642</w:t>
            </w:r>
            <w:r w:rsidR="005B4C9A" w:rsidRPr="005B4C9A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250</w:t>
            </w:r>
          </w:p>
        </w:tc>
      </w:tr>
      <w:tr w:rsidR="006D0AF7" w:rsidRPr="000C5ACD" w14:paraId="44B67884" w14:textId="77777777" w:rsidTr="00261AAC"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24FCE0" w14:textId="77777777" w:rsidR="006D0AF7" w:rsidRPr="000C5ACD" w:rsidRDefault="006D0AF7" w:rsidP="00A029D6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C5ACD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>ซื้อสินทรัพย์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1802884" w14:textId="0F5F713F" w:rsidR="006D0AF7" w:rsidRPr="000C5ACD" w:rsidRDefault="00F12FA1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9</w:t>
            </w:r>
            <w:r w:rsidR="004337E4" w:rsidRPr="004337E4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175</w:t>
            </w:r>
            <w:r w:rsidR="004337E4" w:rsidRPr="004337E4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C9F4212" w14:textId="4EED72AC" w:rsidR="006D0AF7" w:rsidRPr="000C5ACD" w:rsidRDefault="00F12FA1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20</w:t>
            </w:r>
            <w:r w:rsidR="004337E4" w:rsidRPr="004337E4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078</w:t>
            </w:r>
          </w:p>
        </w:tc>
      </w:tr>
      <w:tr w:rsidR="006D0AF7" w:rsidRPr="000C5ACD" w14:paraId="5AF45767" w14:textId="77777777" w:rsidTr="00261AAC"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3A40D6" w14:textId="77777777" w:rsidR="006D0AF7" w:rsidRPr="000C5ACD" w:rsidRDefault="006D0AF7" w:rsidP="00A029D6">
            <w:pPr>
              <w:ind w:left="-86" w:right="-72"/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</w:pPr>
            <w:r w:rsidRPr="000C5ACD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>จำหน่าย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3CD67A0" w14:textId="2A2A6DDB" w:rsidR="006D0AF7" w:rsidRPr="000C5ACD" w:rsidRDefault="004337E4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4337E4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(</w:t>
            </w:r>
            <w:r w:rsidR="00F12FA1"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</w:t>
            </w:r>
            <w:r w:rsidRPr="004337E4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A0D4A9E" w14:textId="0682AEF3" w:rsidR="006D0AF7" w:rsidRPr="000C5ACD" w:rsidRDefault="004337E4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4337E4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(</w:t>
            </w:r>
            <w:r w:rsidR="00F12FA1"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53</w:t>
            </w:r>
            <w:r w:rsidRPr="004337E4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F12FA1"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528</w:t>
            </w:r>
            <w:r w:rsidRPr="004337E4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)</w:t>
            </w:r>
          </w:p>
        </w:tc>
      </w:tr>
      <w:tr w:rsidR="006D0AF7" w:rsidRPr="000C5ACD" w14:paraId="01E58AA6" w14:textId="77777777" w:rsidTr="00261AAC"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C9F99C" w14:textId="77777777" w:rsidR="006D0AF7" w:rsidRPr="000C5ACD" w:rsidRDefault="006D0AF7" w:rsidP="00A029D6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C5ACD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>ค่าเสื่อมราคา/ค่าตัดจำหน่าย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0CD06A8D" w14:textId="40487DD4" w:rsidR="006D0AF7" w:rsidRPr="000C5ACD" w:rsidRDefault="004337E4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4337E4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(</w:t>
            </w:r>
            <w:r w:rsidR="00F12FA1"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</w:t>
            </w:r>
            <w:r w:rsidRPr="004337E4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F12FA1"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253</w:t>
            </w:r>
            <w:r w:rsidRPr="004337E4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F12FA1"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003</w:t>
            </w:r>
            <w:r w:rsidRPr="004337E4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29464A3" w14:textId="72BAFDE3" w:rsidR="006D0AF7" w:rsidRPr="000C5ACD" w:rsidRDefault="004337E4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4337E4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(</w:t>
            </w:r>
            <w:r w:rsidR="00F12FA1"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188</w:t>
            </w:r>
            <w:r w:rsidRPr="004337E4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F12FA1"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245</w:t>
            </w:r>
            <w:r w:rsidRPr="004337E4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)</w:t>
            </w:r>
          </w:p>
        </w:tc>
      </w:tr>
      <w:tr w:rsidR="006D0AF7" w:rsidRPr="000C5ACD" w14:paraId="64139946" w14:textId="77777777" w:rsidTr="00261AAC"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188FC0" w14:textId="20AFA183" w:rsidR="006D0AF7" w:rsidRPr="000C5ACD" w:rsidRDefault="006D0AF7" w:rsidP="00A029D6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C5ACD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>ราคาตามบัญชีปลาย</w:t>
            </w:r>
            <w:r w:rsidR="00201944">
              <w:rPr>
                <w:rFonts w:ascii="Browallia New" w:hAnsi="Browallia New" w:cs="Browallia New" w:hint="cs"/>
                <w:noProof/>
                <w:sz w:val="26"/>
                <w:szCs w:val="26"/>
                <w:cs/>
              </w:rPr>
              <w:t>รอบระยะเวลา</w:t>
            </w:r>
            <w:r w:rsidRPr="000C5ACD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 xml:space="preserve"> - สุทธิ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2679B8E8" w14:textId="6A80FFBA" w:rsidR="006D0AF7" w:rsidRPr="000C5ACD" w:rsidRDefault="00F12FA1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30</w:t>
            </w:r>
            <w:r w:rsidR="004337E4" w:rsidRPr="004337E4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997</w:t>
            </w:r>
            <w:r w:rsidR="004337E4" w:rsidRPr="004337E4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694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26B76111" w14:textId="0B5C3BAE" w:rsidR="006D0AF7" w:rsidRPr="000C5ACD" w:rsidRDefault="00F12FA1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</w:t>
            </w:r>
            <w:r w:rsidR="004337E4" w:rsidRPr="004337E4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420</w:t>
            </w:r>
            <w:r w:rsidR="004337E4" w:rsidRPr="004337E4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555</w:t>
            </w:r>
          </w:p>
        </w:tc>
      </w:tr>
    </w:tbl>
    <w:p w14:paraId="02A46CB7" w14:textId="78EB4C5E" w:rsidR="00257728" w:rsidRPr="000C5ACD" w:rsidRDefault="00257728" w:rsidP="00A029D6">
      <w:pPr>
        <w:jc w:val="both"/>
        <w:rPr>
          <w:rFonts w:ascii="Browallia New" w:eastAsia="Browallia New" w:hAnsi="Browallia New" w:cs="Browallia New"/>
          <w:noProof/>
          <w:color w:val="000000"/>
          <w:sz w:val="20"/>
          <w:szCs w:val="20"/>
        </w:rPr>
      </w:pPr>
    </w:p>
    <w:p w14:paraId="1DD6DC49" w14:textId="56CD8D26" w:rsidR="00257728" w:rsidRPr="000C5ACD" w:rsidRDefault="00257728" w:rsidP="00A029D6">
      <w:pPr>
        <w:rPr>
          <w:rFonts w:ascii="Browallia New" w:eastAsia="Browallia New" w:hAnsi="Browallia New" w:cs="Browallia New"/>
          <w:noProof/>
          <w:color w:val="000000"/>
          <w:sz w:val="20"/>
          <w:szCs w:val="20"/>
        </w:rPr>
      </w:pPr>
      <w:r w:rsidRPr="000C5ACD">
        <w:rPr>
          <w:rFonts w:ascii="Browallia New" w:eastAsia="Browallia New" w:hAnsi="Browallia New" w:cs="Browallia New"/>
          <w:noProof/>
          <w:color w:val="000000"/>
          <w:sz w:val="20"/>
          <w:szCs w:val="20"/>
        </w:rPr>
        <w:br w:type="page"/>
      </w:r>
    </w:p>
    <w:p w14:paraId="26ACC03A" w14:textId="77777777" w:rsidR="00257728" w:rsidRPr="000C5ACD" w:rsidRDefault="00257728" w:rsidP="00A029D6">
      <w:pPr>
        <w:jc w:val="both"/>
        <w:rPr>
          <w:rFonts w:ascii="Browallia New" w:eastAsia="Browallia New" w:hAnsi="Browallia New" w:cs="Browallia New"/>
          <w:noProof/>
          <w:color w:val="000000"/>
          <w:sz w:val="26"/>
          <w:szCs w:val="26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0733BD" w:rsidRPr="000C5ACD" w14:paraId="2D59EFA4" w14:textId="77777777" w:rsidTr="00DD4241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1A9DA89B" w14:textId="4E6388B4" w:rsidR="000733BD" w:rsidRPr="000C5ACD" w:rsidRDefault="00F12FA1" w:rsidP="00A029D6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noProof/>
                <w:color w:val="FFFFFF"/>
                <w:sz w:val="26"/>
                <w:szCs w:val="26"/>
                <w:cs/>
                <w:lang w:eastAsia="th-TH"/>
              </w:rPr>
            </w:pPr>
            <w:r w:rsidRPr="00F12FA1">
              <w:rPr>
                <w:rFonts w:ascii="Browallia New" w:eastAsia="Arial Unicode MS" w:hAnsi="Browallia New" w:cs="Browallia New"/>
                <w:b/>
                <w:bCs/>
                <w:noProof/>
                <w:color w:val="FFFFFF"/>
                <w:sz w:val="26"/>
                <w:szCs w:val="26"/>
                <w:lang w:eastAsia="th-TH"/>
              </w:rPr>
              <w:t>11</w:t>
            </w:r>
            <w:r w:rsidR="000733BD" w:rsidRPr="000C5ACD">
              <w:rPr>
                <w:rFonts w:ascii="Browallia New" w:eastAsia="Arial Unicode MS" w:hAnsi="Browallia New" w:cs="Browallia New"/>
                <w:b/>
                <w:bCs/>
                <w:noProof/>
                <w:color w:val="FFFFFF"/>
                <w:sz w:val="26"/>
                <w:szCs w:val="26"/>
                <w:lang w:eastAsia="th-TH"/>
              </w:rPr>
              <w:tab/>
            </w:r>
            <w:r w:rsidR="000733BD" w:rsidRPr="000C5ACD">
              <w:rPr>
                <w:rFonts w:ascii="Browallia New" w:eastAsia="Arial Unicode MS" w:hAnsi="Browallia New" w:cs="Browallia New"/>
                <w:b/>
                <w:bCs/>
                <w:noProof/>
                <w:color w:val="FFFFFF"/>
                <w:sz w:val="26"/>
                <w:szCs w:val="26"/>
                <w:cs/>
                <w:lang w:eastAsia="th-TH"/>
              </w:rPr>
              <w:t>สินทรัพย์สิทธิการใช้</w:t>
            </w:r>
          </w:p>
        </w:tc>
      </w:tr>
    </w:tbl>
    <w:p w14:paraId="6E4B3C4B" w14:textId="77777777" w:rsidR="000733BD" w:rsidRPr="000C5ACD" w:rsidRDefault="000733BD" w:rsidP="00A029D6">
      <w:pPr>
        <w:jc w:val="both"/>
        <w:rPr>
          <w:rFonts w:ascii="Browallia New" w:eastAsia="Browallia New" w:hAnsi="Browallia New" w:cs="Browallia New"/>
          <w:noProof/>
          <w:color w:val="000000"/>
          <w:sz w:val="26"/>
          <w:szCs w:val="26"/>
        </w:rPr>
      </w:pPr>
    </w:p>
    <w:p w14:paraId="575501A8" w14:textId="061FFCB9" w:rsidR="000733BD" w:rsidRPr="000C5ACD" w:rsidRDefault="000733BD" w:rsidP="00A029D6">
      <w:pPr>
        <w:jc w:val="thaiDistribute"/>
        <w:rPr>
          <w:rFonts w:ascii="Browallia New" w:eastAsia="Browallia New" w:hAnsi="Browallia New" w:cs="Browallia New"/>
          <w:noProof/>
          <w:sz w:val="26"/>
          <w:szCs w:val="26"/>
        </w:rPr>
      </w:pPr>
      <w:r w:rsidRPr="000C5ACD">
        <w:rPr>
          <w:rFonts w:ascii="Browallia New" w:eastAsia="Browallia New" w:hAnsi="Browallia New" w:cs="Browallia New"/>
          <w:noProof/>
          <w:sz w:val="26"/>
          <w:szCs w:val="26"/>
          <w:cs/>
        </w:rPr>
        <w:t>การเปลี่ยนแปลงของสินทรัพย์สิทธิการใช้สำหรับ</w:t>
      </w:r>
      <w:r w:rsidR="008A4A76">
        <w:rPr>
          <w:rFonts w:ascii="Browallia New" w:eastAsia="Browallia New" w:hAnsi="Browallia New" w:cs="Browallia New" w:hint="cs"/>
          <w:noProof/>
          <w:sz w:val="26"/>
          <w:szCs w:val="26"/>
          <w:cs/>
        </w:rPr>
        <w:t>รอบระยะเวลา</w:t>
      </w:r>
      <w:r w:rsidR="00E91A52" w:rsidRPr="00E91A52">
        <w:rPr>
          <w:rFonts w:ascii="Browallia New" w:eastAsia="Browallia New" w:hAnsi="Browallia New" w:cs="Browallia New"/>
          <w:noProof/>
          <w:sz w:val="26"/>
          <w:szCs w:val="26"/>
          <w:cs/>
        </w:rPr>
        <w:t>หกเดือน</w:t>
      </w:r>
      <w:r w:rsidRPr="000C5ACD">
        <w:rPr>
          <w:rFonts w:ascii="Browallia New" w:eastAsia="Browallia New" w:hAnsi="Browallia New" w:cs="Browallia New"/>
          <w:noProof/>
          <w:sz w:val="26"/>
          <w:szCs w:val="26"/>
          <w:cs/>
        </w:rPr>
        <w:t xml:space="preserve">สิ้นสุดวันที่ </w:t>
      </w:r>
      <w:r w:rsidR="00F12FA1" w:rsidRPr="00F12FA1">
        <w:rPr>
          <w:rFonts w:ascii="Browallia New" w:eastAsia="Browallia New" w:hAnsi="Browallia New" w:cs="Browallia New"/>
          <w:noProof/>
          <w:sz w:val="26"/>
          <w:szCs w:val="26"/>
        </w:rPr>
        <w:t>30</w:t>
      </w:r>
      <w:r w:rsidR="00E91A52" w:rsidRPr="00E91A52">
        <w:rPr>
          <w:rFonts w:ascii="Browallia New" w:eastAsia="Browallia New" w:hAnsi="Browallia New" w:cs="Browallia New"/>
          <w:noProof/>
          <w:sz w:val="26"/>
          <w:szCs w:val="26"/>
        </w:rPr>
        <w:t xml:space="preserve"> </w:t>
      </w:r>
      <w:r w:rsidR="00E91A52" w:rsidRPr="00E91A52">
        <w:rPr>
          <w:rFonts w:ascii="Browallia New" w:eastAsia="Browallia New" w:hAnsi="Browallia New" w:cs="Browallia New"/>
          <w:noProof/>
          <w:sz w:val="26"/>
          <w:szCs w:val="26"/>
          <w:cs/>
        </w:rPr>
        <w:t>มิถุนายน</w:t>
      </w:r>
      <w:r w:rsidR="006E267F" w:rsidRPr="000C5ACD">
        <w:rPr>
          <w:rFonts w:ascii="Browallia New" w:eastAsia="Browallia New" w:hAnsi="Browallia New" w:cs="Browallia New"/>
          <w:b/>
          <w:bCs/>
          <w:noProof/>
          <w:sz w:val="26"/>
          <w:szCs w:val="26"/>
          <w:cs/>
        </w:rPr>
        <w:t xml:space="preserve"> </w:t>
      </w:r>
      <w:r w:rsidR="005C42E6" w:rsidRPr="005C42E6">
        <w:rPr>
          <w:rFonts w:ascii="Browallia New" w:eastAsia="Browallia New" w:hAnsi="Browallia New" w:cs="Browallia New"/>
          <w:noProof/>
          <w:sz w:val="26"/>
          <w:szCs w:val="26"/>
          <w:cs/>
        </w:rPr>
        <w:t xml:space="preserve">พ.ศ. </w:t>
      </w:r>
      <w:r w:rsidR="00F12FA1" w:rsidRPr="00F12FA1">
        <w:rPr>
          <w:rFonts w:ascii="Browallia New" w:eastAsia="Browallia New" w:hAnsi="Browallia New" w:cs="Browallia New"/>
          <w:noProof/>
          <w:sz w:val="26"/>
          <w:szCs w:val="26"/>
        </w:rPr>
        <w:t>2567</w:t>
      </w:r>
      <w:r w:rsidRPr="000C5ACD">
        <w:rPr>
          <w:rFonts w:ascii="Browallia New" w:eastAsia="Browallia New" w:hAnsi="Browallia New" w:cs="Browallia New"/>
          <w:noProof/>
          <w:sz w:val="26"/>
          <w:szCs w:val="26"/>
        </w:rPr>
        <w:t xml:space="preserve"> </w:t>
      </w:r>
      <w:r w:rsidRPr="000C5ACD">
        <w:rPr>
          <w:rFonts w:ascii="Browallia New" w:eastAsia="Browallia New" w:hAnsi="Browallia New" w:cs="Browallia New"/>
          <w:noProof/>
          <w:sz w:val="26"/>
          <w:szCs w:val="26"/>
          <w:cs/>
        </w:rPr>
        <w:t>มีดังนี้</w:t>
      </w:r>
    </w:p>
    <w:p w14:paraId="732D5FF9" w14:textId="77777777" w:rsidR="000733BD" w:rsidRPr="000C5ACD" w:rsidRDefault="000733BD" w:rsidP="00A029D6">
      <w:pPr>
        <w:jc w:val="both"/>
        <w:rPr>
          <w:rFonts w:ascii="Browallia New" w:eastAsia="Browallia New" w:hAnsi="Browallia New" w:cs="Browallia New"/>
          <w:noProof/>
          <w:sz w:val="26"/>
          <w:szCs w:val="26"/>
        </w:rPr>
      </w:pPr>
    </w:p>
    <w:tbl>
      <w:tblPr>
        <w:tblW w:w="9461" w:type="dxa"/>
        <w:tblLayout w:type="fixed"/>
        <w:tblLook w:val="0000" w:firstRow="0" w:lastRow="0" w:firstColumn="0" w:lastColumn="0" w:noHBand="0" w:noVBand="0"/>
      </w:tblPr>
      <w:tblGrid>
        <w:gridCol w:w="8021"/>
        <w:gridCol w:w="1440"/>
      </w:tblGrid>
      <w:tr w:rsidR="000733BD" w:rsidRPr="000C5ACD" w14:paraId="46989583" w14:textId="77777777" w:rsidTr="00583CC1">
        <w:tc>
          <w:tcPr>
            <w:tcW w:w="8021" w:type="dxa"/>
            <w:vAlign w:val="bottom"/>
          </w:tcPr>
          <w:p w14:paraId="261E37BA" w14:textId="77777777" w:rsidR="000733BD" w:rsidRPr="000C5ACD" w:rsidRDefault="000733BD" w:rsidP="00A029D6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000000"/>
            </w:tcBorders>
          </w:tcPr>
          <w:p w14:paraId="704C9FBA" w14:textId="77777777" w:rsidR="000733BD" w:rsidRPr="000C5ACD" w:rsidRDefault="000733BD" w:rsidP="00A029D6">
            <w:pPr>
              <w:ind w:left="-29" w:right="-72"/>
              <w:jc w:val="right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0C5ACD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บาท</w:t>
            </w:r>
          </w:p>
        </w:tc>
      </w:tr>
      <w:tr w:rsidR="000733BD" w:rsidRPr="000C5ACD" w14:paraId="7C4E795B" w14:textId="77777777" w:rsidTr="00583CC1">
        <w:tc>
          <w:tcPr>
            <w:tcW w:w="8021" w:type="dxa"/>
            <w:vAlign w:val="bottom"/>
          </w:tcPr>
          <w:p w14:paraId="66AC8EA4" w14:textId="77777777" w:rsidR="000733BD" w:rsidRPr="000C5ACD" w:rsidRDefault="000733BD" w:rsidP="00A029D6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04E9116F" w14:textId="77777777" w:rsidR="000733BD" w:rsidRPr="000C5ACD" w:rsidRDefault="000733BD" w:rsidP="00A029D6">
            <w:pPr>
              <w:ind w:left="-29"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</w:tr>
      <w:tr w:rsidR="000733BD" w:rsidRPr="000C5ACD" w14:paraId="654D780E" w14:textId="77777777" w:rsidTr="00583CC1">
        <w:tc>
          <w:tcPr>
            <w:tcW w:w="8021" w:type="dxa"/>
          </w:tcPr>
          <w:p w14:paraId="69929470" w14:textId="6083015F" w:rsidR="000733BD" w:rsidRPr="000C5ACD" w:rsidRDefault="000733BD" w:rsidP="00A029D6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C5ACD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>ราคาตามบัญชีต้น</w:t>
            </w:r>
            <w:r w:rsidR="008A4A76">
              <w:rPr>
                <w:rFonts w:ascii="Browallia New" w:hAnsi="Browallia New" w:cs="Browallia New" w:hint="cs"/>
                <w:noProof/>
                <w:sz w:val="26"/>
                <w:szCs w:val="26"/>
                <w:cs/>
              </w:rPr>
              <w:t>รอบระยะเวลา</w:t>
            </w:r>
            <w:r w:rsidRPr="000C5ACD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 xml:space="preserve"> - สุทธิ</w:t>
            </w:r>
          </w:p>
        </w:tc>
        <w:tc>
          <w:tcPr>
            <w:tcW w:w="1440" w:type="dxa"/>
            <w:shd w:val="clear" w:color="auto" w:fill="FAFAFA"/>
          </w:tcPr>
          <w:p w14:paraId="37557A9C" w14:textId="261BD8FD" w:rsidR="000733BD" w:rsidRPr="000C5ACD" w:rsidRDefault="00F12FA1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11</w:t>
            </w:r>
            <w:r w:rsidR="005B4C9A" w:rsidRPr="005B4C9A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820</w:t>
            </w:r>
            <w:r w:rsidR="005B4C9A" w:rsidRPr="005B4C9A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995</w:t>
            </w:r>
          </w:p>
        </w:tc>
      </w:tr>
      <w:tr w:rsidR="000733BD" w:rsidRPr="000C5ACD" w14:paraId="23C4B0C4" w14:textId="77777777" w:rsidTr="00583CC1">
        <w:trPr>
          <w:trHeight w:val="68"/>
        </w:trPr>
        <w:tc>
          <w:tcPr>
            <w:tcW w:w="8021" w:type="dxa"/>
          </w:tcPr>
          <w:p w14:paraId="10870EFD" w14:textId="77777777" w:rsidR="000733BD" w:rsidRPr="000C5ACD" w:rsidRDefault="000733BD" w:rsidP="00A029D6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C5ACD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>ค่าตัดจำหน่าย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  <w:shd w:val="clear" w:color="auto" w:fill="FAFAFA"/>
          </w:tcPr>
          <w:p w14:paraId="2856C4B2" w14:textId="0628341B" w:rsidR="000733BD" w:rsidRPr="000C5ACD" w:rsidRDefault="004337E4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4337E4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(</w:t>
            </w:r>
            <w:r w:rsidR="00F12FA1"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</w:t>
            </w:r>
            <w:r w:rsidRPr="004337E4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F12FA1"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099</w:t>
            </w:r>
            <w:r w:rsidRPr="004337E4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F12FA1"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534</w:t>
            </w:r>
            <w:r w:rsidRPr="004337E4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)</w:t>
            </w:r>
          </w:p>
        </w:tc>
      </w:tr>
      <w:tr w:rsidR="000733BD" w:rsidRPr="000C5ACD" w14:paraId="524BEDC2" w14:textId="77777777" w:rsidTr="00583CC1">
        <w:tc>
          <w:tcPr>
            <w:tcW w:w="8021" w:type="dxa"/>
          </w:tcPr>
          <w:p w14:paraId="4BBE0959" w14:textId="7C4F9A43" w:rsidR="000733BD" w:rsidRPr="000C5ACD" w:rsidRDefault="000733BD" w:rsidP="00A029D6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C5ACD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>ราคาตามบัญชีปลาย</w:t>
            </w:r>
            <w:r w:rsidR="008A4A76">
              <w:rPr>
                <w:rFonts w:ascii="Browallia New" w:hAnsi="Browallia New" w:cs="Browallia New" w:hint="cs"/>
                <w:noProof/>
                <w:sz w:val="26"/>
                <w:szCs w:val="26"/>
                <w:cs/>
              </w:rPr>
              <w:t>รอบระยะเวลา</w:t>
            </w:r>
            <w:r w:rsidRPr="000C5ACD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 xml:space="preserve"> - สุทธิ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</w:tcPr>
          <w:p w14:paraId="5479735F" w14:textId="6A5D33DB" w:rsidR="000733BD" w:rsidRPr="000C5ACD" w:rsidRDefault="00F12FA1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10</w:t>
            </w:r>
            <w:r w:rsidR="004337E4" w:rsidRPr="004337E4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721</w:t>
            </w:r>
            <w:r w:rsidR="004337E4" w:rsidRPr="004337E4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461</w:t>
            </w:r>
          </w:p>
        </w:tc>
      </w:tr>
    </w:tbl>
    <w:p w14:paraId="2BE10135" w14:textId="46895BE0" w:rsidR="00120822" w:rsidRPr="000C5ACD" w:rsidRDefault="00120822" w:rsidP="00A029D6">
      <w:pPr>
        <w:rPr>
          <w:rFonts w:ascii="Browallia New" w:hAnsi="Browallia New" w:cs="Browallia New"/>
          <w:sz w:val="26"/>
          <w:szCs w:val="26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0733BD" w:rsidRPr="000C5ACD" w14:paraId="320D7AC4" w14:textId="77777777" w:rsidTr="00DD4241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34336098" w14:textId="60DD8DD7" w:rsidR="000733BD" w:rsidRPr="000C5ACD" w:rsidRDefault="00F12FA1" w:rsidP="00A029D6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noProof/>
                <w:color w:val="FFFFFF"/>
                <w:sz w:val="26"/>
                <w:szCs w:val="26"/>
                <w:cs/>
                <w:lang w:eastAsia="th-TH"/>
              </w:rPr>
            </w:pPr>
            <w:r w:rsidRPr="00F12FA1">
              <w:rPr>
                <w:rFonts w:ascii="Browallia New" w:eastAsia="Arial Unicode MS" w:hAnsi="Browallia New" w:cs="Browallia New"/>
                <w:b/>
                <w:bCs/>
                <w:noProof/>
                <w:color w:val="FFFFFF"/>
                <w:sz w:val="26"/>
                <w:szCs w:val="26"/>
                <w:lang w:eastAsia="th-TH"/>
              </w:rPr>
              <w:t>12</w:t>
            </w:r>
            <w:r w:rsidR="000733BD" w:rsidRPr="000C5ACD">
              <w:rPr>
                <w:rFonts w:ascii="Browallia New" w:eastAsia="Arial Unicode MS" w:hAnsi="Browallia New" w:cs="Browallia New"/>
                <w:b/>
                <w:bCs/>
                <w:noProof/>
                <w:color w:val="FFFFFF"/>
                <w:sz w:val="26"/>
                <w:szCs w:val="26"/>
                <w:lang w:eastAsia="th-TH"/>
              </w:rPr>
              <w:tab/>
            </w:r>
            <w:r w:rsidR="000733BD" w:rsidRPr="000C5ACD">
              <w:rPr>
                <w:rFonts w:ascii="Browallia New" w:eastAsia="Arial Unicode MS" w:hAnsi="Browallia New" w:cs="Browallia New"/>
                <w:b/>
                <w:bCs/>
                <w:noProof/>
                <w:color w:val="FFFFFF"/>
                <w:sz w:val="26"/>
                <w:szCs w:val="26"/>
                <w:cs/>
                <w:lang w:eastAsia="th-TH"/>
              </w:rPr>
              <w:t>เงินกู้ยืม</w:t>
            </w:r>
          </w:p>
        </w:tc>
      </w:tr>
    </w:tbl>
    <w:p w14:paraId="4A2B78FC" w14:textId="77777777" w:rsidR="000733BD" w:rsidRPr="000C5ACD" w:rsidRDefault="000733BD" w:rsidP="00A029D6">
      <w:pPr>
        <w:jc w:val="both"/>
        <w:rPr>
          <w:rFonts w:ascii="Browallia New" w:eastAsia="Browallia New" w:hAnsi="Browallia New" w:cs="Browallia New"/>
          <w:noProof/>
          <w:color w:val="000000"/>
          <w:sz w:val="26"/>
          <w:szCs w:val="26"/>
        </w:rPr>
      </w:pPr>
    </w:p>
    <w:tbl>
      <w:tblPr>
        <w:tblW w:w="9461" w:type="dxa"/>
        <w:tblLayout w:type="fixed"/>
        <w:tblLook w:val="0000" w:firstRow="0" w:lastRow="0" w:firstColumn="0" w:lastColumn="0" w:noHBand="0" w:noVBand="0"/>
      </w:tblPr>
      <w:tblGrid>
        <w:gridCol w:w="6581"/>
        <w:gridCol w:w="1440"/>
        <w:gridCol w:w="1440"/>
      </w:tblGrid>
      <w:tr w:rsidR="006E267F" w:rsidRPr="000C5ACD" w14:paraId="3115B060" w14:textId="77777777" w:rsidTr="00583CC1">
        <w:tc>
          <w:tcPr>
            <w:tcW w:w="6581" w:type="dxa"/>
            <w:vAlign w:val="bottom"/>
          </w:tcPr>
          <w:p w14:paraId="27B491F3" w14:textId="77777777" w:rsidR="006E267F" w:rsidRPr="000C5ACD" w:rsidRDefault="006E267F" w:rsidP="00A029D6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</w:tcBorders>
            <w:vAlign w:val="bottom"/>
          </w:tcPr>
          <w:p w14:paraId="033DE087" w14:textId="54A54201" w:rsidR="006E267F" w:rsidRPr="000C5ACD" w:rsidRDefault="00F12FA1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F12FA1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>30</w:t>
            </w:r>
            <w:r w:rsidR="00E91A52" w:rsidRPr="00E91A52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 xml:space="preserve"> </w:t>
            </w:r>
            <w:r w:rsidR="00E91A52" w:rsidRPr="00E91A52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มิถุนายน</w:t>
            </w:r>
          </w:p>
        </w:tc>
        <w:tc>
          <w:tcPr>
            <w:tcW w:w="1440" w:type="dxa"/>
            <w:tcBorders>
              <w:top w:val="single" w:sz="4" w:space="0" w:color="000000"/>
            </w:tcBorders>
            <w:vAlign w:val="bottom"/>
          </w:tcPr>
          <w:p w14:paraId="77DB3F3B" w14:textId="11095CEC" w:rsidR="006E267F" w:rsidRPr="000C5ACD" w:rsidRDefault="00F12FA1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F12FA1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>31</w:t>
            </w:r>
            <w:r w:rsidR="006E267F" w:rsidRPr="000C5ACD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6E267F" w:rsidRPr="000C5ACD" w14:paraId="36335C30" w14:textId="77777777" w:rsidTr="00583CC1">
        <w:tc>
          <w:tcPr>
            <w:tcW w:w="6581" w:type="dxa"/>
            <w:vAlign w:val="bottom"/>
          </w:tcPr>
          <w:p w14:paraId="281C19AF" w14:textId="77777777" w:rsidR="006E267F" w:rsidRPr="000C5ACD" w:rsidRDefault="006E267F" w:rsidP="00A029D6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440" w:type="dxa"/>
          </w:tcPr>
          <w:p w14:paraId="4AC67FAC" w14:textId="22171726" w:rsidR="006E267F" w:rsidRPr="000C5ACD" w:rsidRDefault="005C42E6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5C42E6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 xml:space="preserve">พ.ศ. </w:t>
            </w:r>
            <w:r w:rsidR="00F12FA1" w:rsidRPr="00F12FA1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>2567</w:t>
            </w:r>
          </w:p>
        </w:tc>
        <w:tc>
          <w:tcPr>
            <w:tcW w:w="1440" w:type="dxa"/>
          </w:tcPr>
          <w:p w14:paraId="3C1CC160" w14:textId="5C6C5101" w:rsidR="006E267F" w:rsidRPr="000C5ACD" w:rsidRDefault="005C42E6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5C42E6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 xml:space="preserve">พ.ศ. </w:t>
            </w:r>
            <w:r w:rsidR="00F12FA1" w:rsidRPr="00F12FA1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>2566</w:t>
            </w:r>
          </w:p>
        </w:tc>
      </w:tr>
      <w:tr w:rsidR="006E267F" w:rsidRPr="000C5ACD" w14:paraId="0419A05D" w14:textId="77777777" w:rsidTr="00583CC1">
        <w:tc>
          <w:tcPr>
            <w:tcW w:w="6581" w:type="dxa"/>
            <w:vAlign w:val="bottom"/>
          </w:tcPr>
          <w:p w14:paraId="6B646EE2" w14:textId="77777777" w:rsidR="006E267F" w:rsidRPr="000C5ACD" w:rsidRDefault="006E267F" w:rsidP="00A029D6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 w14:paraId="1E7AB105" w14:textId="77777777" w:rsidR="006E267F" w:rsidRPr="000C5ACD" w:rsidRDefault="006E267F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0C5ACD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บาท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 w14:paraId="63E5DB44" w14:textId="77777777" w:rsidR="006E267F" w:rsidRPr="000C5ACD" w:rsidRDefault="006E267F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0C5ACD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บาท</w:t>
            </w:r>
          </w:p>
        </w:tc>
      </w:tr>
      <w:tr w:rsidR="006E267F" w:rsidRPr="000C5ACD" w14:paraId="16F1AEC5" w14:textId="77777777" w:rsidTr="00583CC1">
        <w:trPr>
          <w:trHeight w:val="80"/>
        </w:trPr>
        <w:tc>
          <w:tcPr>
            <w:tcW w:w="6581" w:type="dxa"/>
          </w:tcPr>
          <w:p w14:paraId="6629CF66" w14:textId="77777777" w:rsidR="006E267F" w:rsidRPr="000C5ACD" w:rsidRDefault="006E267F" w:rsidP="00A029D6">
            <w:pPr>
              <w:ind w:left="-86" w:right="-72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0C5ACD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รายการหมุนเวียน</w:t>
            </w:r>
          </w:p>
        </w:tc>
        <w:tc>
          <w:tcPr>
            <w:tcW w:w="1440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200E24D6" w14:textId="77777777" w:rsidR="006E267F" w:rsidRPr="000C5ACD" w:rsidRDefault="006E267F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</w:tcBorders>
            <w:vAlign w:val="bottom"/>
          </w:tcPr>
          <w:p w14:paraId="59A7D70B" w14:textId="77777777" w:rsidR="006E267F" w:rsidRPr="000C5ACD" w:rsidRDefault="006E267F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</w:tr>
      <w:tr w:rsidR="005B4C9A" w:rsidRPr="000C5ACD" w14:paraId="32C1543B" w14:textId="77777777" w:rsidTr="00583CC1">
        <w:trPr>
          <w:trHeight w:val="80"/>
        </w:trPr>
        <w:tc>
          <w:tcPr>
            <w:tcW w:w="6581" w:type="dxa"/>
            <w:vAlign w:val="bottom"/>
          </w:tcPr>
          <w:p w14:paraId="695D3DB9" w14:textId="25F30489" w:rsidR="005B4C9A" w:rsidRPr="000C5ACD" w:rsidRDefault="005B4C9A" w:rsidP="00A029D6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C5ACD">
              <w:rPr>
                <w:rFonts w:ascii="Browallia New" w:hAnsi="Browallia New" w:cs="Browallia New"/>
                <w:noProof/>
                <w:color w:val="000000" w:themeColor="text1"/>
                <w:sz w:val="26"/>
                <w:szCs w:val="26"/>
                <w:cs/>
              </w:rPr>
              <w:t>เงินกู้ยืมระยะสั้นจากสถาบันการเงิน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55C4FA72" w14:textId="28F3CCE2" w:rsidR="005B4C9A" w:rsidRPr="000C5ACD" w:rsidRDefault="00F12FA1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100</w:t>
            </w:r>
            <w:r w:rsidR="004337E4" w:rsidRPr="004337E4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734</w:t>
            </w:r>
            <w:r w:rsidR="004337E4" w:rsidRPr="004337E4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000</w:t>
            </w:r>
          </w:p>
        </w:tc>
        <w:tc>
          <w:tcPr>
            <w:tcW w:w="1440" w:type="dxa"/>
            <w:vAlign w:val="bottom"/>
          </w:tcPr>
          <w:p w14:paraId="00C8CF32" w14:textId="3BE0C02D" w:rsidR="005B4C9A" w:rsidRPr="000C5ACD" w:rsidRDefault="00F12FA1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94</w:t>
            </w:r>
            <w:r w:rsidR="005B4C9A" w:rsidRPr="005B4C9A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151</w:t>
            </w:r>
            <w:r w:rsidR="005B4C9A" w:rsidRPr="005B4C9A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000</w:t>
            </w:r>
          </w:p>
        </w:tc>
      </w:tr>
      <w:tr w:rsidR="005B4C9A" w:rsidRPr="000C5ACD" w14:paraId="61C048AF" w14:textId="77777777" w:rsidTr="00583CC1">
        <w:trPr>
          <w:trHeight w:val="80"/>
        </w:trPr>
        <w:tc>
          <w:tcPr>
            <w:tcW w:w="6581" w:type="dxa"/>
            <w:vAlign w:val="bottom"/>
          </w:tcPr>
          <w:p w14:paraId="1CE214A4" w14:textId="7527CD29" w:rsidR="005B4C9A" w:rsidRPr="000C5ACD" w:rsidRDefault="005B4C9A" w:rsidP="00A029D6">
            <w:pPr>
              <w:ind w:left="-86" w:right="-72"/>
              <w:rPr>
                <w:rFonts w:ascii="Browallia New" w:hAnsi="Browallia New" w:cs="Browallia New"/>
                <w:noProof/>
                <w:color w:val="000000" w:themeColor="text1"/>
                <w:sz w:val="26"/>
                <w:szCs w:val="26"/>
                <w:cs/>
              </w:rPr>
            </w:pPr>
            <w:r w:rsidRPr="000C5ACD">
              <w:rPr>
                <w:rFonts w:ascii="Browallia New" w:hAnsi="Browallia New" w:cs="Browallia New"/>
                <w:noProof/>
                <w:color w:val="000000" w:themeColor="text1"/>
                <w:sz w:val="26"/>
                <w:szCs w:val="26"/>
                <w:cs/>
              </w:rPr>
              <w:t xml:space="preserve">เงินกู้ยืมระยะยาวจากสถาบันการเงินที่ถึงกำหนดภายใน </w:t>
            </w:r>
            <w:r w:rsidR="00F12FA1" w:rsidRPr="00F12FA1">
              <w:rPr>
                <w:rFonts w:ascii="Browallia New" w:hAnsi="Browallia New" w:cs="Browallia New"/>
                <w:noProof/>
                <w:color w:val="000000" w:themeColor="text1"/>
                <w:sz w:val="26"/>
                <w:szCs w:val="26"/>
              </w:rPr>
              <w:t>1</w:t>
            </w:r>
            <w:r w:rsidRPr="000C5ACD">
              <w:rPr>
                <w:rFonts w:ascii="Browallia New" w:hAnsi="Browallia New" w:cs="Browallia New"/>
                <w:noProof/>
                <w:color w:val="000000" w:themeColor="text1"/>
                <w:sz w:val="26"/>
                <w:szCs w:val="26"/>
                <w:cs/>
              </w:rPr>
              <w:t xml:space="preserve"> ปี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283E9625" w14:textId="09C28915" w:rsidR="005B4C9A" w:rsidRPr="000C5ACD" w:rsidRDefault="00F12FA1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</w:t>
            </w:r>
            <w:r w:rsidR="004337E4" w:rsidRPr="004337E4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557</w:t>
            </w:r>
            <w:r w:rsidR="004337E4" w:rsidRPr="004337E4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390</w:t>
            </w:r>
          </w:p>
        </w:tc>
        <w:tc>
          <w:tcPr>
            <w:tcW w:w="1440" w:type="dxa"/>
            <w:vAlign w:val="bottom"/>
          </w:tcPr>
          <w:p w14:paraId="0412D69F" w14:textId="51066035" w:rsidR="005B4C9A" w:rsidRPr="005B4C9A" w:rsidRDefault="00F12FA1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</w:t>
            </w:r>
            <w:r w:rsidR="005B4C9A" w:rsidRPr="005B4C9A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538</w:t>
            </w:r>
            <w:r w:rsidR="005B4C9A" w:rsidRPr="005B4C9A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641</w:t>
            </w:r>
          </w:p>
        </w:tc>
      </w:tr>
      <w:tr w:rsidR="005B4C9A" w:rsidRPr="000C5ACD" w14:paraId="28B9B57A" w14:textId="77777777" w:rsidTr="00583CC1">
        <w:trPr>
          <w:trHeight w:val="80"/>
        </w:trPr>
        <w:tc>
          <w:tcPr>
            <w:tcW w:w="6581" w:type="dxa"/>
            <w:vAlign w:val="bottom"/>
          </w:tcPr>
          <w:p w14:paraId="3DC93593" w14:textId="5583B85B" w:rsidR="005B4C9A" w:rsidRPr="000C5ACD" w:rsidRDefault="005B4C9A" w:rsidP="00A029D6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C5ACD">
              <w:rPr>
                <w:rFonts w:ascii="Browallia New" w:hAnsi="Browallia New" w:cs="Browallia New"/>
                <w:noProof/>
                <w:color w:val="000000" w:themeColor="text1"/>
                <w:sz w:val="26"/>
                <w:szCs w:val="26"/>
                <w:cs/>
              </w:rPr>
              <w:t xml:space="preserve">หนี้สินภายใต้สัญญาเช่าส่วนที่ถึงกำหนดภายใน </w:t>
            </w:r>
            <w:r w:rsidR="00F12FA1" w:rsidRPr="00F12FA1">
              <w:rPr>
                <w:rFonts w:ascii="Browallia New" w:hAnsi="Browallia New" w:cs="Browallia New"/>
                <w:noProof/>
                <w:color w:val="000000" w:themeColor="text1"/>
                <w:sz w:val="26"/>
                <w:szCs w:val="26"/>
              </w:rPr>
              <w:t>1</w:t>
            </w:r>
            <w:r w:rsidRPr="000C5ACD">
              <w:rPr>
                <w:rFonts w:ascii="Browallia New" w:hAnsi="Browallia New" w:cs="Browallia New"/>
                <w:noProof/>
                <w:color w:val="000000" w:themeColor="text1"/>
                <w:sz w:val="26"/>
                <w:szCs w:val="26"/>
                <w:cs/>
              </w:rPr>
              <w:t xml:space="preserve"> ปี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19D44510" w14:textId="478F9EA4" w:rsidR="005B4C9A" w:rsidRPr="000C5ACD" w:rsidRDefault="00F12FA1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</w:t>
            </w:r>
            <w:r w:rsidR="004337E4" w:rsidRPr="004337E4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887</w:t>
            </w:r>
            <w:r w:rsidR="004337E4" w:rsidRPr="004337E4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494</w:t>
            </w:r>
          </w:p>
        </w:tc>
        <w:tc>
          <w:tcPr>
            <w:tcW w:w="1440" w:type="dxa"/>
            <w:vAlign w:val="bottom"/>
          </w:tcPr>
          <w:p w14:paraId="7F6A367F" w14:textId="1CB19F8D" w:rsidR="005B4C9A" w:rsidRPr="000C5ACD" w:rsidRDefault="00F12FA1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</w:t>
            </w:r>
            <w:r w:rsidR="005B4C9A" w:rsidRPr="005B4C9A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897</w:t>
            </w:r>
            <w:r w:rsidR="005B4C9A" w:rsidRPr="005B4C9A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656</w:t>
            </w:r>
          </w:p>
        </w:tc>
      </w:tr>
      <w:tr w:rsidR="005B4C9A" w:rsidRPr="000C5ACD" w14:paraId="2313D8ED" w14:textId="77777777" w:rsidTr="00583CC1">
        <w:trPr>
          <w:trHeight w:val="80"/>
        </w:trPr>
        <w:tc>
          <w:tcPr>
            <w:tcW w:w="6581" w:type="dxa"/>
          </w:tcPr>
          <w:p w14:paraId="7773CF3A" w14:textId="77777777" w:rsidR="005B4C9A" w:rsidRPr="000C5ACD" w:rsidRDefault="005B4C9A" w:rsidP="00A029D6">
            <w:pPr>
              <w:ind w:left="-86" w:right="-72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0C5ACD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เงินกู้ยืมหมุนเวียนรวม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  <w:vAlign w:val="bottom"/>
          </w:tcPr>
          <w:p w14:paraId="6E685D76" w14:textId="16EDEA1C" w:rsidR="005B4C9A" w:rsidRPr="000C5ACD" w:rsidRDefault="00F12FA1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106</w:t>
            </w:r>
            <w:r w:rsidR="004337E4" w:rsidRPr="004337E4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178</w:t>
            </w:r>
            <w:r w:rsidR="004337E4" w:rsidRPr="004337E4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884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4D67A05" w14:textId="208059D7" w:rsidR="005B4C9A" w:rsidRPr="000C5ACD" w:rsidRDefault="00F12FA1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99</w:t>
            </w:r>
            <w:r w:rsidR="005B4C9A" w:rsidRPr="005B4C9A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587</w:t>
            </w:r>
            <w:r w:rsidR="005B4C9A" w:rsidRPr="005B4C9A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297</w:t>
            </w:r>
          </w:p>
        </w:tc>
      </w:tr>
      <w:tr w:rsidR="005B4C9A" w:rsidRPr="000C5ACD" w14:paraId="40D198B1" w14:textId="77777777" w:rsidTr="00583CC1">
        <w:trPr>
          <w:trHeight w:val="80"/>
        </w:trPr>
        <w:tc>
          <w:tcPr>
            <w:tcW w:w="6581" w:type="dxa"/>
          </w:tcPr>
          <w:p w14:paraId="4B75BE09" w14:textId="77777777" w:rsidR="005B4C9A" w:rsidRPr="000C5ACD" w:rsidRDefault="005B4C9A" w:rsidP="00A029D6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5755F8C1" w14:textId="77777777" w:rsidR="005B4C9A" w:rsidRPr="000C5ACD" w:rsidRDefault="005B4C9A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</w:tcBorders>
            <w:vAlign w:val="bottom"/>
          </w:tcPr>
          <w:p w14:paraId="1834E8BF" w14:textId="77777777" w:rsidR="005B4C9A" w:rsidRPr="000C5ACD" w:rsidRDefault="005B4C9A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</w:tr>
      <w:tr w:rsidR="005B4C9A" w:rsidRPr="000C5ACD" w14:paraId="6D9BB316" w14:textId="77777777" w:rsidTr="00583CC1">
        <w:trPr>
          <w:trHeight w:val="80"/>
        </w:trPr>
        <w:tc>
          <w:tcPr>
            <w:tcW w:w="6581" w:type="dxa"/>
          </w:tcPr>
          <w:p w14:paraId="43DB85B5" w14:textId="77777777" w:rsidR="005B4C9A" w:rsidRPr="000C5ACD" w:rsidRDefault="005B4C9A" w:rsidP="00A029D6">
            <w:pPr>
              <w:ind w:left="-86" w:right="-72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0C5ACD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รายการไม่หมุนเวียน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22AA426D" w14:textId="77777777" w:rsidR="005B4C9A" w:rsidRPr="000C5ACD" w:rsidRDefault="005B4C9A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440" w:type="dxa"/>
            <w:vAlign w:val="bottom"/>
          </w:tcPr>
          <w:p w14:paraId="78C30B76" w14:textId="77777777" w:rsidR="005B4C9A" w:rsidRPr="000C5ACD" w:rsidRDefault="005B4C9A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</w:tr>
      <w:tr w:rsidR="005B4C9A" w:rsidRPr="000C5ACD" w14:paraId="0A97ADFA" w14:textId="77777777" w:rsidTr="00583CC1">
        <w:trPr>
          <w:trHeight w:val="80"/>
        </w:trPr>
        <w:tc>
          <w:tcPr>
            <w:tcW w:w="6581" w:type="dxa"/>
          </w:tcPr>
          <w:p w14:paraId="33E51CCC" w14:textId="22A67F95" w:rsidR="005B4C9A" w:rsidRPr="000C5ACD" w:rsidRDefault="005B4C9A" w:rsidP="00A029D6">
            <w:pPr>
              <w:ind w:left="-86" w:right="-72"/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</w:pPr>
            <w:r w:rsidRPr="0033612C">
              <w:rPr>
                <w:rFonts w:cs="Browallia New"/>
                <w:color w:val="000000" w:themeColor="text1"/>
                <w:szCs w:val="28"/>
                <w:cs/>
              </w:rPr>
              <w:t>เงินกู้ยืมระยะยาวจากสถาบันการเงิน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778E93AD" w14:textId="53052379" w:rsidR="005B4C9A" w:rsidRPr="000C5ACD" w:rsidRDefault="00F12FA1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11</w:t>
            </w:r>
            <w:r w:rsidR="004337E4" w:rsidRPr="004337E4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539</w:t>
            </w:r>
            <w:r w:rsidR="004337E4" w:rsidRPr="004337E4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654</w:t>
            </w:r>
          </w:p>
        </w:tc>
        <w:tc>
          <w:tcPr>
            <w:tcW w:w="1440" w:type="dxa"/>
            <w:vAlign w:val="bottom"/>
          </w:tcPr>
          <w:p w14:paraId="33C43E52" w14:textId="5A6964EF" w:rsidR="005B4C9A" w:rsidRPr="000C5ACD" w:rsidRDefault="00F12FA1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13</w:t>
            </w:r>
            <w:r w:rsidR="005B4C9A" w:rsidRPr="005B4C9A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322</w:t>
            </w:r>
            <w:r w:rsidR="005B4C9A" w:rsidRPr="005B4C9A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121</w:t>
            </w:r>
          </w:p>
        </w:tc>
      </w:tr>
      <w:tr w:rsidR="005B4C9A" w:rsidRPr="000C5ACD" w14:paraId="22A41CFA" w14:textId="77777777" w:rsidTr="00583CC1">
        <w:trPr>
          <w:trHeight w:val="80"/>
        </w:trPr>
        <w:tc>
          <w:tcPr>
            <w:tcW w:w="6581" w:type="dxa"/>
          </w:tcPr>
          <w:p w14:paraId="311707F2" w14:textId="78ED7678" w:rsidR="005B4C9A" w:rsidRPr="000C5ACD" w:rsidRDefault="005B4C9A" w:rsidP="00A029D6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C5ACD">
              <w:rPr>
                <w:rFonts w:ascii="Browallia New" w:hAnsi="Browallia New" w:cs="Browallia New"/>
                <w:noProof/>
                <w:color w:val="000000" w:themeColor="text1"/>
                <w:sz w:val="26"/>
                <w:szCs w:val="26"/>
                <w:cs/>
              </w:rPr>
              <w:t>หนี้สินภายใต้สัญญาเช่า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4F7A6429" w14:textId="25DE8A29" w:rsidR="005B4C9A" w:rsidRPr="000C5ACD" w:rsidRDefault="00F12FA1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9</w:t>
            </w:r>
            <w:r w:rsidR="004337E4" w:rsidRPr="004337E4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062</w:t>
            </w:r>
            <w:r w:rsidR="004337E4" w:rsidRPr="004337E4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076</w:t>
            </w:r>
          </w:p>
        </w:tc>
        <w:tc>
          <w:tcPr>
            <w:tcW w:w="1440" w:type="dxa"/>
            <w:vAlign w:val="bottom"/>
          </w:tcPr>
          <w:p w14:paraId="2561591B" w14:textId="007AB03C" w:rsidR="005B4C9A" w:rsidRPr="000C5ACD" w:rsidRDefault="00F12FA1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10</w:t>
            </w:r>
            <w:r w:rsidR="005B4C9A" w:rsidRPr="005B4C9A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011</w:t>
            </w:r>
            <w:r w:rsidR="005B4C9A" w:rsidRPr="005B4C9A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426</w:t>
            </w:r>
          </w:p>
        </w:tc>
      </w:tr>
      <w:tr w:rsidR="005B4C9A" w:rsidRPr="000C5ACD" w14:paraId="59A86571" w14:textId="77777777" w:rsidTr="00583CC1">
        <w:trPr>
          <w:trHeight w:val="80"/>
        </w:trPr>
        <w:tc>
          <w:tcPr>
            <w:tcW w:w="6581" w:type="dxa"/>
          </w:tcPr>
          <w:p w14:paraId="0CF87731" w14:textId="77777777" w:rsidR="005B4C9A" w:rsidRPr="000C5ACD" w:rsidRDefault="005B4C9A" w:rsidP="00A029D6">
            <w:pPr>
              <w:ind w:left="-86" w:right="-72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0C5ACD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เงินกู้ยืมไม่หมุนเวียนรวม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  <w:vAlign w:val="bottom"/>
          </w:tcPr>
          <w:p w14:paraId="72F3D419" w14:textId="7858B290" w:rsidR="005B4C9A" w:rsidRPr="000C5ACD" w:rsidRDefault="00F12FA1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20</w:t>
            </w:r>
            <w:r w:rsidR="004337E4" w:rsidRPr="004337E4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601</w:t>
            </w:r>
            <w:r w:rsidR="004337E4" w:rsidRPr="004337E4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730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F1CA9BD" w14:textId="5FE41DA1" w:rsidR="005B4C9A" w:rsidRPr="000C5ACD" w:rsidRDefault="00F12FA1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23</w:t>
            </w:r>
            <w:r w:rsidR="005B4C9A" w:rsidRPr="005B4C9A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333</w:t>
            </w:r>
            <w:r w:rsidR="005B4C9A" w:rsidRPr="005B4C9A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547</w:t>
            </w:r>
          </w:p>
        </w:tc>
      </w:tr>
      <w:tr w:rsidR="005B4C9A" w:rsidRPr="000C5ACD" w14:paraId="0FF2CFA8" w14:textId="77777777" w:rsidTr="00583CC1">
        <w:trPr>
          <w:trHeight w:val="80"/>
        </w:trPr>
        <w:tc>
          <w:tcPr>
            <w:tcW w:w="6581" w:type="dxa"/>
          </w:tcPr>
          <w:p w14:paraId="3CF713C7" w14:textId="77777777" w:rsidR="005B4C9A" w:rsidRPr="000C5ACD" w:rsidRDefault="005B4C9A" w:rsidP="00A029D6">
            <w:pPr>
              <w:ind w:left="-86" w:right="-72"/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</w:pPr>
          </w:p>
        </w:tc>
        <w:tc>
          <w:tcPr>
            <w:tcW w:w="1440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6DBE8BA3" w14:textId="77777777" w:rsidR="005B4C9A" w:rsidRPr="000C5ACD" w:rsidRDefault="005B4C9A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</w:tcBorders>
            <w:vAlign w:val="bottom"/>
          </w:tcPr>
          <w:p w14:paraId="41FFDDF5" w14:textId="77777777" w:rsidR="005B4C9A" w:rsidRPr="005B4C9A" w:rsidRDefault="005B4C9A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</w:tr>
      <w:tr w:rsidR="005B4C9A" w:rsidRPr="000C5ACD" w14:paraId="14200174" w14:textId="77777777" w:rsidTr="00583CC1">
        <w:trPr>
          <w:trHeight w:val="80"/>
        </w:trPr>
        <w:tc>
          <w:tcPr>
            <w:tcW w:w="6581" w:type="dxa"/>
          </w:tcPr>
          <w:p w14:paraId="11A96E20" w14:textId="77777777" w:rsidR="005B4C9A" w:rsidRPr="000C5ACD" w:rsidRDefault="005B4C9A" w:rsidP="00A029D6">
            <w:pPr>
              <w:ind w:left="-86" w:right="-72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0C5ACD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เงินกู้ยืมรวม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  <w:shd w:val="clear" w:color="auto" w:fill="FAFAFA"/>
            <w:vAlign w:val="bottom"/>
          </w:tcPr>
          <w:p w14:paraId="7EF308B9" w14:textId="0FFDF520" w:rsidR="005B4C9A" w:rsidRPr="000C5ACD" w:rsidRDefault="00F12FA1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126</w:t>
            </w:r>
            <w:r w:rsidR="004337E4" w:rsidRPr="004337E4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780</w:t>
            </w:r>
            <w:r w:rsidR="004337E4" w:rsidRPr="004337E4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614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  <w:vAlign w:val="bottom"/>
          </w:tcPr>
          <w:p w14:paraId="4CA2944C" w14:textId="4042DF43" w:rsidR="005B4C9A" w:rsidRPr="000C5ACD" w:rsidRDefault="00F12FA1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122</w:t>
            </w:r>
            <w:r w:rsidR="005B4C9A" w:rsidRPr="005B4C9A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920</w:t>
            </w:r>
            <w:r w:rsidR="005B4C9A" w:rsidRPr="005B4C9A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844</w:t>
            </w:r>
          </w:p>
        </w:tc>
      </w:tr>
    </w:tbl>
    <w:p w14:paraId="2DCC1319" w14:textId="65CD9281" w:rsidR="004174CA" w:rsidRPr="000C5ACD" w:rsidRDefault="004174CA" w:rsidP="00A029D6">
      <w:pPr>
        <w:rPr>
          <w:rFonts w:ascii="Browallia New" w:eastAsia="Browallia New" w:hAnsi="Browallia New" w:cs="Browallia New"/>
          <w:b/>
          <w:bCs/>
          <w:noProof/>
          <w:color w:val="CF4A02"/>
          <w:sz w:val="26"/>
          <w:szCs w:val="26"/>
        </w:rPr>
      </w:pPr>
    </w:p>
    <w:p w14:paraId="72D28B45" w14:textId="47FFAB8A" w:rsidR="006370BC" w:rsidRDefault="006370BC" w:rsidP="00A029D6">
      <w:pPr>
        <w:jc w:val="thaiDistribute"/>
        <w:rPr>
          <w:rFonts w:ascii="Browallia New" w:eastAsia="Browallia New" w:hAnsi="Browallia New" w:cs="Browallia New"/>
          <w:noProof/>
          <w:sz w:val="26"/>
          <w:szCs w:val="26"/>
        </w:rPr>
      </w:pPr>
      <w:r w:rsidRPr="00E86C8C">
        <w:rPr>
          <w:rFonts w:ascii="Browallia New" w:eastAsia="Browallia New" w:hAnsi="Browallia New" w:cs="Browallia New"/>
          <w:noProof/>
          <w:spacing w:val="-6"/>
          <w:sz w:val="26"/>
          <w:szCs w:val="26"/>
          <w:cs/>
        </w:rPr>
        <w:t>เงินกู้ยืมของบริษัทค้ำประกันโดยเงินฝากประจำของกรรมการ</w:t>
      </w:r>
      <w:r w:rsidRPr="00E86C8C">
        <w:rPr>
          <w:rFonts w:ascii="Browallia New" w:eastAsia="Browallia New" w:hAnsi="Browallia New" w:cs="Browallia New"/>
          <w:noProof/>
          <w:spacing w:val="-6"/>
          <w:sz w:val="26"/>
          <w:szCs w:val="26"/>
        </w:rPr>
        <w:t> </w:t>
      </w:r>
      <w:r w:rsidRPr="00E86C8C">
        <w:rPr>
          <w:rFonts w:ascii="Browallia New" w:eastAsia="Browallia New" w:hAnsi="Browallia New" w:cs="Browallia New"/>
          <w:noProof/>
          <w:spacing w:val="-6"/>
          <w:sz w:val="26"/>
          <w:szCs w:val="26"/>
          <w:cs/>
        </w:rPr>
        <w:t>ที่ดินและสิ่งปลูกสร้างของกรรมการ ร่วมกับการค้ำประกันโดยกรรมการบริษัท</w:t>
      </w:r>
      <w:r w:rsidR="008734F7" w:rsidRPr="0041086F">
        <w:rPr>
          <w:rFonts w:ascii="Browallia New" w:eastAsia="Browallia New" w:hAnsi="Browallia New" w:cs="Browallia New"/>
          <w:noProof/>
          <w:sz w:val="26"/>
          <w:szCs w:val="26"/>
        </w:rPr>
        <w:t xml:space="preserve"> </w:t>
      </w:r>
      <w:r w:rsidR="008734F7" w:rsidRPr="0041086F">
        <w:rPr>
          <w:rFonts w:ascii="Browallia New" w:eastAsia="Browallia New" w:hAnsi="Browallia New" w:cs="Browallia New"/>
          <w:noProof/>
          <w:sz w:val="26"/>
          <w:szCs w:val="26"/>
          <w:cs/>
        </w:rPr>
        <w:t>และจดทะเบียนหลักประกันทางธุรกิจในบัญชีหลักประกัน</w:t>
      </w:r>
    </w:p>
    <w:p w14:paraId="173CA2FB" w14:textId="77777777" w:rsidR="00B007D1" w:rsidRPr="0041086F" w:rsidRDefault="00B007D1" w:rsidP="00A029D6">
      <w:pPr>
        <w:jc w:val="thaiDistribute"/>
        <w:rPr>
          <w:rFonts w:ascii="Browallia New" w:eastAsia="Browallia New" w:hAnsi="Browallia New" w:cs="Browallia New"/>
          <w:noProof/>
          <w:sz w:val="26"/>
          <w:szCs w:val="26"/>
          <w:cs/>
        </w:rPr>
      </w:pPr>
    </w:p>
    <w:p w14:paraId="57EEAFA8" w14:textId="1E967EDD" w:rsidR="00257728" w:rsidRPr="000C5ACD" w:rsidRDefault="00257728" w:rsidP="00A029D6">
      <w:pPr>
        <w:rPr>
          <w:rFonts w:ascii="Browallia New" w:eastAsia="Browallia New" w:hAnsi="Browallia New" w:cs="Browallia New"/>
          <w:b/>
          <w:bCs/>
          <w:noProof/>
          <w:color w:val="CF4A02"/>
          <w:sz w:val="26"/>
          <w:szCs w:val="26"/>
        </w:rPr>
      </w:pPr>
      <w:r w:rsidRPr="000C5ACD">
        <w:rPr>
          <w:rFonts w:ascii="Browallia New" w:eastAsia="Browallia New" w:hAnsi="Browallia New" w:cs="Browallia New"/>
          <w:b/>
          <w:bCs/>
          <w:noProof/>
          <w:color w:val="CF4A02"/>
          <w:sz w:val="26"/>
          <w:szCs w:val="26"/>
        </w:rPr>
        <w:br w:type="page"/>
      </w:r>
    </w:p>
    <w:p w14:paraId="0E8D99A3" w14:textId="77777777" w:rsidR="006370BC" w:rsidRPr="000C5ACD" w:rsidRDefault="006370BC" w:rsidP="00A029D6">
      <w:pPr>
        <w:rPr>
          <w:rFonts w:ascii="Browallia New" w:eastAsia="Browallia New" w:hAnsi="Browallia New" w:cs="Browallia New"/>
          <w:b/>
          <w:bCs/>
          <w:noProof/>
          <w:color w:val="CF4A02"/>
          <w:sz w:val="26"/>
          <w:szCs w:val="26"/>
        </w:rPr>
      </w:pPr>
    </w:p>
    <w:p w14:paraId="2F37C079" w14:textId="234E286D" w:rsidR="000733BD" w:rsidRPr="000C5ACD" w:rsidRDefault="00F12FA1" w:rsidP="00A029D6">
      <w:pPr>
        <w:ind w:left="540" w:hanging="540"/>
        <w:rPr>
          <w:rFonts w:ascii="Browallia New" w:eastAsia="Browallia New" w:hAnsi="Browallia New" w:cs="Browallia New"/>
          <w:b/>
          <w:bCs/>
          <w:noProof/>
          <w:color w:val="CF4A02"/>
          <w:sz w:val="26"/>
          <w:szCs w:val="26"/>
        </w:rPr>
      </w:pPr>
      <w:r w:rsidRPr="00F12FA1">
        <w:rPr>
          <w:rFonts w:ascii="Browallia New" w:eastAsia="Browallia New" w:hAnsi="Browallia New" w:cs="Browallia New"/>
          <w:b/>
          <w:bCs/>
          <w:noProof/>
          <w:color w:val="CF4A02"/>
          <w:sz w:val="26"/>
          <w:szCs w:val="26"/>
        </w:rPr>
        <w:t>12</w:t>
      </w:r>
      <w:r w:rsidR="000733BD" w:rsidRPr="000C5ACD">
        <w:rPr>
          <w:rFonts w:ascii="Browallia New" w:eastAsia="Browallia New" w:hAnsi="Browallia New" w:cs="Browallia New"/>
          <w:b/>
          <w:bCs/>
          <w:noProof/>
          <w:color w:val="CF4A02"/>
          <w:sz w:val="26"/>
          <w:szCs w:val="26"/>
        </w:rPr>
        <w:t>.</w:t>
      </w:r>
      <w:r w:rsidRPr="00F12FA1">
        <w:rPr>
          <w:rFonts w:ascii="Browallia New" w:eastAsia="Browallia New" w:hAnsi="Browallia New" w:cs="Browallia New"/>
          <w:b/>
          <w:bCs/>
          <w:noProof/>
          <w:color w:val="CF4A02"/>
          <w:sz w:val="26"/>
          <w:szCs w:val="26"/>
        </w:rPr>
        <w:t>1</w:t>
      </w:r>
      <w:r w:rsidR="000733BD" w:rsidRPr="000C5ACD">
        <w:rPr>
          <w:rFonts w:ascii="Browallia New" w:eastAsia="Browallia New" w:hAnsi="Browallia New" w:cs="Browallia New"/>
          <w:b/>
          <w:bCs/>
          <w:noProof/>
          <w:color w:val="CF4A02"/>
          <w:sz w:val="26"/>
          <w:szCs w:val="26"/>
        </w:rPr>
        <w:tab/>
      </w:r>
      <w:r w:rsidR="00724A98" w:rsidRPr="000C5ACD">
        <w:rPr>
          <w:rFonts w:ascii="Browallia New" w:hAnsi="Browallia New" w:cs="Browallia New"/>
          <w:b/>
          <w:bCs/>
          <w:noProof/>
          <w:color w:val="CF4A04"/>
          <w:sz w:val="26"/>
          <w:szCs w:val="26"/>
          <w:cs/>
        </w:rPr>
        <w:t>เงินกู้ยืมระยะสั้นจากสถาบันการเงิน</w:t>
      </w:r>
    </w:p>
    <w:p w14:paraId="08DF9C7B" w14:textId="77777777" w:rsidR="000733BD" w:rsidRPr="000C5ACD" w:rsidRDefault="000733BD" w:rsidP="00A029D6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noProof/>
          <w:sz w:val="26"/>
          <w:szCs w:val="26"/>
        </w:rPr>
      </w:pPr>
    </w:p>
    <w:p w14:paraId="0582C8D8" w14:textId="1EEC07D9" w:rsidR="000733BD" w:rsidRPr="000C5ACD" w:rsidRDefault="000733BD" w:rsidP="00A029D6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noProof/>
          <w:sz w:val="26"/>
          <w:szCs w:val="26"/>
        </w:rPr>
      </w:pPr>
      <w:r w:rsidRPr="000C5ACD">
        <w:rPr>
          <w:rFonts w:ascii="Browallia New" w:eastAsia="Browallia New" w:hAnsi="Browallia New" w:cs="Browallia New"/>
          <w:noProof/>
          <w:sz w:val="26"/>
          <w:szCs w:val="26"/>
          <w:cs/>
        </w:rPr>
        <w:t>การเปลี่ยนแปลงของเงินกู้ยืมระยะ</w:t>
      </w:r>
      <w:r w:rsidR="00724A98" w:rsidRPr="000C5ACD">
        <w:rPr>
          <w:rFonts w:ascii="Browallia New" w:eastAsia="Browallia New" w:hAnsi="Browallia New" w:cs="Browallia New"/>
          <w:noProof/>
          <w:sz w:val="26"/>
          <w:szCs w:val="26"/>
          <w:cs/>
        </w:rPr>
        <w:t>สั้น</w:t>
      </w:r>
      <w:r w:rsidRPr="000C5ACD">
        <w:rPr>
          <w:rFonts w:ascii="Browallia New" w:eastAsia="Browallia New" w:hAnsi="Browallia New" w:cs="Browallia New"/>
          <w:noProof/>
          <w:sz w:val="26"/>
          <w:szCs w:val="26"/>
          <w:cs/>
        </w:rPr>
        <w:t>จากสถาบันการเงินสามารถวิเคราะห์ได้ดังนี้</w:t>
      </w:r>
    </w:p>
    <w:p w14:paraId="5FF5D1EB" w14:textId="77777777" w:rsidR="00EB7E2D" w:rsidRPr="000C5ACD" w:rsidRDefault="00EB7E2D" w:rsidP="00A029D6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noProof/>
          <w:sz w:val="26"/>
          <w:szCs w:val="26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8028"/>
        <w:gridCol w:w="1440"/>
      </w:tblGrid>
      <w:tr w:rsidR="00FE041A" w:rsidRPr="000C5ACD" w14:paraId="0F7F74E0" w14:textId="77777777" w:rsidTr="00F12FA1">
        <w:tc>
          <w:tcPr>
            <w:tcW w:w="8028" w:type="dxa"/>
            <w:vAlign w:val="bottom"/>
          </w:tcPr>
          <w:p w14:paraId="21A62F49" w14:textId="77777777" w:rsidR="00FE041A" w:rsidRPr="000C5ACD" w:rsidRDefault="00FE041A" w:rsidP="00A029D6">
            <w:pPr>
              <w:ind w:left="425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000000"/>
            </w:tcBorders>
          </w:tcPr>
          <w:p w14:paraId="24C4084F" w14:textId="77777777" w:rsidR="00FE041A" w:rsidRPr="000C5ACD" w:rsidRDefault="00FE041A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0C5ACD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บาท</w:t>
            </w:r>
          </w:p>
        </w:tc>
      </w:tr>
      <w:tr w:rsidR="00FE041A" w:rsidRPr="000C5ACD" w14:paraId="110EE9B9" w14:textId="77777777" w:rsidTr="00F12FA1">
        <w:trPr>
          <w:trHeight w:val="80"/>
        </w:trPr>
        <w:tc>
          <w:tcPr>
            <w:tcW w:w="8028" w:type="dxa"/>
          </w:tcPr>
          <w:p w14:paraId="27B3755E" w14:textId="32C31B49" w:rsidR="00FE041A" w:rsidRPr="000C5ACD" w:rsidRDefault="00FE041A" w:rsidP="00A65449">
            <w:pPr>
              <w:spacing w:before="10"/>
              <w:ind w:left="425" w:right="-72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0C5ACD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สำหรับ</w:t>
            </w:r>
            <w:r w:rsidR="008A4A76">
              <w:rPr>
                <w:rFonts w:ascii="Browallia New" w:hAnsi="Browallia New" w:cs="Browallia New" w:hint="cs"/>
                <w:b/>
                <w:bCs/>
                <w:noProof/>
                <w:sz w:val="26"/>
                <w:szCs w:val="26"/>
                <w:cs/>
              </w:rPr>
              <w:t>รอบระยะเวลา</w:t>
            </w:r>
            <w:r w:rsidR="00E91A52" w:rsidRPr="00E91A52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หกเดือน</w:t>
            </w:r>
            <w:r w:rsidR="006E267F" w:rsidRPr="000C5ACD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สิ้นสุด</w:t>
            </w:r>
            <w:r w:rsidRPr="000C5ACD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 xml:space="preserve">วันที่ </w:t>
            </w:r>
            <w:r w:rsidR="00F12FA1" w:rsidRPr="00F12FA1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>30</w:t>
            </w:r>
            <w:r w:rsidR="00E91A52" w:rsidRPr="00E91A52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 xml:space="preserve"> </w:t>
            </w:r>
            <w:r w:rsidR="00E91A52" w:rsidRPr="00E91A52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มิถุนายน</w:t>
            </w:r>
            <w:r w:rsidR="006E267F" w:rsidRPr="000C5ACD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 xml:space="preserve"> </w:t>
            </w:r>
            <w:r w:rsidR="005C42E6" w:rsidRPr="005C42E6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 xml:space="preserve">พ.ศ. </w:t>
            </w:r>
            <w:r w:rsidR="00F12FA1" w:rsidRPr="00F12FA1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>2567</w:t>
            </w:r>
          </w:p>
        </w:tc>
        <w:tc>
          <w:tcPr>
            <w:tcW w:w="1440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62AFE5C7" w14:textId="77777777" w:rsidR="00FE041A" w:rsidRPr="000C5ACD" w:rsidRDefault="00FE041A" w:rsidP="00A65449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</w:tr>
      <w:tr w:rsidR="00FE041A" w:rsidRPr="000C5ACD" w14:paraId="473CDB72" w14:textId="77777777" w:rsidTr="00F12FA1">
        <w:trPr>
          <w:trHeight w:val="80"/>
        </w:trPr>
        <w:tc>
          <w:tcPr>
            <w:tcW w:w="8028" w:type="dxa"/>
          </w:tcPr>
          <w:p w14:paraId="04291D4D" w14:textId="16CDF312" w:rsidR="00FE041A" w:rsidRPr="000C5ACD" w:rsidRDefault="00FE041A" w:rsidP="00A029D6">
            <w:pPr>
              <w:ind w:left="425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C5ACD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>ยอดคงเหลือต้น</w:t>
            </w:r>
            <w:r w:rsidR="008A4A76">
              <w:rPr>
                <w:rFonts w:ascii="Browallia New" w:hAnsi="Browallia New" w:cs="Browallia New" w:hint="cs"/>
                <w:noProof/>
                <w:sz w:val="26"/>
                <w:szCs w:val="26"/>
                <w:cs/>
              </w:rPr>
              <w:t>รอบระยะเวลา</w:t>
            </w:r>
          </w:p>
        </w:tc>
        <w:tc>
          <w:tcPr>
            <w:tcW w:w="1440" w:type="dxa"/>
            <w:shd w:val="clear" w:color="auto" w:fill="FAFAFA"/>
          </w:tcPr>
          <w:p w14:paraId="4D54BF54" w14:textId="0CBC9D3F" w:rsidR="00FE041A" w:rsidRPr="000C5ACD" w:rsidRDefault="00F12FA1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94</w:t>
            </w:r>
            <w:r w:rsidR="005B4C9A" w:rsidRPr="005B4C9A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151</w:t>
            </w:r>
            <w:r w:rsidR="005B4C9A" w:rsidRPr="005B4C9A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000</w:t>
            </w:r>
          </w:p>
        </w:tc>
      </w:tr>
      <w:tr w:rsidR="00142CB4" w:rsidRPr="000C5ACD" w14:paraId="510CC717" w14:textId="77777777" w:rsidTr="00F12FA1">
        <w:trPr>
          <w:trHeight w:val="80"/>
        </w:trPr>
        <w:tc>
          <w:tcPr>
            <w:tcW w:w="8028" w:type="dxa"/>
            <w:vAlign w:val="bottom"/>
          </w:tcPr>
          <w:p w14:paraId="15C504F3" w14:textId="13F5991B" w:rsidR="00142CB4" w:rsidRPr="000C5ACD" w:rsidRDefault="00142CB4" w:rsidP="00A029D6">
            <w:pPr>
              <w:ind w:left="425" w:right="-72"/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</w:pPr>
            <w:r w:rsidRPr="000C5ACD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>เพิ่มขึ้นระหว่าง</w:t>
            </w:r>
            <w:r w:rsidR="008A4A76">
              <w:rPr>
                <w:rFonts w:ascii="Browallia New" w:hAnsi="Browallia New" w:cs="Browallia New" w:hint="cs"/>
                <w:noProof/>
                <w:sz w:val="26"/>
                <w:szCs w:val="26"/>
                <w:cs/>
              </w:rPr>
              <w:t>รอบระยะเวลา</w:t>
            </w:r>
          </w:p>
        </w:tc>
        <w:tc>
          <w:tcPr>
            <w:tcW w:w="1440" w:type="dxa"/>
            <w:shd w:val="clear" w:color="auto" w:fill="FAFAFA"/>
          </w:tcPr>
          <w:p w14:paraId="425BA66F" w14:textId="21A8B5FD" w:rsidR="00142CB4" w:rsidRPr="000C5ACD" w:rsidRDefault="00F12FA1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119</w:t>
            </w:r>
            <w:r w:rsidR="004337E4" w:rsidRPr="004337E4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060</w:t>
            </w:r>
            <w:r w:rsidR="004337E4" w:rsidRPr="004337E4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000</w:t>
            </w:r>
          </w:p>
        </w:tc>
      </w:tr>
      <w:tr w:rsidR="00FE041A" w:rsidRPr="000C5ACD" w14:paraId="54746AD2" w14:textId="77777777" w:rsidTr="00F12FA1">
        <w:trPr>
          <w:trHeight w:val="80"/>
        </w:trPr>
        <w:tc>
          <w:tcPr>
            <w:tcW w:w="8028" w:type="dxa"/>
            <w:vAlign w:val="bottom"/>
          </w:tcPr>
          <w:p w14:paraId="49E0AE25" w14:textId="57DA4F36" w:rsidR="00FE041A" w:rsidRPr="000C5ACD" w:rsidRDefault="00FE041A" w:rsidP="00A029D6">
            <w:pPr>
              <w:ind w:left="425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C5ACD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>จ่ายชำระระหว่าง</w:t>
            </w:r>
            <w:r w:rsidR="008A4A76">
              <w:rPr>
                <w:rFonts w:ascii="Browallia New" w:hAnsi="Browallia New" w:cs="Browallia New" w:hint="cs"/>
                <w:noProof/>
                <w:sz w:val="26"/>
                <w:szCs w:val="26"/>
                <w:cs/>
              </w:rPr>
              <w:t>รอบระยะเวลา</w:t>
            </w:r>
          </w:p>
        </w:tc>
        <w:tc>
          <w:tcPr>
            <w:tcW w:w="1440" w:type="dxa"/>
            <w:shd w:val="clear" w:color="auto" w:fill="FAFAFA"/>
          </w:tcPr>
          <w:p w14:paraId="62438C90" w14:textId="7D5BAC74" w:rsidR="00FE041A" w:rsidRPr="000C5ACD" w:rsidRDefault="004337E4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4337E4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(</w:t>
            </w:r>
            <w:r w:rsidR="00F12FA1"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112</w:t>
            </w:r>
            <w:r w:rsidRPr="004337E4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F12FA1"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477</w:t>
            </w:r>
            <w:r w:rsidRPr="004337E4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F12FA1"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000</w:t>
            </w:r>
            <w:r w:rsidRPr="004337E4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)</w:t>
            </w:r>
          </w:p>
        </w:tc>
      </w:tr>
      <w:tr w:rsidR="00FE041A" w:rsidRPr="000C5ACD" w14:paraId="2884AECF" w14:textId="77777777" w:rsidTr="00F12FA1">
        <w:trPr>
          <w:trHeight w:val="80"/>
        </w:trPr>
        <w:tc>
          <w:tcPr>
            <w:tcW w:w="8028" w:type="dxa"/>
          </w:tcPr>
          <w:p w14:paraId="0F253252" w14:textId="1EFEEEDA" w:rsidR="00FE041A" w:rsidRPr="000C5ACD" w:rsidRDefault="00FE041A" w:rsidP="00A029D6">
            <w:pPr>
              <w:ind w:left="425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C5ACD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>ยอดคงเหลือสิ้น</w:t>
            </w:r>
            <w:r w:rsidR="008A4A76">
              <w:rPr>
                <w:rFonts w:ascii="Browallia New" w:hAnsi="Browallia New" w:cs="Browallia New" w:hint="cs"/>
                <w:noProof/>
                <w:sz w:val="26"/>
                <w:szCs w:val="26"/>
                <w:cs/>
              </w:rPr>
              <w:t>รอบระยะเวลา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AFAFA"/>
          </w:tcPr>
          <w:p w14:paraId="538ECE14" w14:textId="633EAED3" w:rsidR="00FE041A" w:rsidRPr="000C5ACD" w:rsidRDefault="00F12FA1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100</w:t>
            </w:r>
            <w:r w:rsidR="004337E4" w:rsidRPr="004337E4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734</w:t>
            </w:r>
            <w:r w:rsidR="004337E4" w:rsidRPr="004337E4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000</w:t>
            </w:r>
          </w:p>
        </w:tc>
      </w:tr>
    </w:tbl>
    <w:p w14:paraId="0532F100" w14:textId="49A9CCCB" w:rsidR="000733BD" w:rsidRPr="000C5ACD" w:rsidRDefault="000733BD" w:rsidP="00A029D6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noProof/>
          <w:sz w:val="26"/>
          <w:szCs w:val="26"/>
        </w:rPr>
      </w:pPr>
    </w:p>
    <w:p w14:paraId="12225A05" w14:textId="65DEF540" w:rsidR="00724A98" w:rsidRPr="000C5ACD" w:rsidRDefault="00724A98" w:rsidP="00A029D6">
      <w:pPr>
        <w:ind w:left="540"/>
        <w:rPr>
          <w:rFonts w:ascii="Browallia New" w:eastAsia="Arial Unicode MS" w:hAnsi="Browallia New" w:cs="Browallia New"/>
          <w:noProof/>
          <w:sz w:val="26"/>
          <w:szCs w:val="26"/>
        </w:rPr>
      </w:pPr>
      <w:r w:rsidRPr="000C5ACD">
        <w:rPr>
          <w:rFonts w:ascii="Browallia New" w:eastAsia="Arial Unicode MS" w:hAnsi="Browallia New" w:cs="Browallia New"/>
          <w:noProof/>
          <w:sz w:val="26"/>
          <w:szCs w:val="26"/>
          <w:cs/>
        </w:rPr>
        <w:t>มูลค่ายุติธรรมของเงินกู้ยืมส่วนที่หมุนเวียนมีมูลค่าเท่ากับราคาตามบัญชี เนื่องจากผลกระทบของการคิดลดไม่มีสาระสำคัญ</w:t>
      </w:r>
    </w:p>
    <w:p w14:paraId="357385B9" w14:textId="2BDDCC25" w:rsidR="001936F3" w:rsidRPr="000C5ACD" w:rsidRDefault="001936F3" w:rsidP="00A029D6">
      <w:pPr>
        <w:ind w:left="540"/>
        <w:rPr>
          <w:rFonts w:ascii="Browallia New" w:eastAsia="Arial Unicode MS" w:hAnsi="Browallia New" w:cs="Browallia New"/>
          <w:noProof/>
          <w:sz w:val="26"/>
          <w:szCs w:val="26"/>
        </w:rPr>
      </w:pPr>
    </w:p>
    <w:p w14:paraId="76ED7B48" w14:textId="5D331BB1" w:rsidR="001936F3" w:rsidRPr="00962BA5" w:rsidRDefault="001936F3" w:rsidP="00A029D6">
      <w:pPr>
        <w:ind w:left="547"/>
        <w:jc w:val="thaiDistribute"/>
        <w:rPr>
          <w:rFonts w:ascii="Browallia New" w:eastAsia="Arial Unicode MS" w:hAnsi="Browallia New" w:cs="Browallia New"/>
          <w:noProof/>
          <w:spacing w:val="-4"/>
          <w:sz w:val="26"/>
          <w:szCs w:val="26"/>
          <w:lang w:val="en-US"/>
        </w:rPr>
      </w:pPr>
      <w:r w:rsidRPr="000C5ACD">
        <w:rPr>
          <w:rFonts w:ascii="Browallia New" w:eastAsia="Arial Unicode MS" w:hAnsi="Browallia New" w:cs="Browallia New"/>
          <w:noProof/>
          <w:sz w:val="26"/>
          <w:szCs w:val="26"/>
          <w:cs/>
          <w:lang w:val="en-US"/>
        </w:rPr>
        <w:t>ณ วันที่</w:t>
      </w:r>
      <w:r w:rsidR="007C7D6B" w:rsidRPr="000C5ACD">
        <w:rPr>
          <w:rFonts w:ascii="Browallia New" w:eastAsia="Arial Unicode MS" w:hAnsi="Browallia New" w:cs="Browallia New"/>
          <w:noProof/>
          <w:sz w:val="26"/>
          <w:szCs w:val="26"/>
          <w:lang w:val="en-US"/>
        </w:rPr>
        <w:t xml:space="preserve"> </w:t>
      </w:r>
      <w:r w:rsidR="00F12FA1" w:rsidRPr="00F12FA1">
        <w:rPr>
          <w:rFonts w:ascii="Browallia New" w:eastAsia="Arial Unicode MS" w:hAnsi="Browallia New" w:cs="Browallia New"/>
          <w:noProof/>
          <w:sz w:val="26"/>
          <w:szCs w:val="26"/>
        </w:rPr>
        <w:t>30</w:t>
      </w:r>
      <w:r w:rsidR="00E91A52" w:rsidRPr="00E91A52">
        <w:rPr>
          <w:rFonts w:ascii="Browallia New" w:eastAsia="Arial Unicode MS" w:hAnsi="Browallia New" w:cs="Browallia New"/>
          <w:noProof/>
          <w:sz w:val="26"/>
          <w:szCs w:val="26"/>
        </w:rPr>
        <w:t xml:space="preserve"> </w:t>
      </w:r>
      <w:r w:rsidR="00E91A52" w:rsidRPr="00E91A52">
        <w:rPr>
          <w:rFonts w:ascii="Browallia New" w:eastAsia="Arial Unicode MS" w:hAnsi="Browallia New" w:cs="Browallia New"/>
          <w:noProof/>
          <w:sz w:val="26"/>
          <w:szCs w:val="26"/>
          <w:cs/>
        </w:rPr>
        <w:t>มิถุนายน</w:t>
      </w:r>
      <w:r w:rsidRPr="000C5ACD">
        <w:rPr>
          <w:rFonts w:ascii="Browallia New" w:eastAsia="Arial Unicode MS" w:hAnsi="Browallia New" w:cs="Browallia New"/>
          <w:noProof/>
          <w:sz w:val="26"/>
          <w:szCs w:val="26"/>
          <w:cs/>
          <w:lang w:val="en-US"/>
        </w:rPr>
        <w:t xml:space="preserve"> </w:t>
      </w:r>
      <w:r w:rsidR="005C42E6" w:rsidRPr="005C42E6">
        <w:rPr>
          <w:rFonts w:ascii="Browallia New" w:eastAsia="Arial Unicode MS" w:hAnsi="Browallia New" w:cs="Browallia New"/>
          <w:noProof/>
          <w:sz w:val="26"/>
          <w:szCs w:val="26"/>
          <w:cs/>
        </w:rPr>
        <w:t xml:space="preserve">พ.ศ. </w:t>
      </w:r>
      <w:r w:rsidR="00F12FA1" w:rsidRPr="00F12FA1">
        <w:rPr>
          <w:rFonts w:ascii="Browallia New" w:eastAsia="Arial Unicode MS" w:hAnsi="Browallia New" w:cs="Browallia New"/>
          <w:noProof/>
          <w:sz w:val="26"/>
          <w:szCs w:val="26"/>
        </w:rPr>
        <w:t>2567</w:t>
      </w:r>
      <w:r w:rsidRPr="000C5ACD">
        <w:rPr>
          <w:rFonts w:ascii="Browallia New" w:eastAsia="Arial Unicode MS" w:hAnsi="Browallia New" w:cs="Browallia New"/>
          <w:noProof/>
          <w:sz w:val="26"/>
          <w:szCs w:val="26"/>
          <w:cs/>
          <w:lang w:val="en-US"/>
        </w:rPr>
        <w:t xml:space="preserve"> เงินกู้ยืมระยะสั้นจากสถาบันการเงินเป็นเงินกู้ยืมในสกุลเงินบาท อัตราดอกเบี้ยร้อยละ</w:t>
      </w:r>
      <w:r w:rsidR="00F7340E" w:rsidRPr="000C5ACD">
        <w:rPr>
          <w:rFonts w:ascii="Browallia New" w:eastAsia="Arial Unicode MS" w:hAnsi="Browallia New" w:cs="Browallia New"/>
          <w:noProof/>
          <w:sz w:val="26"/>
          <w:szCs w:val="26"/>
          <w:lang w:val="en-US"/>
        </w:rPr>
        <w:t xml:space="preserve"> </w:t>
      </w:r>
      <w:r w:rsidR="002E1E02">
        <w:rPr>
          <w:rFonts w:ascii="Browallia New" w:eastAsia="Arial Unicode MS" w:hAnsi="Browallia New" w:cs="Browallia New"/>
          <w:noProof/>
          <w:sz w:val="26"/>
          <w:szCs w:val="26"/>
          <w:lang w:val="en-US"/>
        </w:rPr>
        <w:br/>
      </w:r>
      <w:r w:rsidR="00F12FA1" w:rsidRPr="00F12FA1">
        <w:rPr>
          <w:rFonts w:ascii="Browallia New" w:eastAsia="Arial Unicode MS" w:hAnsi="Browallia New" w:cs="Browallia New"/>
          <w:noProof/>
          <w:spacing w:val="-4"/>
          <w:sz w:val="26"/>
          <w:szCs w:val="26"/>
        </w:rPr>
        <w:t>2</w:t>
      </w:r>
      <w:r w:rsidR="00D8597C">
        <w:rPr>
          <w:rFonts w:ascii="Browallia New" w:eastAsia="Arial Unicode MS" w:hAnsi="Browallia New" w:cs="Browallia New"/>
          <w:noProof/>
          <w:spacing w:val="-4"/>
          <w:sz w:val="26"/>
          <w:szCs w:val="26"/>
        </w:rPr>
        <w:t>.</w:t>
      </w:r>
      <w:r w:rsidR="00F12FA1" w:rsidRPr="00F12FA1">
        <w:rPr>
          <w:rFonts w:ascii="Browallia New" w:eastAsia="Arial Unicode MS" w:hAnsi="Browallia New" w:cs="Browallia New"/>
          <w:noProof/>
          <w:spacing w:val="-4"/>
          <w:sz w:val="26"/>
          <w:szCs w:val="26"/>
        </w:rPr>
        <w:t>5</w:t>
      </w:r>
      <w:r w:rsidR="00D8597C">
        <w:rPr>
          <w:rFonts w:ascii="Browallia New" w:eastAsia="Arial Unicode MS" w:hAnsi="Browallia New" w:cs="Browallia New"/>
          <w:noProof/>
          <w:spacing w:val="-4"/>
          <w:sz w:val="26"/>
          <w:szCs w:val="26"/>
        </w:rPr>
        <w:t xml:space="preserve"> - </w:t>
      </w:r>
      <w:r w:rsidR="00F12FA1" w:rsidRPr="00F12FA1">
        <w:rPr>
          <w:rFonts w:ascii="Browallia New" w:eastAsia="Arial Unicode MS" w:hAnsi="Browallia New" w:cs="Browallia New"/>
          <w:noProof/>
          <w:spacing w:val="-4"/>
          <w:sz w:val="26"/>
          <w:szCs w:val="26"/>
        </w:rPr>
        <w:t>4</w:t>
      </w:r>
      <w:r w:rsidR="00D8597C">
        <w:rPr>
          <w:rFonts w:ascii="Browallia New" w:eastAsia="Arial Unicode MS" w:hAnsi="Browallia New" w:cs="Browallia New"/>
          <w:noProof/>
          <w:spacing w:val="-4"/>
          <w:sz w:val="26"/>
          <w:szCs w:val="26"/>
          <w:lang w:val="en-US"/>
        </w:rPr>
        <w:t>.</w:t>
      </w:r>
      <w:r w:rsidR="00F12FA1" w:rsidRPr="00F12FA1">
        <w:rPr>
          <w:rFonts w:ascii="Browallia New" w:eastAsia="Arial Unicode MS" w:hAnsi="Browallia New" w:cs="Browallia New"/>
          <w:noProof/>
          <w:spacing w:val="-4"/>
          <w:sz w:val="26"/>
          <w:szCs w:val="26"/>
        </w:rPr>
        <w:t>5</w:t>
      </w:r>
      <w:r w:rsidR="00D8597C" w:rsidRPr="00962BA5">
        <w:rPr>
          <w:rFonts w:ascii="Browallia New" w:eastAsia="Arial Unicode MS" w:hAnsi="Browallia New" w:cs="Browallia New"/>
          <w:noProof/>
          <w:spacing w:val="-4"/>
          <w:sz w:val="26"/>
          <w:szCs w:val="26"/>
          <w:lang w:val="en-US"/>
        </w:rPr>
        <w:t xml:space="preserve"> </w:t>
      </w:r>
      <w:r w:rsidRPr="00962BA5">
        <w:rPr>
          <w:rFonts w:ascii="Browallia New" w:eastAsia="Arial Unicode MS" w:hAnsi="Browallia New" w:cs="Browallia New"/>
          <w:noProof/>
          <w:spacing w:val="-4"/>
          <w:sz w:val="26"/>
          <w:szCs w:val="26"/>
          <w:cs/>
          <w:lang w:val="en-US"/>
        </w:rPr>
        <w:t xml:space="preserve">ต่อปี </w:t>
      </w:r>
      <w:r w:rsidR="00E258E5" w:rsidRPr="00962BA5">
        <w:rPr>
          <w:rFonts w:ascii="Browallia New" w:eastAsia="Arial Unicode MS" w:hAnsi="Browallia New" w:cs="Browallia New"/>
          <w:noProof/>
          <w:spacing w:val="-4"/>
          <w:sz w:val="26"/>
          <w:szCs w:val="26"/>
          <w:cs/>
          <w:lang w:val="en-US"/>
        </w:rPr>
        <w:t>(</w:t>
      </w:r>
      <w:r w:rsidR="00F12FA1" w:rsidRPr="00F12FA1">
        <w:rPr>
          <w:rFonts w:ascii="Browallia New" w:eastAsia="Arial Unicode MS" w:hAnsi="Browallia New" w:cs="Browallia New"/>
          <w:noProof/>
          <w:spacing w:val="-4"/>
          <w:sz w:val="26"/>
          <w:szCs w:val="26"/>
        </w:rPr>
        <w:t>31</w:t>
      </w:r>
      <w:r w:rsidR="00E258E5" w:rsidRPr="00962BA5">
        <w:rPr>
          <w:rFonts w:ascii="Browallia New" w:eastAsia="Arial Unicode MS" w:hAnsi="Browallia New" w:cs="Browallia New"/>
          <w:noProof/>
          <w:spacing w:val="-4"/>
          <w:sz w:val="26"/>
          <w:szCs w:val="26"/>
        </w:rPr>
        <w:t xml:space="preserve"> </w:t>
      </w:r>
      <w:r w:rsidR="00E258E5" w:rsidRPr="00962BA5">
        <w:rPr>
          <w:rFonts w:ascii="Browallia New" w:eastAsia="Arial Unicode MS" w:hAnsi="Browallia New" w:cs="Browallia New"/>
          <w:noProof/>
          <w:spacing w:val="-4"/>
          <w:sz w:val="26"/>
          <w:szCs w:val="26"/>
          <w:cs/>
        </w:rPr>
        <w:t xml:space="preserve">ธันวาคม </w:t>
      </w:r>
      <w:r w:rsidR="005C42E6" w:rsidRPr="005C42E6">
        <w:rPr>
          <w:rFonts w:ascii="Browallia New" w:eastAsia="Arial Unicode MS" w:hAnsi="Browallia New" w:cs="Browallia New"/>
          <w:noProof/>
          <w:spacing w:val="-4"/>
          <w:sz w:val="26"/>
          <w:szCs w:val="26"/>
          <w:cs/>
        </w:rPr>
        <w:t xml:space="preserve">พ.ศ. </w:t>
      </w:r>
      <w:r w:rsidR="00F12FA1" w:rsidRPr="00F12FA1">
        <w:rPr>
          <w:rFonts w:ascii="Browallia New" w:eastAsia="Arial Unicode MS" w:hAnsi="Browallia New" w:cs="Browallia New"/>
          <w:noProof/>
          <w:spacing w:val="-4"/>
          <w:sz w:val="26"/>
          <w:szCs w:val="26"/>
        </w:rPr>
        <w:t>2566</w:t>
      </w:r>
      <w:r w:rsidR="002A3829">
        <w:rPr>
          <w:rFonts w:ascii="Browallia New" w:eastAsia="Arial Unicode MS" w:hAnsi="Browallia New" w:cs="Browallia New"/>
          <w:noProof/>
          <w:spacing w:val="-4"/>
          <w:sz w:val="26"/>
          <w:szCs w:val="26"/>
        </w:rPr>
        <w:t xml:space="preserve"> </w:t>
      </w:r>
      <w:r w:rsidR="00E258E5" w:rsidRPr="00962BA5">
        <w:rPr>
          <w:rFonts w:ascii="Browallia New" w:eastAsia="Arial Unicode MS" w:hAnsi="Browallia New" w:cs="Browallia New"/>
          <w:noProof/>
          <w:spacing w:val="-4"/>
          <w:sz w:val="26"/>
          <w:szCs w:val="26"/>
        </w:rPr>
        <w:t xml:space="preserve">: </w:t>
      </w:r>
      <w:r w:rsidR="00E258E5" w:rsidRPr="00962BA5">
        <w:rPr>
          <w:rFonts w:ascii="Browallia New" w:eastAsia="Arial Unicode MS" w:hAnsi="Browallia New" w:cs="Browallia New"/>
          <w:noProof/>
          <w:spacing w:val="-4"/>
          <w:sz w:val="26"/>
          <w:szCs w:val="26"/>
          <w:cs/>
        </w:rPr>
        <w:t>อัตรา</w:t>
      </w:r>
      <w:r w:rsidR="00E258E5" w:rsidRPr="00962BA5">
        <w:rPr>
          <w:rFonts w:ascii="Browallia New" w:eastAsia="Arial Unicode MS" w:hAnsi="Browallia New" w:cs="Browallia New"/>
          <w:noProof/>
          <w:spacing w:val="-4"/>
          <w:sz w:val="26"/>
          <w:szCs w:val="26"/>
          <w:cs/>
          <w:lang w:val="en-US"/>
        </w:rPr>
        <w:t>ดอกเบี้ยร้อยละ</w:t>
      </w:r>
      <w:r w:rsidR="00E258E5" w:rsidRPr="00962BA5">
        <w:rPr>
          <w:rFonts w:ascii="Browallia New" w:eastAsia="Arial Unicode MS" w:hAnsi="Browallia New" w:cs="Browallia New"/>
          <w:noProof/>
          <w:spacing w:val="-4"/>
          <w:sz w:val="26"/>
          <w:szCs w:val="26"/>
          <w:lang w:val="en-US"/>
        </w:rPr>
        <w:t xml:space="preserve"> </w:t>
      </w:r>
      <w:r w:rsidR="00F12FA1" w:rsidRPr="00F12FA1">
        <w:rPr>
          <w:rFonts w:ascii="Browallia New" w:eastAsia="Arial Unicode MS" w:hAnsi="Browallia New" w:cs="Browallia New" w:hint="cs"/>
          <w:noProof/>
          <w:spacing w:val="-4"/>
          <w:sz w:val="26"/>
          <w:szCs w:val="26"/>
        </w:rPr>
        <w:t>2</w:t>
      </w:r>
      <w:r w:rsidR="00F8433C">
        <w:rPr>
          <w:rFonts w:ascii="Browallia New" w:eastAsia="Arial Unicode MS" w:hAnsi="Browallia New" w:cs="Browallia New" w:hint="cs"/>
          <w:noProof/>
          <w:spacing w:val="-4"/>
          <w:sz w:val="26"/>
          <w:szCs w:val="26"/>
          <w:cs/>
          <w:lang w:val="en-US"/>
        </w:rPr>
        <w:t>.</w:t>
      </w:r>
      <w:r w:rsidR="00F12FA1" w:rsidRPr="00F12FA1">
        <w:rPr>
          <w:rFonts w:ascii="Browallia New" w:eastAsia="Arial Unicode MS" w:hAnsi="Browallia New" w:cs="Browallia New" w:hint="cs"/>
          <w:noProof/>
          <w:spacing w:val="-4"/>
          <w:sz w:val="26"/>
          <w:szCs w:val="26"/>
        </w:rPr>
        <w:t>5</w:t>
      </w:r>
      <w:r w:rsidR="00F8433C">
        <w:rPr>
          <w:rFonts w:ascii="Browallia New" w:eastAsia="Arial Unicode MS" w:hAnsi="Browallia New" w:cs="Browallia New" w:hint="cs"/>
          <w:noProof/>
          <w:spacing w:val="-4"/>
          <w:sz w:val="26"/>
          <w:szCs w:val="26"/>
          <w:cs/>
          <w:lang w:val="en-US"/>
        </w:rPr>
        <w:t xml:space="preserve"> - </w:t>
      </w:r>
      <w:r w:rsidR="00F12FA1" w:rsidRPr="00F12FA1">
        <w:rPr>
          <w:rFonts w:ascii="Browallia New" w:eastAsia="Arial Unicode MS" w:hAnsi="Browallia New" w:cs="Browallia New" w:hint="cs"/>
          <w:noProof/>
          <w:spacing w:val="-4"/>
          <w:sz w:val="26"/>
          <w:szCs w:val="26"/>
        </w:rPr>
        <w:t>4</w:t>
      </w:r>
      <w:r w:rsidR="00F8433C">
        <w:rPr>
          <w:rFonts w:ascii="Browallia New" w:eastAsia="Arial Unicode MS" w:hAnsi="Browallia New" w:cs="Browallia New" w:hint="cs"/>
          <w:noProof/>
          <w:spacing w:val="-4"/>
          <w:sz w:val="26"/>
          <w:szCs w:val="26"/>
          <w:cs/>
          <w:lang w:val="en-US"/>
        </w:rPr>
        <w:t>.</w:t>
      </w:r>
      <w:r w:rsidR="00F12FA1" w:rsidRPr="00F12FA1">
        <w:rPr>
          <w:rFonts w:ascii="Browallia New" w:eastAsia="Arial Unicode MS" w:hAnsi="Browallia New" w:cs="Browallia New" w:hint="cs"/>
          <w:noProof/>
          <w:spacing w:val="-4"/>
          <w:sz w:val="26"/>
          <w:szCs w:val="26"/>
        </w:rPr>
        <w:t>5</w:t>
      </w:r>
      <w:r w:rsidR="00E258E5" w:rsidRPr="00962BA5">
        <w:rPr>
          <w:rFonts w:ascii="Browallia New" w:eastAsia="Arial Unicode MS" w:hAnsi="Browallia New" w:cs="Browallia New"/>
          <w:noProof/>
          <w:spacing w:val="-4"/>
          <w:sz w:val="26"/>
          <w:szCs w:val="26"/>
        </w:rPr>
        <w:t xml:space="preserve"> </w:t>
      </w:r>
      <w:r w:rsidR="00E258E5" w:rsidRPr="00962BA5">
        <w:rPr>
          <w:rFonts w:ascii="Browallia New" w:eastAsia="Arial Unicode MS" w:hAnsi="Browallia New" w:cs="Browallia New"/>
          <w:noProof/>
          <w:spacing w:val="-4"/>
          <w:sz w:val="26"/>
          <w:szCs w:val="26"/>
          <w:cs/>
        </w:rPr>
        <w:t xml:space="preserve">ต่อปี) </w:t>
      </w:r>
      <w:r w:rsidRPr="00E80510">
        <w:rPr>
          <w:rFonts w:ascii="Browallia New" w:eastAsia="Arial Unicode MS" w:hAnsi="Browallia New" w:cs="Browallia New"/>
          <w:noProof/>
          <w:spacing w:val="-4"/>
          <w:sz w:val="26"/>
          <w:szCs w:val="26"/>
          <w:cs/>
          <w:lang w:val="en-US"/>
        </w:rPr>
        <w:t>และมีกำหนดชำระคืนใน</w:t>
      </w:r>
      <w:r w:rsidR="009544A6" w:rsidRPr="009544A6">
        <w:rPr>
          <w:rFonts w:ascii="Browallia New" w:eastAsia="Arial Unicode MS" w:hAnsi="Browallia New" w:cs="Browallia New"/>
          <w:noProof/>
          <w:spacing w:val="-4"/>
          <w:sz w:val="26"/>
          <w:szCs w:val="26"/>
          <w:cs/>
          <w:lang w:val="en-US"/>
        </w:rPr>
        <w:t>เดือน</w:t>
      </w:r>
      <w:r w:rsidR="009544A6">
        <w:rPr>
          <w:rFonts w:ascii="Browallia New" w:eastAsia="Arial Unicode MS" w:hAnsi="Browallia New" w:cs="Browallia New" w:hint="cs"/>
          <w:noProof/>
          <w:spacing w:val="-4"/>
          <w:sz w:val="26"/>
          <w:szCs w:val="26"/>
          <w:cs/>
          <w:lang w:val="en-US"/>
        </w:rPr>
        <w:t>กรกฎาคม</w:t>
      </w:r>
      <w:r w:rsidR="00FE5F9C" w:rsidRPr="00E80510">
        <w:rPr>
          <w:rFonts w:ascii="Browallia New" w:eastAsia="Arial Unicode MS" w:hAnsi="Browallia New" w:cs="Browallia New" w:hint="cs"/>
          <w:noProof/>
          <w:spacing w:val="-4"/>
          <w:sz w:val="26"/>
          <w:szCs w:val="26"/>
          <w:cs/>
        </w:rPr>
        <w:t>ถึง</w:t>
      </w:r>
      <w:r w:rsidR="002E1E02">
        <w:rPr>
          <w:rFonts w:ascii="Browallia New" w:eastAsia="Arial Unicode MS" w:hAnsi="Browallia New" w:cs="Browallia New"/>
          <w:noProof/>
          <w:spacing w:val="-4"/>
          <w:sz w:val="26"/>
          <w:szCs w:val="26"/>
        </w:rPr>
        <w:br/>
      </w:r>
      <w:r w:rsidR="00FE5F9C" w:rsidRPr="00E80510">
        <w:rPr>
          <w:rFonts w:ascii="Browallia New" w:eastAsia="Arial Unicode MS" w:hAnsi="Browallia New" w:cs="Browallia New" w:hint="cs"/>
          <w:noProof/>
          <w:spacing w:val="-4"/>
          <w:sz w:val="26"/>
          <w:szCs w:val="26"/>
          <w:cs/>
        </w:rPr>
        <w:t>เดือน</w:t>
      </w:r>
      <w:r w:rsidR="009544A6">
        <w:rPr>
          <w:rFonts w:ascii="Browallia New" w:eastAsia="Arial Unicode MS" w:hAnsi="Browallia New" w:cs="Browallia New" w:hint="cs"/>
          <w:noProof/>
          <w:spacing w:val="-4"/>
          <w:sz w:val="26"/>
          <w:szCs w:val="26"/>
          <w:cs/>
        </w:rPr>
        <w:t>พฤศจิกา</w:t>
      </w:r>
      <w:r w:rsidR="00FE5F9C" w:rsidRPr="00E80510">
        <w:rPr>
          <w:rFonts w:ascii="Browallia New" w:eastAsia="Arial Unicode MS" w:hAnsi="Browallia New" w:cs="Browallia New" w:hint="cs"/>
          <w:noProof/>
          <w:spacing w:val="-4"/>
          <w:sz w:val="26"/>
          <w:szCs w:val="26"/>
          <w:cs/>
        </w:rPr>
        <w:t>ยน</w:t>
      </w:r>
      <w:r w:rsidR="00737A7F" w:rsidRPr="00E80510">
        <w:rPr>
          <w:rFonts w:ascii="Browallia New" w:eastAsia="Arial Unicode MS" w:hAnsi="Browallia New" w:cs="Browallia New" w:hint="cs"/>
          <w:noProof/>
          <w:spacing w:val="-4"/>
          <w:sz w:val="26"/>
          <w:szCs w:val="26"/>
          <w:cs/>
        </w:rPr>
        <w:t xml:space="preserve"> พ.ศ. </w:t>
      </w:r>
      <w:r w:rsidR="00F12FA1" w:rsidRPr="00F12FA1">
        <w:rPr>
          <w:rFonts w:ascii="Browallia New" w:eastAsia="Arial Unicode MS" w:hAnsi="Browallia New" w:cs="Browallia New"/>
          <w:noProof/>
          <w:spacing w:val="-4"/>
          <w:sz w:val="26"/>
          <w:szCs w:val="26"/>
        </w:rPr>
        <w:t>2567</w:t>
      </w:r>
    </w:p>
    <w:p w14:paraId="67811EEA" w14:textId="1A690340" w:rsidR="00120822" w:rsidRPr="000C5ACD" w:rsidRDefault="00120822" w:rsidP="00A029D6">
      <w:pPr>
        <w:rPr>
          <w:rFonts w:ascii="Browallia New" w:eastAsia="Browallia New" w:hAnsi="Browallia New" w:cs="Browallia New"/>
          <w:noProof/>
          <w:sz w:val="26"/>
          <w:szCs w:val="26"/>
        </w:rPr>
      </w:pPr>
      <w:bookmarkStart w:id="8" w:name="OLE_LINK2"/>
    </w:p>
    <w:p w14:paraId="2FC0A799" w14:textId="000A2683" w:rsidR="00C9156B" w:rsidRPr="000C5ACD" w:rsidRDefault="00F12FA1" w:rsidP="002E1E02">
      <w:pPr>
        <w:tabs>
          <w:tab w:val="left" w:pos="540"/>
          <w:tab w:val="left" w:pos="7380"/>
          <w:tab w:val="right" w:pos="8640"/>
        </w:tabs>
        <w:jc w:val="thaiDistribute"/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</w:pPr>
      <w:r w:rsidRPr="00F12FA1"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  <w:t>12</w:t>
      </w:r>
      <w:r w:rsidR="00C9156B" w:rsidRPr="000C5ACD"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  <w:t>.</w:t>
      </w:r>
      <w:r w:rsidRPr="00F12FA1"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  <w:t>2</w:t>
      </w:r>
      <w:r w:rsidR="00C9156B" w:rsidRPr="000C5ACD"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  <w:t xml:space="preserve"> </w:t>
      </w:r>
      <w:r w:rsidR="00C9156B" w:rsidRPr="000C5ACD"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  <w:tab/>
      </w:r>
      <w:r w:rsidR="00C9156B" w:rsidRPr="000C5ACD">
        <w:rPr>
          <w:rFonts w:ascii="Browallia New" w:eastAsia="Browallia New" w:hAnsi="Browallia New" w:cs="Browallia New"/>
          <w:b/>
          <w:bCs/>
          <w:color w:val="CF4A02"/>
          <w:sz w:val="26"/>
          <w:szCs w:val="26"/>
          <w:cs/>
        </w:rPr>
        <w:t>เงินกู้ยืมระยะยาวจากสถาบันการเงิน</w:t>
      </w:r>
    </w:p>
    <w:p w14:paraId="0CEA6CBB" w14:textId="77777777" w:rsidR="00C9156B" w:rsidRPr="000C5ACD" w:rsidRDefault="00C9156B" w:rsidP="00A029D6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1859F4BD" w14:textId="77777777" w:rsidR="00C9156B" w:rsidRPr="000C5ACD" w:rsidRDefault="00C9156B" w:rsidP="00A029D6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0C5ACD">
        <w:rPr>
          <w:rFonts w:ascii="Browallia New" w:eastAsia="Browallia New" w:hAnsi="Browallia New" w:cs="Browallia New"/>
          <w:sz w:val="26"/>
          <w:szCs w:val="26"/>
          <w:cs/>
        </w:rPr>
        <w:t>การเปลี่ยนแปลงของเงินกู้ยืมระยะยาวจากสถาบันการเงินสามารถวิเคราะห์ได้ดังนี้</w:t>
      </w:r>
    </w:p>
    <w:p w14:paraId="4E0EAFFB" w14:textId="77777777" w:rsidR="00C9156B" w:rsidRPr="000C5ACD" w:rsidRDefault="00C9156B" w:rsidP="00A029D6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W w:w="9450" w:type="dxa"/>
        <w:tblLayout w:type="fixed"/>
        <w:tblLook w:val="0000" w:firstRow="0" w:lastRow="0" w:firstColumn="0" w:lastColumn="0" w:noHBand="0" w:noVBand="0"/>
      </w:tblPr>
      <w:tblGrid>
        <w:gridCol w:w="8010"/>
        <w:gridCol w:w="1440"/>
      </w:tblGrid>
      <w:tr w:rsidR="00421268" w:rsidRPr="000C5ACD" w14:paraId="344D309D" w14:textId="77777777" w:rsidTr="00F12FA1">
        <w:tc>
          <w:tcPr>
            <w:tcW w:w="8010" w:type="dxa"/>
            <w:vAlign w:val="bottom"/>
          </w:tcPr>
          <w:p w14:paraId="7BD38E1B" w14:textId="77777777" w:rsidR="00421268" w:rsidRPr="000C5ACD" w:rsidRDefault="00421268" w:rsidP="00A029D6">
            <w:pPr>
              <w:ind w:left="42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000000"/>
            </w:tcBorders>
          </w:tcPr>
          <w:p w14:paraId="52EB9F5A" w14:textId="77777777" w:rsidR="00421268" w:rsidRPr="000C5ACD" w:rsidRDefault="00421268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C5AC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421268" w:rsidRPr="000C5ACD" w14:paraId="1FAF6433" w14:textId="77777777" w:rsidTr="00F12FA1">
        <w:trPr>
          <w:trHeight w:val="80"/>
        </w:trPr>
        <w:tc>
          <w:tcPr>
            <w:tcW w:w="8010" w:type="dxa"/>
          </w:tcPr>
          <w:p w14:paraId="104EC69D" w14:textId="5F4D3720" w:rsidR="00421268" w:rsidRPr="000C5ACD" w:rsidRDefault="00421268" w:rsidP="00A029D6">
            <w:pPr>
              <w:ind w:left="425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C5AC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สำหรับ</w:t>
            </w:r>
            <w:r w:rsidR="008A4A76">
              <w:rPr>
                <w:rFonts w:ascii="Browallia New" w:hAnsi="Browallia New" w:cs="Browallia New" w:hint="cs"/>
                <w:b/>
                <w:bCs/>
                <w:sz w:val="26"/>
                <w:szCs w:val="26"/>
                <w:cs/>
              </w:rPr>
              <w:t>รอบระยะเวลา</w:t>
            </w:r>
            <w:r w:rsidR="00E91A52" w:rsidRPr="00E91A52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หกเดือน</w:t>
            </w:r>
            <w:r w:rsidRPr="000C5AC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สิ้นสุดวันที่ </w:t>
            </w:r>
            <w:r w:rsidR="00F12FA1" w:rsidRPr="00F12FA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E91A52" w:rsidRPr="00E91A52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E91A52" w:rsidRPr="00E91A52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มิถุนายน</w:t>
            </w:r>
            <w:r w:rsidRPr="000C5AC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</w:t>
            </w:r>
            <w:r w:rsidR="005C42E6" w:rsidRPr="005C42E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F12FA1" w:rsidRPr="00F12FA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2567</w:t>
            </w:r>
          </w:p>
        </w:tc>
        <w:tc>
          <w:tcPr>
            <w:tcW w:w="1440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075D41BB" w14:textId="77777777" w:rsidR="00421268" w:rsidRPr="000C5ACD" w:rsidRDefault="00421268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421268" w:rsidRPr="000C5ACD" w14:paraId="2778E551" w14:textId="77777777" w:rsidTr="00F12FA1">
        <w:trPr>
          <w:trHeight w:val="80"/>
        </w:trPr>
        <w:tc>
          <w:tcPr>
            <w:tcW w:w="8010" w:type="dxa"/>
          </w:tcPr>
          <w:p w14:paraId="26A3B406" w14:textId="6826F708" w:rsidR="00421268" w:rsidRPr="000C5ACD" w:rsidRDefault="00421268" w:rsidP="00A029D6">
            <w:pPr>
              <w:ind w:left="42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5ACD">
              <w:rPr>
                <w:rFonts w:ascii="Browallia New" w:hAnsi="Browallia New" w:cs="Browallia New"/>
                <w:sz w:val="26"/>
                <w:szCs w:val="26"/>
                <w:cs/>
              </w:rPr>
              <w:t>ยอดคงเหลือต้น</w:t>
            </w:r>
            <w:r w:rsidR="008A4A76">
              <w:rPr>
                <w:rFonts w:ascii="Browallia New" w:hAnsi="Browallia New" w:cs="Browallia New" w:hint="cs"/>
                <w:noProof/>
                <w:sz w:val="26"/>
                <w:szCs w:val="26"/>
                <w:cs/>
              </w:rPr>
              <w:t>รอบระยะเวลา</w:t>
            </w:r>
          </w:p>
        </w:tc>
        <w:tc>
          <w:tcPr>
            <w:tcW w:w="1440" w:type="dxa"/>
            <w:shd w:val="clear" w:color="auto" w:fill="FAFAFA"/>
          </w:tcPr>
          <w:p w14:paraId="738098F5" w14:textId="39E8F0A5" w:rsidR="00421268" w:rsidRPr="000C5ACD" w:rsidRDefault="00F12FA1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12FA1">
              <w:rPr>
                <w:rFonts w:ascii="Browallia New" w:eastAsia="Browallia New" w:hAnsi="Browallia New" w:cs="Browallia New"/>
                <w:sz w:val="26"/>
                <w:szCs w:val="26"/>
              </w:rPr>
              <w:t>16</w:t>
            </w:r>
            <w:r w:rsidR="005B4C9A" w:rsidRPr="005B4C9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sz w:val="26"/>
                <w:szCs w:val="26"/>
              </w:rPr>
              <w:t>860</w:t>
            </w:r>
            <w:r w:rsidR="005B4C9A" w:rsidRPr="005B4C9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sz w:val="26"/>
                <w:szCs w:val="26"/>
              </w:rPr>
              <w:t>762</w:t>
            </w:r>
          </w:p>
        </w:tc>
      </w:tr>
      <w:tr w:rsidR="00F8433C" w:rsidRPr="000C5ACD" w14:paraId="2DD2D2BC" w14:textId="77777777" w:rsidTr="00F12FA1">
        <w:trPr>
          <w:trHeight w:val="80"/>
        </w:trPr>
        <w:tc>
          <w:tcPr>
            <w:tcW w:w="8010" w:type="dxa"/>
          </w:tcPr>
          <w:p w14:paraId="0B428F35" w14:textId="0D926C23" w:rsidR="00F8433C" w:rsidRPr="000C5ACD" w:rsidRDefault="00F8433C" w:rsidP="00A029D6">
            <w:pPr>
              <w:ind w:left="425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>
              <w:rPr>
                <w:rFonts w:ascii="Browallia New" w:hAnsi="Browallia New" w:cs="Browallia New" w:hint="cs"/>
                <w:sz w:val="26"/>
                <w:szCs w:val="26"/>
                <w:cs/>
              </w:rPr>
              <w:t>ลดลง</w:t>
            </w:r>
            <w:r w:rsidRPr="000C5ACD">
              <w:rPr>
                <w:rFonts w:ascii="Browallia New" w:hAnsi="Browallia New" w:cs="Browallia New"/>
                <w:sz w:val="26"/>
                <w:szCs w:val="26"/>
                <w:cs/>
              </w:rPr>
              <w:t>ระหว่าง</w:t>
            </w:r>
            <w:r w:rsidR="008A4A76">
              <w:rPr>
                <w:rFonts w:ascii="Browallia New" w:hAnsi="Browallia New" w:cs="Browallia New" w:hint="cs"/>
                <w:noProof/>
                <w:sz w:val="26"/>
                <w:szCs w:val="26"/>
                <w:cs/>
              </w:rPr>
              <w:t>รอบระยะเวลา</w:t>
            </w:r>
          </w:p>
        </w:tc>
        <w:tc>
          <w:tcPr>
            <w:tcW w:w="1440" w:type="dxa"/>
            <w:shd w:val="clear" w:color="auto" w:fill="FAFAFA"/>
          </w:tcPr>
          <w:p w14:paraId="137C97A8" w14:textId="09E31F9A" w:rsidR="00F8433C" w:rsidRPr="000C5ACD" w:rsidRDefault="004337E4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337E4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F12FA1" w:rsidRPr="00F12FA1">
              <w:rPr>
                <w:rFonts w:ascii="Browallia New" w:eastAsia="Browallia New" w:hAnsi="Browallia New" w:cs="Browallia New"/>
                <w:sz w:val="26"/>
                <w:szCs w:val="26"/>
              </w:rPr>
              <w:t>1</w:t>
            </w:r>
            <w:r w:rsidRPr="004337E4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F12FA1" w:rsidRPr="00F12FA1">
              <w:rPr>
                <w:rFonts w:ascii="Browallia New" w:eastAsia="Browallia New" w:hAnsi="Browallia New" w:cs="Browallia New"/>
                <w:sz w:val="26"/>
                <w:szCs w:val="26"/>
              </w:rPr>
              <w:t>779</w:t>
            </w:r>
            <w:r w:rsidRPr="004337E4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F12FA1" w:rsidRPr="00F12FA1">
              <w:rPr>
                <w:rFonts w:ascii="Browallia New" w:eastAsia="Browallia New" w:hAnsi="Browallia New" w:cs="Browallia New"/>
                <w:sz w:val="26"/>
                <w:szCs w:val="26"/>
              </w:rPr>
              <w:t>037</w:t>
            </w:r>
            <w:r w:rsidRPr="004337E4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</w:tr>
      <w:tr w:rsidR="00421268" w:rsidRPr="000C5ACD" w14:paraId="1A89DC1C" w14:textId="77777777" w:rsidTr="00F12FA1">
        <w:trPr>
          <w:trHeight w:val="80"/>
        </w:trPr>
        <w:tc>
          <w:tcPr>
            <w:tcW w:w="8010" w:type="dxa"/>
          </w:tcPr>
          <w:p w14:paraId="74E8ACC9" w14:textId="6CD69B93" w:rsidR="00421268" w:rsidRPr="000C5ACD" w:rsidRDefault="00421268" w:rsidP="00A029D6">
            <w:pPr>
              <w:ind w:left="42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5ACD">
              <w:rPr>
                <w:rFonts w:ascii="Browallia New" w:hAnsi="Browallia New" w:cs="Browallia New"/>
                <w:sz w:val="26"/>
                <w:szCs w:val="26"/>
                <w:cs/>
              </w:rPr>
              <w:t>ตัดจำหน่ายค่าธรรมเนียมแรกเข้า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  <w:shd w:val="clear" w:color="auto" w:fill="FAFAFA"/>
          </w:tcPr>
          <w:p w14:paraId="472CBE35" w14:textId="5766F3B8" w:rsidR="00421268" w:rsidRPr="00F8433C" w:rsidRDefault="00F12FA1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  <w:r w:rsidRPr="00F12FA1">
              <w:rPr>
                <w:rFonts w:ascii="Browallia New" w:eastAsia="Browallia New" w:hAnsi="Browallia New" w:cs="Browallia New"/>
                <w:sz w:val="26"/>
                <w:szCs w:val="26"/>
              </w:rPr>
              <w:t>15</w:t>
            </w:r>
            <w:r w:rsidR="004337E4" w:rsidRPr="004337E4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F12FA1">
              <w:rPr>
                <w:rFonts w:ascii="Browallia New" w:eastAsia="Browallia New" w:hAnsi="Browallia New" w:cs="Browallia New"/>
                <w:sz w:val="26"/>
                <w:szCs w:val="26"/>
              </w:rPr>
              <w:t>319</w:t>
            </w:r>
          </w:p>
        </w:tc>
      </w:tr>
      <w:tr w:rsidR="00421268" w:rsidRPr="000C5ACD" w14:paraId="7B545688" w14:textId="77777777" w:rsidTr="00F12FA1">
        <w:trPr>
          <w:trHeight w:val="80"/>
        </w:trPr>
        <w:tc>
          <w:tcPr>
            <w:tcW w:w="8010" w:type="dxa"/>
          </w:tcPr>
          <w:p w14:paraId="35CDE461" w14:textId="3EF070B8" w:rsidR="00421268" w:rsidRPr="000C5ACD" w:rsidRDefault="00421268" w:rsidP="00A029D6">
            <w:pPr>
              <w:ind w:left="42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5ACD">
              <w:rPr>
                <w:rFonts w:ascii="Browallia New" w:hAnsi="Browallia New" w:cs="Browallia New"/>
                <w:sz w:val="26"/>
                <w:szCs w:val="26"/>
                <w:cs/>
              </w:rPr>
              <w:t>ยอดคงเหลือปลาย</w:t>
            </w:r>
            <w:r w:rsidR="008A4A76">
              <w:rPr>
                <w:rFonts w:ascii="Browallia New" w:hAnsi="Browallia New" w:cs="Browallia New" w:hint="cs"/>
                <w:sz w:val="26"/>
                <w:szCs w:val="26"/>
                <w:cs/>
              </w:rPr>
              <w:t>รอบระยะเวลา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AFAFA"/>
          </w:tcPr>
          <w:p w14:paraId="61D31EE0" w14:textId="66D51559" w:rsidR="00421268" w:rsidRPr="000C5ACD" w:rsidRDefault="00F12FA1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12FA1">
              <w:rPr>
                <w:rFonts w:ascii="Browallia New" w:eastAsia="Browallia New" w:hAnsi="Browallia New" w:cs="Browallia New"/>
                <w:sz w:val="26"/>
                <w:szCs w:val="26"/>
              </w:rPr>
              <w:t>15</w:t>
            </w:r>
            <w:r w:rsidR="004337E4" w:rsidRPr="004337E4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sz w:val="26"/>
                <w:szCs w:val="26"/>
              </w:rPr>
              <w:t>097</w:t>
            </w:r>
            <w:r w:rsidR="004337E4" w:rsidRPr="004337E4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sz w:val="26"/>
                <w:szCs w:val="26"/>
              </w:rPr>
              <w:t>044</w:t>
            </w:r>
          </w:p>
        </w:tc>
      </w:tr>
      <w:bookmarkEnd w:id="8"/>
    </w:tbl>
    <w:p w14:paraId="43877E70" w14:textId="0D6B3132" w:rsidR="00257728" w:rsidRPr="000C5ACD" w:rsidRDefault="00257728" w:rsidP="00A029D6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noProof/>
          <w:sz w:val="26"/>
          <w:szCs w:val="26"/>
        </w:rPr>
      </w:pPr>
    </w:p>
    <w:p w14:paraId="644B0E26" w14:textId="77777777" w:rsidR="00257728" w:rsidRPr="000C5ACD" w:rsidRDefault="00257728" w:rsidP="00A029D6">
      <w:pPr>
        <w:rPr>
          <w:rFonts w:ascii="Browallia New" w:eastAsia="Browallia New" w:hAnsi="Browallia New" w:cs="Browallia New"/>
          <w:noProof/>
          <w:sz w:val="26"/>
          <w:szCs w:val="26"/>
        </w:rPr>
      </w:pPr>
      <w:r w:rsidRPr="000C5ACD">
        <w:rPr>
          <w:rFonts w:ascii="Browallia New" w:eastAsia="Browallia New" w:hAnsi="Browallia New" w:cs="Browallia New"/>
          <w:noProof/>
          <w:sz w:val="26"/>
          <w:szCs w:val="26"/>
        </w:rPr>
        <w:br w:type="page"/>
      </w:r>
    </w:p>
    <w:p w14:paraId="4191B21F" w14:textId="77777777" w:rsidR="00724A98" w:rsidRPr="000C5ACD" w:rsidRDefault="00724A98" w:rsidP="00A029D6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noProof/>
          <w:sz w:val="26"/>
          <w:szCs w:val="26"/>
        </w:rPr>
      </w:pPr>
    </w:p>
    <w:p w14:paraId="4636EAB3" w14:textId="77777777" w:rsidR="00A73FA9" w:rsidRPr="000C5ACD" w:rsidRDefault="00A73FA9" w:rsidP="00A029D6">
      <w:pPr>
        <w:ind w:left="540" w:right="-72"/>
        <w:jc w:val="thaiDistribute"/>
        <w:rPr>
          <w:rFonts w:ascii="Browallia New" w:hAnsi="Browallia New" w:cs="Browallia New"/>
          <w:sz w:val="26"/>
          <w:szCs w:val="26"/>
        </w:rPr>
      </w:pPr>
      <w:r w:rsidRPr="000C5ACD">
        <w:rPr>
          <w:rFonts w:ascii="Browallia New" w:hAnsi="Browallia New" w:cs="Browallia New"/>
          <w:sz w:val="26"/>
          <w:szCs w:val="26"/>
          <w:cs/>
        </w:rPr>
        <w:t>ราคาตามบัญชีและมูลค่ายุติธรรมของเงินกู้ยืมระยะยาว มีดังต่อไปนี้</w:t>
      </w:r>
    </w:p>
    <w:p w14:paraId="1F2D1EBE" w14:textId="77777777" w:rsidR="00A73FA9" w:rsidRPr="000C5ACD" w:rsidRDefault="00A73FA9" w:rsidP="00A029D6">
      <w:pPr>
        <w:ind w:left="540" w:right="-72"/>
        <w:jc w:val="thaiDistribute"/>
        <w:rPr>
          <w:rFonts w:ascii="Browallia New" w:hAnsi="Browallia New" w:cs="Browallia New"/>
          <w:sz w:val="26"/>
          <w:szCs w:val="26"/>
        </w:rPr>
      </w:pPr>
    </w:p>
    <w:tbl>
      <w:tblPr>
        <w:tblW w:w="9446" w:type="dxa"/>
        <w:tblLayout w:type="fixed"/>
        <w:tblLook w:val="0000" w:firstRow="0" w:lastRow="0" w:firstColumn="0" w:lastColumn="0" w:noHBand="0" w:noVBand="0"/>
      </w:tblPr>
      <w:tblGrid>
        <w:gridCol w:w="4262"/>
        <w:gridCol w:w="1296"/>
        <w:gridCol w:w="1296"/>
        <w:gridCol w:w="1296"/>
        <w:gridCol w:w="1296"/>
      </w:tblGrid>
      <w:tr w:rsidR="00A73FA9" w:rsidRPr="000C5ACD" w14:paraId="66E24EE3" w14:textId="77777777" w:rsidTr="007C7D6B">
        <w:trPr>
          <w:cantSplit/>
          <w:trHeight w:val="179"/>
        </w:trPr>
        <w:tc>
          <w:tcPr>
            <w:tcW w:w="4262" w:type="dxa"/>
          </w:tcPr>
          <w:p w14:paraId="3E5C51B4" w14:textId="77777777" w:rsidR="00A73FA9" w:rsidRPr="000C5ACD" w:rsidRDefault="00A73FA9" w:rsidP="00A029D6">
            <w:pPr>
              <w:ind w:left="429"/>
              <w:rPr>
                <w:rFonts w:ascii="Browallia New" w:hAnsi="Browallia New" w:cs="Browallia New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B74C24" w14:textId="77777777" w:rsidR="00A73FA9" w:rsidRPr="000C5ACD" w:rsidRDefault="00A73FA9" w:rsidP="00A029D6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0C5AC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ราคาตามบัญชี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F0F48A" w14:textId="77777777" w:rsidR="00A73FA9" w:rsidRPr="000C5ACD" w:rsidRDefault="00A73FA9" w:rsidP="00A029D6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0C5AC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มูลค่ายุติธรรม</w:t>
            </w:r>
          </w:p>
        </w:tc>
      </w:tr>
      <w:tr w:rsidR="00A73FA9" w:rsidRPr="000C5ACD" w14:paraId="02731857" w14:textId="77777777" w:rsidTr="007C7D6B">
        <w:trPr>
          <w:cantSplit/>
          <w:trHeight w:val="166"/>
        </w:trPr>
        <w:tc>
          <w:tcPr>
            <w:tcW w:w="4262" w:type="dxa"/>
          </w:tcPr>
          <w:p w14:paraId="12F944F1" w14:textId="77777777" w:rsidR="00A73FA9" w:rsidRPr="000C5ACD" w:rsidRDefault="00A73FA9" w:rsidP="00A029D6">
            <w:pPr>
              <w:ind w:left="429"/>
              <w:rPr>
                <w:rFonts w:ascii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7FD6894B" w14:textId="17845600" w:rsidR="00A73FA9" w:rsidRPr="005C42E6" w:rsidRDefault="00F12FA1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F12FA1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</w:rPr>
              <w:t>30</w:t>
            </w:r>
            <w:r w:rsidR="00E91A52" w:rsidRPr="00E91A52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="00E91A52" w:rsidRPr="00E91A52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มิถุนายน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645E07D7" w14:textId="261282BA" w:rsidR="00A73FA9" w:rsidRPr="005C42E6" w:rsidRDefault="00F12FA1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F12FA1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</w:rPr>
              <w:t>31</w:t>
            </w:r>
            <w:r w:rsidR="00A73FA9" w:rsidRPr="005C42E6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="00A73FA9" w:rsidRPr="005C42E6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ธันวาคม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065FBE37" w14:textId="0DAC99AD" w:rsidR="00A73FA9" w:rsidRPr="005C42E6" w:rsidRDefault="00F12FA1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F12FA1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</w:rPr>
              <w:t>30</w:t>
            </w:r>
            <w:r w:rsidR="00E91A52" w:rsidRPr="00E91A52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="00E91A52" w:rsidRPr="00E91A52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มิถุนายน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2211082B" w14:textId="07D2BADE" w:rsidR="00A73FA9" w:rsidRPr="005C42E6" w:rsidRDefault="00F12FA1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F12FA1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</w:rPr>
              <w:t>31</w:t>
            </w:r>
            <w:r w:rsidR="00A73FA9" w:rsidRPr="005C42E6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="00A73FA9" w:rsidRPr="005C42E6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ธันวาคม</w:t>
            </w:r>
          </w:p>
        </w:tc>
      </w:tr>
      <w:tr w:rsidR="00A73FA9" w:rsidRPr="000C5ACD" w14:paraId="305D651B" w14:textId="77777777" w:rsidTr="007C7D6B">
        <w:trPr>
          <w:cantSplit/>
          <w:trHeight w:val="166"/>
        </w:trPr>
        <w:tc>
          <w:tcPr>
            <w:tcW w:w="4262" w:type="dxa"/>
          </w:tcPr>
          <w:p w14:paraId="1479765C" w14:textId="77777777" w:rsidR="00A73FA9" w:rsidRPr="000C5ACD" w:rsidRDefault="00A73FA9" w:rsidP="00A029D6">
            <w:pPr>
              <w:ind w:left="429"/>
              <w:rPr>
                <w:rFonts w:ascii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12BE561C" w14:textId="209FADAB" w:rsidR="00A73FA9" w:rsidRPr="005C42E6" w:rsidRDefault="005C42E6" w:rsidP="00A029D6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5C42E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F12FA1" w:rsidRPr="00F12FA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2567</w:t>
            </w:r>
          </w:p>
        </w:tc>
        <w:tc>
          <w:tcPr>
            <w:tcW w:w="1296" w:type="dxa"/>
            <w:vAlign w:val="bottom"/>
          </w:tcPr>
          <w:p w14:paraId="2AFA1A82" w14:textId="7A514BB0" w:rsidR="00A73FA9" w:rsidRPr="005C42E6" w:rsidRDefault="005C42E6" w:rsidP="00A029D6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5C42E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F12FA1" w:rsidRPr="00F12FA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96" w:type="dxa"/>
            <w:vAlign w:val="bottom"/>
          </w:tcPr>
          <w:p w14:paraId="57D7B8C1" w14:textId="404DC3A5" w:rsidR="00A73FA9" w:rsidRPr="005C42E6" w:rsidRDefault="005C42E6" w:rsidP="00A029D6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5C42E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F12FA1" w:rsidRPr="00F12FA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2567</w:t>
            </w:r>
          </w:p>
        </w:tc>
        <w:tc>
          <w:tcPr>
            <w:tcW w:w="1296" w:type="dxa"/>
            <w:vAlign w:val="bottom"/>
          </w:tcPr>
          <w:p w14:paraId="09D7A18D" w14:textId="49662AFA" w:rsidR="00A73FA9" w:rsidRPr="005C42E6" w:rsidRDefault="005C42E6" w:rsidP="00A029D6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5C42E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F12FA1" w:rsidRPr="00F12FA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</w:tr>
      <w:tr w:rsidR="00A73FA9" w:rsidRPr="000C5ACD" w14:paraId="534EDABB" w14:textId="77777777" w:rsidTr="007C7D6B">
        <w:trPr>
          <w:cantSplit/>
          <w:trHeight w:val="75"/>
        </w:trPr>
        <w:tc>
          <w:tcPr>
            <w:tcW w:w="4262" w:type="dxa"/>
          </w:tcPr>
          <w:p w14:paraId="09FC9035" w14:textId="77777777" w:rsidR="00A73FA9" w:rsidRPr="000C5ACD" w:rsidRDefault="00A73FA9" w:rsidP="00A029D6">
            <w:pPr>
              <w:ind w:left="429"/>
              <w:rPr>
                <w:rFonts w:ascii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3934FB19" w14:textId="77777777" w:rsidR="00A73FA9" w:rsidRPr="000C5ACD" w:rsidRDefault="00A73FA9" w:rsidP="00A029D6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0C5AC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4091D09D" w14:textId="77777777" w:rsidR="00A73FA9" w:rsidRPr="000C5ACD" w:rsidRDefault="00A73FA9" w:rsidP="00A029D6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0C5AC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34FCEB68" w14:textId="77777777" w:rsidR="00A73FA9" w:rsidRPr="000C5ACD" w:rsidRDefault="00A73FA9" w:rsidP="00A029D6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0C5AC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65DFBC7C" w14:textId="77777777" w:rsidR="00A73FA9" w:rsidRPr="000C5ACD" w:rsidRDefault="00A73FA9" w:rsidP="00A029D6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0C5AC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A73FA9" w:rsidRPr="000C5ACD" w14:paraId="17BDBA10" w14:textId="77777777" w:rsidTr="007C7D6B">
        <w:trPr>
          <w:cantSplit/>
          <w:trHeight w:val="158"/>
        </w:trPr>
        <w:tc>
          <w:tcPr>
            <w:tcW w:w="4262" w:type="dxa"/>
          </w:tcPr>
          <w:p w14:paraId="132A112D" w14:textId="77777777" w:rsidR="00A73FA9" w:rsidRPr="000C5ACD" w:rsidRDefault="00A73FA9" w:rsidP="00A029D6">
            <w:pPr>
              <w:ind w:left="429"/>
              <w:rPr>
                <w:rFonts w:ascii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</w:tcPr>
          <w:p w14:paraId="4FE1ABA3" w14:textId="77777777" w:rsidR="00A73FA9" w:rsidRPr="000C5ACD" w:rsidRDefault="00A73FA9" w:rsidP="00A029D6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1F826036" w14:textId="77777777" w:rsidR="00A73FA9" w:rsidRPr="000C5ACD" w:rsidRDefault="00A73FA9" w:rsidP="00A029D6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</w:tcPr>
          <w:p w14:paraId="67B1C2D8" w14:textId="77777777" w:rsidR="00A73FA9" w:rsidRPr="000C5ACD" w:rsidRDefault="00A73FA9" w:rsidP="00A029D6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298CC065" w14:textId="77777777" w:rsidR="00A73FA9" w:rsidRPr="000C5ACD" w:rsidRDefault="00A73FA9" w:rsidP="00A029D6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</w:p>
        </w:tc>
      </w:tr>
      <w:tr w:rsidR="005B4C9A" w:rsidRPr="000C5ACD" w14:paraId="1B842C6F" w14:textId="77777777" w:rsidTr="007C7D6B">
        <w:trPr>
          <w:cantSplit/>
          <w:trHeight w:val="187"/>
        </w:trPr>
        <w:tc>
          <w:tcPr>
            <w:tcW w:w="4262" w:type="dxa"/>
          </w:tcPr>
          <w:p w14:paraId="6497A358" w14:textId="77777777" w:rsidR="005B4C9A" w:rsidRPr="000C5ACD" w:rsidRDefault="005B4C9A" w:rsidP="00A029D6">
            <w:pPr>
              <w:ind w:left="429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0C5ACD">
              <w:rPr>
                <w:rFonts w:ascii="Browallia New" w:hAnsi="Browallia New" w:cs="Browallia New"/>
                <w:sz w:val="26"/>
                <w:szCs w:val="26"/>
                <w:cs/>
              </w:rPr>
              <w:t>เงินกู้ยืมระยะยาวจากสถาบันการเงิน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28625544" w14:textId="23728C44" w:rsidR="005B4C9A" w:rsidRPr="00F8433C" w:rsidRDefault="00F12FA1" w:rsidP="00A029D6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  <w:lang w:val="en-US"/>
              </w:rPr>
            </w:pPr>
            <w:r w:rsidRPr="00F12FA1">
              <w:rPr>
                <w:rFonts w:ascii="Browallia New" w:hAnsi="Browallia New" w:cs="Browallia New"/>
                <w:sz w:val="26"/>
                <w:szCs w:val="26"/>
              </w:rPr>
              <w:t>15</w:t>
            </w:r>
            <w:r w:rsidR="004337E4" w:rsidRPr="004337E4">
              <w:rPr>
                <w:rFonts w:ascii="Browallia New" w:hAnsi="Browallia New" w:cs="Browallia New"/>
                <w:sz w:val="26"/>
                <w:szCs w:val="26"/>
                <w:lang w:val="en-US"/>
              </w:rPr>
              <w:t>,</w:t>
            </w:r>
            <w:r w:rsidRPr="00F12FA1">
              <w:rPr>
                <w:rFonts w:ascii="Browallia New" w:hAnsi="Browallia New" w:cs="Browallia New"/>
                <w:sz w:val="26"/>
                <w:szCs w:val="26"/>
              </w:rPr>
              <w:t>097</w:t>
            </w:r>
            <w:r w:rsidR="004337E4" w:rsidRPr="004337E4">
              <w:rPr>
                <w:rFonts w:ascii="Browallia New" w:hAnsi="Browallia New" w:cs="Browallia New"/>
                <w:sz w:val="26"/>
                <w:szCs w:val="26"/>
                <w:lang w:val="en-US"/>
              </w:rPr>
              <w:t>,</w:t>
            </w:r>
            <w:r w:rsidRPr="00F12FA1">
              <w:rPr>
                <w:rFonts w:ascii="Browallia New" w:hAnsi="Browallia New" w:cs="Browallia New"/>
                <w:sz w:val="26"/>
                <w:szCs w:val="26"/>
              </w:rPr>
              <w:t>044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5F6DD390" w14:textId="4CBA058C" w:rsidR="005B4C9A" w:rsidRPr="000C5ACD" w:rsidRDefault="00F12FA1" w:rsidP="00A029D6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F12FA1">
              <w:rPr>
                <w:rFonts w:ascii="Browallia New" w:hAnsi="Browallia New" w:cs="Browallia New"/>
                <w:sz w:val="26"/>
                <w:szCs w:val="26"/>
              </w:rPr>
              <w:t>16</w:t>
            </w:r>
            <w:r w:rsidR="005B4C9A" w:rsidRPr="005B4C9A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12FA1">
              <w:rPr>
                <w:rFonts w:ascii="Browallia New" w:hAnsi="Browallia New" w:cs="Browallia New"/>
                <w:sz w:val="26"/>
                <w:szCs w:val="26"/>
              </w:rPr>
              <w:t>860</w:t>
            </w:r>
            <w:r w:rsidR="005B4C9A" w:rsidRPr="005B4C9A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12FA1">
              <w:rPr>
                <w:rFonts w:ascii="Browallia New" w:hAnsi="Browallia New" w:cs="Browallia New"/>
                <w:sz w:val="26"/>
                <w:szCs w:val="26"/>
              </w:rPr>
              <w:t>762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135A2E8E" w14:textId="2AF11738" w:rsidR="005B4C9A" w:rsidRPr="000C5ACD" w:rsidRDefault="00F12FA1" w:rsidP="00A029D6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F12FA1">
              <w:rPr>
                <w:rFonts w:ascii="Browallia New" w:hAnsi="Browallia New" w:cs="Browallia New"/>
                <w:sz w:val="26"/>
                <w:szCs w:val="26"/>
              </w:rPr>
              <w:t>14</w:t>
            </w:r>
            <w:r w:rsidR="004337E4" w:rsidRPr="004337E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12FA1">
              <w:rPr>
                <w:rFonts w:ascii="Browallia New" w:hAnsi="Browallia New" w:cs="Browallia New"/>
                <w:sz w:val="26"/>
                <w:szCs w:val="26"/>
              </w:rPr>
              <w:t>236</w:t>
            </w:r>
            <w:r w:rsidR="004337E4" w:rsidRPr="004337E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12FA1">
              <w:rPr>
                <w:rFonts w:ascii="Browallia New" w:hAnsi="Browallia New" w:cs="Browallia New"/>
                <w:sz w:val="26"/>
                <w:szCs w:val="26"/>
              </w:rPr>
              <w:t>122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05B8BF01" w14:textId="4BB109CD" w:rsidR="005B4C9A" w:rsidRPr="000C5ACD" w:rsidRDefault="00F12FA1" w:rsidP="00A029D6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F12FA1">
              <w:rPr>
                <w:rFonts w:ascii="Browallia New" w:hAnsi="Browallia New" w:cs="Browallia New"/>
                <w:sz w:val="26"/>
                <w:szCs w:val="26"/>
              </w:rPr>
              <w:t>16</w:t>
            </w:r>
            <w:r w:rsidR="005B4C9A" w:rsidRPr="005B4C9A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12FA1">
              <w:rPr>
                <w:rFonts w:ascii="Browallia New" w:hAnsi="Browallia New" w:cs="Browallia New"/>
                <w:sz w:val="26"/>
                <w:szCs w:val="26"/>
              </w:rPr>
              <w:t>045</w:t>
            </w:r>
            <w:r w:rsidR="005B4C9A" w:rsidRPr="005B4C9A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12FA1">
              <w:rPr>
                <w:rFonts w:ascii="Browallia New" w:hAnsi="Browallia New" w:cs="Browallia New"/>
                <w:sz w:val="26"/>
                <w:szCs w:val="26"/>
              </w:rPr>
              <w:t>718</w:t>
            </w:r>
          </w:p>
        </w:tc>
      </w:tr>
    </w:tbl>
    <w:p w14:paraId="38A9521A" w14:textId="77777777" w:rsidR="00A73FA9" w:rsidRPr="000C5ACD" w:rsidRDefault="00A73FA9" w:rsidP="00A029D6">
      <w:pPr>
        <w:tabs>
          <w:tab w:val="right" w:pos="7200"/>
          <w:tab w:val="right" w:pos="8540"/>
        </w:tabs>
        <w:ind w:left="540"/>
        <w:jc w:val="thaiDistribute"/>
        <w:outlineLvl w:val="0"/>
        <w:rPr>
          <w:rFonts w:ascii="Browallia New" w:hAnsi="Browallia New" w:cs="Browallia New"/>
          <w:spacing w:val="-6"/>
          <w:sz w:val="26"/>
          <w:szCs w:val="26"/>
        </w:rPr>
      </w:pPr>
    </w:p>
    <w:p w14:paraId="52BF76A0" w14:textId="497C609E" w:rsidR="00A73FA9" w:rsidRPr="000C5ACD" w:rsidRDefault="00A73FA9" w:rsidP="00A029D6">
      <w:pPr>
        <w:tabs>
          <w:tab w:val="right" w:pos="7200"/>
          <w:tab w:val="right" w:pos="8540"/>
        </w:tabs>
        <w:ind w:left="540"/>
        <w:jc w:val="thaiDistribute"/>
        <w:outlineLvl w:val="0"/>
        <w:rPr>
          <w:rFonts w:ascii="Browallia New" w:hAnsi="Browallia New" w:cs="Browallia New"/>
          <w:sz w:val="26"/>
          <w:szCs w:val="26"/>
        </w:rPr>
      </w:pPr>
      <w:r w:rsidRPr="000C5ACD">
        <w:rPr>
          <w:rFonts w:ascii="Browallia New" w:hAnsi="Browallia New" w:cs="Browallia New"/>
          <w:spacing w:val="-6"/>
          <w:sz w:val="26"/>
          <w:szCs w:val="26"/>
          <w:cs/>
        </w:rPr>
        <w:t>มูลค่ายุติธรรมคำนวณจากกระแสเงินสดในอนาคตตามสัญญาเงินกู้คิดลดด้วย</w:t>
      </w:r>
      <w:r w:rsidR="008F3CCD" w:rsidRPr="000C5ACD">
        <w:rPr>
          <w:rFonts w:ascii="Browallia New" w:hAnsi="Browallia New" w:cs="Browallia New"/>
          <w:spacing w:val="-6"/>
          <w:sz w:val="26"/>
          <w:szCs w:val="26"/>
          <w:cs/>
        </w:rPr>
        <w:t>อัตรา</w:t>
      </w:r>
      <w:r w:rsidR="008F3CCD">
        <w:rPr>
          <w:rFonts w:ascii="Browallia New" w:hAnsi="Browallia New" w:cs="Browallia New" w:hint="cs"/>
          <w:spacing w:val="-6"/>
          <w:sz w:val="26"/>
          <w:szCs w:val="26"/>
          <w:cs/>
        </w:rPr>
        <w:t>ดอกเบี้ยตลาด</w:t>
      </w:r>
      <w:r w:rsidRPr="000C5ACD">
        <w:rPr>
          <w:rFonts w:ascii="Browallia New" w:hAnsi="Browallia New" w:cs="Browallia New"/>
          <w:sz w:val="26"/>
          <w:szCs w:val="26"/>
          <w:cs/>
        </w:rPr>
        <w:t xml:space="preserve"> ณ วันที่ในงบแสดงฐานะการเงิน และอยู่ในข้อมูลระดับที่ </w:t>
      </w:r>
      <w:r w:rsidR="00F12FA1" w:rsidRPr="00F12FA1">
        <w:rPr>
          <w:rFonts w:ascii="Browallia New" w:hAnsi="Browallia New" w:cs="Browallia New"/>
          <w:sz w:val="26"/>
          <w:szCs w:val="26"/>
        </w:rPr>
        <w:t>2</w:t>
      </w:r>
      <w:r w:rsidRPr="000C5ACD">
        <w:rPr>
          <w:rFonts w:ascii="Browallia New" w:hAnsi="Browallia New" w:cs="Browallia New"/>
          <w:sz w:val="26"/>
          <w:szCs w:val="26"/>
        </w:rPr>
        <w:t xml:space="preserve"> </w:t>
      </w:r>
      <w:r w:rsidRPr="000C5ACD">
        <w:rPr>
          <w:rFonts w:ascii="Browallia New" w:hAnsi="Browallia New" w:cs="Browallia New"/>
          <w:sz w:val="26"/>
          <w:szCs w:val="26"/>
          <w:cs/>
        </w:rPr>
        <w:t>ของลำดับชั้นมูลค่ายุติธรรม</w:t>
      </w:r>
    </w:p>
    <w:p w14:paraId="1636C765" w14:textId="5A9AA387" w:rsidR="00A73FA9" w:rsidRPr="000C5ACD" w:rsidRDefault="00A73FA9" w:rsidP="00A029D6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7E6631FC" w14:textId="1A85895C" w:rsidR="001936F3" w:rsidRDefault="001936F3" w:rsidP="00A029D6">
      <w:pPr>
        <w:ind w:left="547"/>
        <w:jc w:val="thaiDistribute"/>
        <w:rPr>
          <w:rFonts w:ascii="Browallia New" w:eastAsia="Arial Unicode MS" w:hAnsi="Browallia New" w:cs="Browallia New"/>
          <w:noProof/>
          <w:sz w:val="26"/>
          <w:szCs w:val="26"/>
          <w:lang w:val="en-US"/>
        </w:rPr>
      </w:pPr>
      <w:r w:rsidRPr="00E91A52">
        <w:rPr>
          <w:rFonts w:ascii="Browallia New" w:eastAsia="Arial Unicode MS" w:hAnsi="Browallia New" w:cs="Browallia New"/>
          <w:noProof/>
          <w:sz w:val="26"/>
          <w:szCs w:val="26"/>
          <w:cs/>
          <w:lang w:val="en-US"/>
        </w:rPr>
        <w:t xml:space="preserve">ณ วันที่ </w:t>
      </w:r>
      <w:r w:rsidR="00F12FA1" w:rsidRPr="00F12FA1">
        <w:rPr>
          <w:rFonts w:ascii="Browallia New" w:eastAsia="Arial Unicode MS" w:hAnsi="Browallia New" w:cs="Browallia New"/>
          <w:noProof/>
          <w:sz w:val="26"/>
          <w:szCs w:val="26"/>
        </w:rPr>
        <w:t>30</w:t>
      </w:r>
      <w:r w:rsidR="00E91A52" w:rsidRPr="00E91A52">
        <w:rPr>
          <w:rFonts w:ascii="Browallia New" w:eastAsia="Arial Unicode MS" w:hAnsi="Browallia New" w:cs="Browallia New"/>
          <w:noProof/>
          <w:sz w:val="26"/>
          <w:szCs w:val="26"/>
        </w:rPr>
        <w:t xml:space="preserve"> </w:t>
      </w:r>
      <w:r w:rsidR="00E91A52" w:rsidRPr="00E91A52">
        <w:rPr>
          <w:rFonts w:ascii="Browallia New" w:eastAsia="Arial Unicode MS" w:hAnsi="Browallia New" w:cs="Browallia New"/>
          <w:noProof/>
          <w:sz w:val="26"/>
          <w:szCs w:val="26"/>
          <w:cs/>
        </w:rPr>
        <w:t>มิถุนายน</w:t>
      </w:r>
      <w:r w:rsidRPr="00E91A52">
        <w:rPr>
          <w:rFonts w:ascii="Browallia New" w:eastAsia="Arial Unicode MS" w:hAnsi="Browallia New" w:cs="Browallia New"/>
          <w:noProof/>
          <w:sz w:val="26"/>
          <w:szCs w:val="26"/>
          <w:cs/>
          <w:lang w:val="en-US"/>
        </w:rPr>
        <w:t xml:space="preserve"> </w:t>
      </w:r>
      <w:r w:rsidR="005C42E6" w:rsidRPr="00E91A52">
        <w:rPr>
          <w:rFonts w:ascii="Browallia New" w:eastAsia="Arial Unicode MS" w:hAnsi="Browallia New" w:cs="Browallia New"/>
          <w:noProof/>
          <w:sz w:val="26"/>
          <w:szCs w:val="26"/>
          <w:cs/>
        </w:rPr>
        <w:t xml:space="preserve">พ.ศ. </w:t>
      </w:r>
      <w:r w:rsidR="00F12FA1" w:rsidRPr="00F12FA1">
        <w:rPr>
          <w:rFonts w:ascii="Browallia New" w:eastAsia="Arial Unicode MS" w:hAnsi="Browallia New" w:cs="Browallia New"/>
          <w:noProof/>
          <w:sz w:val="26"/>
          <w:szCs w:val="26"/>
        </w:rPr>
        <w:t>2567</w:t>
      </w:r>
      <w:r w:rsidRPr="00E91A52">
        <w:rPr>
          <w:rFonts w:ascii="Browallia New" w:eastAsia="Arial Unicode MS" w:hAnsi="Browallia New" w:cs="Browallia New"/>
          <w:noProof/>
          <w:sz w:val="26"/>
          <w:szCs w:val="26"/>
          <w:cs/>
          <w:lang w:val="en-US"/>
        </w:rPr>
        <w:t xml:space="preserve"> เงินกู้ยืมระยะยาวจากสถาบันการเงินเป็นเงินกู้ยืมในสกุลเงินบาท </w:t>
      </w:r>
      <w:r w:rsidR="00A9552C" w:rsidRPr="00E91A52">
        <w:rPr>
          <w:rFonts w:ascii="Browallia New" w:eastAsia="Arial Unicode MS" w:hAnsi="Browallia New" w:cs="Browallia New"/>
          <w:noProof/>
          <w:sz w:val="26"/>
          <w:szCs w:val="26"/>
          <w:cs/>
          <w:lang w:val="en-US"/>
        </w:rPr>
        <w:t xml:space="preserve">อัตราดอกเบี้ยร้อยละ </w:t>
      </w:r>
      <w:r w:rsidR="00F12FA1" w:rsidRPr="00F12FA1">
        <w:rPr>
          <w:rFonts w:ascii="Browallia New" w:eastAsia="Arial Unicode MS" w:hAnsi="Browallia New" w:cs="Browallia New"/>
          <w:noProof/>
          <w:sz w:val="26"/>
          <w:szCs w:val="26"/>
        </w:rPr>
        <w:t>2</w:t>
      </w:r>
      <w:r w:rsidR="007D2AE4" w:rsidRPr="00E91A52">
        <w:rPr>
          <w:rFonts w:ascii="Browallia New" w:eastAsia="Arial Unicode MS" w:hAnsi="Browallia New" w:cs="Browallia New"/>
          <w:noProof/>
          <w:sz w:val="26"/>
          <w:szCs w:val="26"/>
          <w:lang w:val="en-US"/>
        </w:rPr>
        <w:t xml:space="preserve"> </w:t>
      </w:r>
      <w:r w:rsidR="00E91A52">
        <w:rPr>
          <w:rFonts w:ascii="Browallia New" w:eastAsia="Arial Unicode MS" w:hAnsi="Browallia New" w:cs="Browallia New" w:hint="cs"/>
          <w:noProof/>
          <w:sz w:val="26"/>
          <w:szCs w:val="26"/>
          <w:cs/>
          <w:lang w:val="en-US"/>
        </w:rPr>
        <w:t>ถึง</w:t>
      </w:r>
      <w:r w:rsidR="007D2AE4" w:rsidRPr="00E91A52">
        <w:rPr>
          <w:rFonts w:ascii="Browallia New" w:eastAsia="Arial Unicode MS" w:hAnsi="Browallia New" w:cs="Browallia New"/>
          <w:noProof/>
          <w:sz w:val="26"/>
          <w:szCs w:val="26"/>
          <w:lang w:val="en-US"/>
        </w:rPr>
        <w:t xml:space="preserve"> </w:t>
      </w:r>
      <w:r w:rsidR="00F12FA1" w:rsidRPr="00F12FA1">
        <w:rPr>
          <w:rFonts w:ascii="Browallia New" w:eastAsia="Arial Unicode MS" w:hAnsi="Browallia New" w:cs="Browallia New"/>
          <w:noProof/>
          <w:sz w:val="26"/>
          <w:szCs w:val="26"/>
        </w:rPr>
        <w:t>4</w:t>
      </w:r>
      <w:r w:rsidR="007D2AE4" w:rsidRPr="00E91A52">
        <w:rPr>
          <w:rFonts w:ascii="Browallia New" w:eastAsia="Arial Unicode MS" w:hAnsi="Browallia New" w:cs="Browallia New"/>
          <w:noProof/>
          <w:sz w:val="26"/>
          <w:szCs w:val="26"/>
          <w:lang w:val="en-US"/>
        </w:rPr>
        <w:t>.</w:t>
      </w:r>
      <w:r w:rsidR="00F12FA1" w:rsidRPr="00F12FA1">
        <w:rPr>
          <w:rFonts w:ascii="Browallia New" w:eastAsia="Arial Unicode MS" w:hAnsi="Browallia New" w:cs="Browallia New"/>
          <w:noProof/>
          <w:sz w:val="26"/>
          <w:szCs w:val="26"/>
        </w:rPr>
        <w:t>75</w:t>
      </w:r>
      <w:r w:rsidR="00A94877" w:rsidRPr="00E91A52">
        <w:rPr>
          <w:rFonts w:ascii="Browallia New" w:eastAsia="Arial Unicode MS" w:hAnsi="Browallia New" w:cs="Browallia New"/>
          <w:noProof/>
          <w:sz w:val="26"/>
          <w:szCs w:val="26"/>
          <w:lang w:val="en-US"/>
        </w:rPr>
        <w:t xml:space="preserve"> </w:t>
      </w:r>
      <w:r w:rsidR="00A9552C" w:rsidRPr="00E91A52">
        <w:rPr>
          <w:rFonts w:ascii="Browallia New" w:eastAsia="Arial Unicode MS" w:hAnsi="Browallia New" w:cs="Browallia New"/>
          <w:noProof/>
          <w:sz w:val="26"/>
          <w:szCs w:val="26"/>
          <w:cs/>
          <w:lang w:val="en-US"/>
        </w:rPr>
        <w:t>ต่อปี</w:t>
      </w:r>
      <w:r w:rsidR="00A9552C" w:rsidRPr="00A9552C">
        <w:rPr>
          <w:rFonts w:ascii="Browallia New" w:eastAsia="Arial Unicode MS" w:hAnsi="Browallia New" w:cs="Browallia New"/>
          <w:noProof/>
          <w:sz w:val="26"/>
          <w:szCs w:val="26"/>
          <w:cs/>
          <w:lang w:val="en-US"/>
        </w:rPr>
        <w:t xml:space="preserve"> และมีกำหนดชำระคืนในเดือนกรกฎาคม พ.ศ. </w:t>
      </w:r>
      <w:r w:rsidR="00F12FA1" w:rsidRPr="00F12FA1">
        <w:rPr>
          <w:rFonts w:ascii="Browallia New" w:eastAsia="Arial Unicode MS" w:hAnsi="Browallia New" w:cs="Browallia New"/>
          <w:noProof/>
          <w:sz w:val="26"/>
          <w:szCs w:val="26"/>
        </w:rPr>
        <w:t>2571</w:t>
      </w:r>
    </w:p>
    <w:p w14:paraId="0B4BE1E7" w14:textId="77777777" w:rsidR="00A9552C" w:rsidRPr="000C5ACD" w:rsidRDefault="00A9552C" w:rsidP="00A029D6">
      <w:pPr>
        <w:ind w:left="547"/>
        <w:jc w:val="thaiDistribute"/>
        <w:rPr>
          <w:rFonts w:ascii="Browallia New" w:eastAsia="Browallia New" w:hAnsi="Browallia New" w:cs="Browallia New"/>
          <w:color w:val="000000"/>
          <w:sz w:val="26"/>
          <w:szCs w:val="26"/>
          <w:lang w:val="en-US"/>
        </w:rPr>
      </w:pPr>
    </w:p>
    <w:p w14:paraId="19FE5410" w14:textId="04BD8901" w:rsidR="00854649" w:rsidRPr="000C5ACD" w:rsidRDefault="00A9552C" w:rsidP="00A029D6">
      <w:pPr>
        <w:tabs>
          <w:tab w:val="left" w:pos="540"/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0F5A17">
        <w:rPr>
          <w:rFonts w:ascii="Browallia New" w:eastAsia="Browallia New" w:hAnsi="Browallia New" w:cs="Browallia New" w:hint="cs"/>
          <w:color w:val="000000"/>
          <w:spacing w:val="-4"/>
          <w:sz w:val="26"/>
          <w:szCs w:val="26"/>
          <w:cs/>
        </w:rPr>
        <w:t xml:space="preserve">ณ </w:t>
      </w:r>
      <w:r w:rsidR="00256279" w:rsidRPr="000F5A17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cs/>
        </w:rPr>
        <w:t xml:space="preserve">วันที่ </w:t>
      </w:r>
      <w:r w:rsidR="00F12FA1" w:rsidRPr="00F12FA1">
        <w:rPr>
          <w:rFonts w:ascii="Browallia New" w:eastAsia="Browallia New" w:hAnsi="Browallia New" w:cs="Browallia New"/>
          <w:color w:val="000000"/>
          <w:spacing w:val="-4"/>
          <w:sz w:val="26"/>
          <w:szCs w:val="26"/>
        </w:rPr>
        <w:t>30</w:t>
      </w:r>
      <w:r w:rsidR="00E91A52" w:rsidRPr="000F5A17">
        <w:rPr>
          <w:rFonts w:ascii="Browallia New" w:eastAsia="Browallia New" w:hAnsi="Browallia New" w:cs="Browallia New"/>
          <w:color w:val="000000"/>
          <w:spacing w:val="-4"/>
          <w:sz w:val="26"/>
          <w:szCs w:val="26"/>
        </w:rPr>
        <w:t xml:space="preserve"> </w:t>
      </w:r>
      <w:r w:rsidR="00E91A52" w:rsidRPr="000F5A17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cs/>
        </w:rPr>
        <w:t>มิถุนายน</w:t>
      </w:r>
      <w:r w:rsidR="001347D2" w:rsidRPr="000F5A17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cs/>
        </w:rPr>
        <w:t xml:space="preserve"> </w:t>
      </w:r>
      <w:r w:rsidR="005C42E6" w:rsidRPr="000F5A17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cs/>
        </w:rPr>
        <w:t xml:space="preserve">พ.ศ. </w:t>
      </w:r>
      <w:r w:rsidR="00F12FA1" w:rsidRPr="00F12FA1">
        <w:rPr>
          <w:rFonts w:ascii="Browallia New" w:eastAsia="Browallia New" w:hAnsi="Browallia New" w:cs="Browallia New"/>
          <w:color w:val="000000"/>
          <w:spacing w:val="-4"/>
          <w:sz w:val="26"/>
          <w:szCs w:val="26"/>
        </w:rPr>
        <w:t>2567</w:t>
      </w:r>
      <w:r w:rsidR="00256279" w:rsidRPr="000F5A17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cs/>
        </w:rPr>
        <w:t xml:space="preserve"> </w:t>
      </w:r>
      <w:r w:rsidRPr="000F5A17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cs/>
        </w:rPr>
        <w:t>บริษัทไม่สามารถปฏิบัติตามเงื่อนไขในสัญญาเงินกู้ยืมในเรื่องการรักษาอัตราส่วนหนี้สินต่อทุนได้</w:t>
      </w:r>
      <w:r w:rsidRPr="00A9552C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อย่างไรก็ตาม</w:t>
      </w:r>
      <w:r w:rsidR="00FA6F23">
        <w:rPr>
          <w:rFonts w:ascii="Browallia New" w:eastAsia="Browallia New" w:hAnsi="Browallia New" w:cs="Browallia New" w:hint="cs"/>
          <w:color w:val="000000"/>
          <w:sz w:val="26"/>
          <w:szCs w:val="26"/>
          <w:cs/>
        </w:rPr>
        <w:t xml:space="preserve"> </w:t>
      </w:r>
      <w:r w:rsidRPr="00A9552C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สถาบันการเงินได้ยินยอมผ่อนผันการปฏิบัติตามเงื่อนไขซึ่งกำหนดไว้ในสัญญาเงินกู้ยืมนั้นแล้ว บริษัทจึงไม่ได้จัดประเภทเงินกู้ยืมระยะยาวดังกล่าวเป็นเงินกู้ยืมระยะสั้น</w:t>
      </w:r>
    </w:p>
    <w:p w14:paraId="21DDD49B" w14:textId="109053F9" w:rsidR="00256279" w:rsidRPr="000C5ACD" w:rsidRDefault="00256279" w:rsidP="00A029D6">
      <w:pPr>
        <w:rPr>
          <w:rFonts w:ascii="Browallia New" w:eastAsia="Browallia New" w:hAnsi="Browallia New" w:cs="Browallia New"/>
          <w:b/>
          <w:bCs/>
          <w:noProof/>
          <w:color w:val="CF4A02"/>
          <w:sz w:val="26"/>
          <w:szCs w:val="26"/>
        </w:rPr>
      </w:pPr>
    </w:p>
    <w:p w14:paraId="0E545084" w14:textId="0D50751C" w:rsidR="000733BD" w:rsidRPr="000C5ACD" w:rsidRDefault="00F12FA1" w:rsidP="00A029D6">
      <w:pPr>
        <w:tabs>
          <w:tab w:val="left" w:pos="540"/>
          <w:tab w:val="left" w:pos="7380"/>
          <w:tab w:val="right" w:pos="8640"/>
        </w:tabs>
        <w:jc w:val="thaiDistribute"/>
        <w:rPr>
          <w:rFonts w:ascii="Browallia New" w:eastAsia="Browallia New" w:hAnsi="Browallia New" w:cs="Browallia New"/>
          <w:b/>
          <w:bCs/>
          <w:noProof/>
          <w:color w:val="CF4A02"/>
          <w:sz w:val="26"/>
          <w:szCs w:val="26"/>
        </w:rPr>
      </w:pPr>
      <w:r w:rsidRPr="00F12FA1">
        <w:rPr>
          <w:rFonts w:ascii="Browallia New" w:eastAsia="Browallia New" w:hAnsi="Browallia New" w:cs="Browallia New"/>
          <w:b/>
          <w:bCs/>
          <w:noProof/>
          <w:color w:val="CF4A02"/>
          <w:sz w:val="26"/>
          <w:szCs w:val="26"/>
        </w:rPr>
        <w:t>12</w:t>
      </w:r>
      <w:r w:rsidR="000733BD" w:rsidRPr="000C5ACD">
        <w:rPr>
          <w:rFonts w:ascii="Browallia New" w:eastAsia="Browallia New" w:hAnsi="Browallia New" w:cs="Browallia New"/>
          <w:b/>
          <w:bCs/>
          <w:noProof/>
          <w:color w:val="CF4A02"/>
          <w:sz w:val="26"/>
          <w:szCs w:val="26"/>
        </w:rPr>
        <w:t>.</w:t>
      </w:r>
      <w:r w:rsidRPr="00F12FA1">
        <w:rPr>
          <w:rFonts w:ascii="Browallia New" w:eastAsia="Browallia New" w:hAnsi="Browallia New" w:cs="Browallia New"/>
          <w:b/>
          <w:bCs/>
          <w:noProof/>
          <w:color w:val="CF4A02"/>
          <w:sz w:val="26"/>
          <w:szCs w:val="26"/>
        </w:rPr>
        <w:t>3</w:t>
      </w:r>
      <w:r w:rsidR="000733BD" w:rsidRPr="000C5ACD">
        <w:rPr>
          <w:rFonts w:ascii="Browallia New" w:eastAsia="Browallia New" w:hAnsi="Browallia New" w:cs="Browallia New"/>
          <w:b/>
          <w:bCs/>
          <w:noProof/>
          <w:color w:val="CF4A02"/>
          <w:sz w:val="26"/>
          <w:szCs w:val="26"/>
        </w:rPr>
        <w:tab/>
      </w:r>
      <w:r w:rsidR="00724A98" w:rsidRPr="000C5ACD">
        <w:rPr>
          <w:rFonts w:ascii="Browallia New" w:hAnsi="Browallia New" w:cs="Browallia New"/>
          <w:b/>
          <w:bCs/>
          <w:noProof/>
          <w:color w:val="CF4A04"/>
          <w:sz w:val="26"/>
          <w:szCs w:val="26"/>
          <w:cs/>
        </w:rPr>
        <w:t>หนี้สินตามสัญญาเช่า</w:t>
      </w:r>
    </w:p>
    <w:p w14:paraId="53A17E51" w14:textId="77777777" w:rsidR="000733BD" w:rsidRPr="000C5ACD" w:rsidRDefault="000733BD" w:rsidP="00A029D6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noProof/>
          <w:sz w:val="26"/>
          <w:szCs w:val="26"/>
        </w:rPr>
      </w:pPr>
    </w:p>
    <w:p w14:paraId="7577C343" w14:textId="0D1E435F" w:rsidR="000733BD" w:rsidRPr="000C5ACD" w:rsidRDefault="000733BD" w:rsidP="00A029D6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noProof/>
          <w:sz w:val="26"/>
          <w:szCs w:val="26"/>
        </w:rPr>
      </w:pPr>
      <w:r w:rsidRPr="000C5ACD">
        <w:rPr>
          <w:rFonts w:ascii="Browallia New" w:eastAsia="Browallia New" w:hAnsi="Browallia New" w:cs="Browallia New"/>
          <w:noProof/>
          <w:sz w:val="26"/>
          <w:szCs w:val="26"/>
          <w:cs/>
        </w:rPr>
        <w:t>การเปลี่ยนแปลงของ</w:t>
      </w:r>
      <w:r w:rsidR="00724A98" w:rsidRPr="000C5ACD">
        <w:rPr>
          <w:rFonts w:ascii="Browallia New" w:eastAsia="Browallia New" w:hAnsi="Browallia New" w:cs="Browallia New"/>
          <w:noProof/>
          <w:sz w:val="26"/>
          <w:szCs w:val="26"/>
          <w:cs/>
        </w:rPr>
        <w:t>หนี้สินตามสัญญาเช่า</w:t>
      </w:r>
      <w:r w:rsidRPr="000C5ACD">
        <w:rPr>
          <w:rFonts w:ascii="Browallia New" w:eastAsia="Browallia New" w:hAnsi="Browallia New" w:cs="Browallia New"/>
          <w:noProof/>
          <w:sz w:val="26"/>
          <w:szCs w:val="26"/>
          <w:cs/>
        </w:rPr>
        <w:t>วิเคราะห์ได้ดังนี้</w:t>
      </w:r>
    </w:p>
    <w:p w14:paraId="5D0B3AB3" w14:textId="77777777" w:rsidR="00162359" w:rsidRPr="000C5ACD" w:rsidRDefault="00162359" w:rsidP="00A029D6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noProof/>
          <w:sz w:val="26"/>
          <w:szCs w:val="26"/>
        </w:rPr>
      </w:pPr>
    </w:p>
    <w:tbl>
      <w:tblPr>
        <w:tblW w:w="9450" w:type="dxa"/>
        <w:tblLayout w:type="fixed"/>
        <w:tblLook w:val="0000" w:firstRow="0" w:lastRow="0" w:firstColumn="0" w:lastColumn="0" w:noHBand="0" w:noVBand="0"/>
      </w:tblPr>
      <w:tblGrid>
        <w:gridCol w:w="8010"/>
        <w:gridCol w:w="1440"/>
      </w:tblGrid>
      <w:tr w:rsidR="000733BD" w:rsidRPr="000C5ACD" w14:paraId="7F4EDC8D" w14:textId="77777777" w:rsidTr="00F12FA1">
        <w:tc>
          <w:tcPr>
            <w:tcW w:w="8010" w:type="dxa"/>
            <w:vAlign w:val="bottom"/>
          </w:tcPr>
          <w:p w14:paraId="7DB7E924" w14:textId="77777777" w:rsidR="000733BD" w:rsidRPr="000C5ACD" w:rsidRDefault="000733BD" w:rsidP="00A029D6">
            <w:pPr>
              <w:ind w:left="425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000000"/>
            </w:tcBorders>
          </w:tcPr>
          <w:p w14:paraId="13780B1C" w14:textId="77777777" w:rsidR="000733BD" w:rsidRPr="000C5ACD" w:rsidRDefault="000733BD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0C5ACD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บาท</w:t>
            </w:r>
          </w:p>
        </w:tc>
      </w:tr>
      <w:tr w:rsidR="000733BD" w:rsidRPr="000C5ACD" w14:paraId="4DFF4CAF" w14:textId="77777777" w:rsidTr="00F12FA1">
        <w:trPr>
          <w:trHeight w:val="80"/>
        </w:trPr>
        <w:tc>
          <w:tcPr>
            <w:tcW w:w="8010" w:type="dxa"/>
          </w:tcPr>
          <w:p w14:paraId="0F7013F2" w14:textId="335A02EB" w:rsidR="000733BD" w:rsidRPr="000C5ACD" w:rsidRDefault="006E267F" w:rsidP="00A029D6">
            <w:pPr>
              <w:ind w:left="425" w:right="-72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0C5ACD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สำหรับ</w:t>
            </w:r>
            <w:r w:rsidR="008A4A76">
              <w:rPr>
                <w:rFonts w:ascii="Browallia New" w:hAnsi="Browallia New" w:cs="Browallia New" w:hint="cs"/>
                <w:b/>
                <w:bCs/>
                <w:noProof/>
                <w:sz w:val="26"/>
                <w:szCs w:val="26"/>
                <w:cs/>
              </w:rPr>
              <w:t>รอบระยะเวลา</w:t>
            </w:r>
            <w:r w:rsidR="00E91A52" w:rsidRPr="00E91A52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หกเดือน</w:t>
            </w:r>
            <w:r w:rsidRPr="000C5ACD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 xml:space="preserve">สิ้นสุดวันที่ </w:t>
            </w:r>
            <w:r w:rsidR="00F12FA1" w:rsidRPr="00F12FA1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>30</w:t>
            </w:r>
            <w:r w:rsidR="00E91A52" w:rsidRPr="00E91A52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 xml:space="preserve"> </w:t>
            </w:r>
            <w:r w:rsidR="00E91A52" w:rsidRPr="00E91A52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มิถุนายน</w:t>
            </w:r>
            <w:r w:rsidRPr="000C5ACD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 xml:space="preserve"> </w:t>
            </w:r>
            <w:r w:rsidR="005C42E6" w:rsidRPr="005C42E6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 xml:space="preserve">พ.ศ. </w:t>
            </w:r>
            <w:r w:rsidR="00F12FA1" w:rsidRPr="00F12FA1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>2567</w:t>
            </w:r>
          </w:p>
        </w:tc>
        <w:tc>
          <w:tcPr>
            <w:tcW w:w="1440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59B9F52B" w14:textId="77777777" w:rsidR="000733BD" w:rsidRPr="000C5ACD" w:rsidRDefault="000733BD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</w:tr>
      <w:tr w:rsidR="000733BD" w:rsidRPr="000C5ACD" w14:paraId="670CDA83" w14:textId="77777777" w:rsidTr="00F12FA1">
        <w:trPr>
          <w:trHeight w:val="80"/>
        </w:trPr>
        <w:tc>
          <w:tcPr>
            <w:tcW w:w="8010" w:type="dxa"/>
          </w:tcPr>
          <w:p w14:paraId="562DBC26" w14:textId="42BC885C" w:rsidR="000733BD" w:rsidRPr="000C5ACD" w:rsidRDefault="000733BD" w:rsidP="00A029D6">
            <w:pPr>
              <w:ind w:left="425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C5ACD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>ยอดคงเหลือต้น</w:t>
            </w:r>
            <w:r w:rsidR="008A4A76">
              <w:rPr>
                <w:rFonts w:ascii="Browallia New" w:hAnsi="Browallia New" w:cs="Browallia New" w:hint="cs"/>
                <w:noProof/>
                <w:sz w:val="26"/>
                <w:szCs w:val="26"/>
                <w:cs/>
              </w:rPr>
              <w:t>รอบระยะเวลา</w:t>
            </w:r>
          </w:p>
        </w:tc>
        <w:tc>
          <w:tcPr>
            <w:tcW w:w="1440" w:type="dxa"/>
            <w:shd w:val="clear" w:color="auto" w:fill="FAFAFA"/>
          </w:tcPr>
          <w:p w14:paraId="3397F132" w14:textId="1B0E2DDD" w:rsidR="000733BD" w:rsidRPr="000C5ACD" w:rsidRDefault="00F12FA1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11</w:t>
            </w:r>
            <w:r w:rsidR="005B4C9A" w:rsidRPr="005B4C9A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909</w:t>
            </w:r>
            <w:r w:rsidR="005B4C9A" w:rsidRPr="005B4C9A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082</w:t>
            </w:r>
          </w:p>
        </w:tc>
      </w:tr>
      <w:tr w:rsidR="00350ACD" w:rsidRPr="000C5ACD" w14:paraId="6A6DA04E" w14:textId="77777777" w:rsidTr="00F12FA1">
        <w:trPr>
          <w:trHeight w:val="80"/>
        </w:trPr>
        <w:tc>
          <w:tcPr>
            <w:tcW w:w="8010" w:type="dxa"/>
            <w:vAlign w:val="bottom"/>
          </w:tcPr>
          <w:p w14:paraId="7327BB23" w14:textId="3107B0CC" w:rsidR="00350ACD" w:rsidRPr="000C5ACD" w:rsidRDefault="00350ACD" w:rsidP="00A029D6">
            <w:pPr>
              <w:ind w:left="425" w:right="-72"/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</w:pPr>
            <w:r w:rsidRPr="000C5ACD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>จ่ายชำระหนี้สินสัญญาเช่า</w:t>
            </w:r>
          </w:p>
        </w:tc>
        <w:tc>
          <w:tcPr>
            <w:tcW w:w="1440" w:type="dxa"/>
            <w:shd w:val="clear" w:color="auto" w:fill="FAFAFA"/>
          </w:tcPr>
          <w:p w14:paraId="56432EF7" w14:textId="1EAF1061" w:rsidR="00350ACD" w:rsidRPr="000C5ACD" w:rsidRDefault="004337E4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4337E4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(</w:t>
            </w:r>
            <w:r w:rsidR="00F12FA1"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959</w:t>
            </w:r>
            <w:r w:rsidRPr="004337E4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F12FA1"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512</w:t>
            </w:r>
            <w:r w:rsidRPr="004337E4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)</w:t>
            </w:r>
          </w:p>
        </w:tc>
      </w:tr>
      <w:tr w:rsidR="00350ACD" w:rsidRPr="000C5ACD" w14:paraId="2F9E6FEC" w14:textId="77777777" w:rsidTr="00F12FA1">
        <w:trPr>
          <w:trHeight w:val="80"/>
        </w:trPr>
        <w:tc>
          <w:tcPr>
            <w:tcW w:w="8010" w:type="dxa"/>
          </w:tcPr>
          <w:p w14:paraId="0AABC3BB" w14:textId="238DE844" w:rsidR="00350ACD" w:rsidRPr="000C5ACD" w:rsidRDefault="00350ACD" w:rsidP="00A029D6">
            <w:pPr>
              <w:ind w:left="425" w:right="-72"/>
              <w:rPr>
                <w:rFonts w:ascii="Browallia New" w:eastAsia="Browallia New" w:hAnsi="Browallia New" w:cs="Browallia New"/>
                <w:noProof/>
                <w:sz w:val="26"/>
                <w:szCs w:val="26"/>
                <w:highlight w:val="green"/>
                <w:cs/>
              </w:rPr>
            </w:pPr>
            <w:r w:rsidRPr="000C5ACD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>ยอดคงเหลือสิ้น</w:t>
            </w:r>
            <w:r w:rsidR="008A4A76">
              <w:rPr>
                <w:rFonts w:ascii="Browallia New" w:hAnsi="Browallia New" w:cs="Browallia New" w:hint="cs"/>
                <w:noProof/>
                <w:sz w:val="26"/>
                <w:szCs w:val="26"/>
                <w:cs/>
              </w:rPr>
              <w:t>รอบระยะเวลา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AFAFA"/>
          </w:tcPr>
          <w:p w14:paraId="7A8085EB" w14:textId="133E477E" w:rsidR="00350ACD" w:rsidRPr="000C5ACD" w:rsidRDefault="00F12FA1" w:rsidP="004337E4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10</w:t>
            </w:r>
            <w:r w:rsidR="004337E4" w:rsidRPr="004337E4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949</w:t>
            </w:r>
            <w:r w:rsidR="004337E4" w:rsidRPr="004337E4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570</w:t>
            </w:r>
          </w:p>
        </w:tc>
      </w:tr>
    </w:tbl>
    <w:p w14:paraId="5E3119B7" w14:textId="77777777" w:rsidR="00257728" w:rsidRPr="000C5ACD" w:rsidRDefault="00257728" w:rsidP="00A029D6">
      <w:pPr>
        <w:rPr>
          <w:rFonts w:ascii="Browallia New" w:eastAsia="Browallia New" w:hAnsi="Browallia New" w:cs="Browallia New"/>
          <w:noProof/>
          <w:sz w:val="26"/>
          <w:szCs w:val="26"/>
        </w:rPr>
      </w:pPr>
      <w:r w:rsidRPr="000C5ACD">
        <w:rPr>
          <w:rFonts w:ascii="Browallia New" w:eastAsia="Browallia New" w:hAnsi="Browallia New" w:cs="Browallia New"/>
          <w:noProof/>
          <w:sz w:val="26"/>
          <w:szCs w:val="26"/>
        </w:rPr>
        <w:br w:type="page"/>
      </w:r>
    </w:p>
    <w:p w14:paraId="6706863B" w14:textId="77777777" w:rsidR="007D1F8D" w:rsidRPr="000C5ACD" w:rsidRDefault="007D1F8D" w:rsidP="00A029D6">
      <w:pPr>
        <w:tabs>
          <w:tab w:val="left" w:pos="7380"/>
          <w:tab w:val="right" w:pos="8640"/>
        </w:tabs>
        <w:jc w:val="thaiDistribute"/>
        <w:rPr>
          <w:rFonts w:ascii="Browallia New" w:eastAsia="Browallia New" w:hAnsi="Browallia New" w:cs="Browallia New"/>
          <w:noProof/>
          <w:sz w:val="26"/>
          <w:szCs w:val="26"/>
          <w:cs/>
        </w:rPr>
      </w:pPr>
    </w:p>
    <w:tbl>
      <w:tblPr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0733BD" w:rsidRPr="000C5ACD" w14:paraId="4DFB212B" w14:textId="77777777" w:rsidTr="00DD4241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0DE60FDC" w14:textId="281F8FAA" w:rsidR="000733BD" w:rsidRPr="000C5ACD" w:rsidRDefault="00F12FA1" w:rsidP="00A029D6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noProof/>
                <w:color w:val="FFFFFF"/>
                <w:sz w:val="26"/>
                <w:szCs w:val="26"/>
              </w:rPr>
            </w:pPr>
            <w:r w:rsidRPr="00F12FA1">
              <w:rPr>
                <w:rFonts w:ascii="Browallia New" w:eastAsia="Browallia New" w:hAnsi="Browallia New" w:cs="Browallia New"/>
                <w:b/>
                <w:noProof/>
                <w:color w:val="FFFFFF"/>
                <w:sz w:val="26"/>
                <w:szCs w:val="26"/>
              </w:rPr>
              <w:t>13</w:t>
            </w:r>
            <w:r w:rsidR="000733BD" w:rsidRPr="000C5ACD">
              <w:rPr>
                <w:rFonts w:ascii="Browallia New" w:eastAsia="Browallia New" w:hAnsi="Browallia New" w:cs="Browallia New"/>
                <w:b/>
                <w:noProof/>
                <w:color w:val="FFFFFF"/>
                <w:sz w:val="26"/>
                <w:szCs w:val="26"/>
              </w:rPr>
              <w:tab/>
            </w:r>
            <w:r w:rsidR="000733BD" w:rsidRPr="000C5ACD">
              <w:rPr>
                <w:rFonts w:ascii="Browallia New" w:eastAsia="Browallia New" w:hAnsi="Browallia New" w:cs="Browallia New"/>
                <w:bCs/>
                <w:noProof/>
                <w:color w:val="FFFFFF"/>
                <w:sz w:val="26"/>
                <w:szCs w:val="26"/>
                <w:cs/>
              </w:rPr>
              <w:t>เจ้าหนี้การค้าและเจ้าหนี้อื่น</w:t>
            </w:r>
          </w:p>
        </w:tc>
      </w:tr>
    </w:tbl>
    <w:p w14:paraId="36345BF1" w14:textId="77777777" w:rsidR="000733BD" w:rsidRPr="000C5ACD" w:rsidRDefault="000733BD" w:rsidP="00A029D6">
      <w:pPr>
        <w:tabs>
          <w:tab w:val="left" w:pos="7380"/>
          <w:tab w:val="right" w:pos="8640"/>
        </w:tabs>
        <w:jc w:val="thaiDistribute"/>
        <w:rPr>
          <w:rFonts w:ascii="Browallia New" w:eastAsia="Browallia New" w:hAnsi="Browallia New" w:cs="Browallia New"/>
          <w:noProof/>
          <w:sz w:val="26"/>
          <w:szCs w:val="26"/>
        </w:rPr>
      </w:pPr>
    </w:p>
    <w:tbl>
      <w:tblPr>
        <w:tblW w:w="9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70"/>
        <w:gridCol w:w="1440"/>
        <w:gridCol w:w="1440"/>
      </w:tblGrid>
      <w:tr w:rsidR="006E267F" w:rsidRPr="000C5ACD" w14:paraId="76551991" w14:textId="77777777" w:rsidTr="00601B98"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09A5EC" w14:textId="77777777" w:rsidR="006E267F" w:rsidRPr="000C5ACD" w:rsidRDefault="006E267F" w:rsidP="00A029D6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37FC1DDA" w14:textId="246EE7C5" w:rsidR="006E267F" w:rsidRPr="000C5ACD" w:rsidRDefault="00F12FA1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F12FA1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>30</w:t>
            </w:r>
            <w:r w:rsidR="00E91A52" w:rsidRPr="00E91A52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 xml:space="preserve"> </w:t>
            </w:r>
            <w:r w:rsidR="00E91A52" w:rsidRPr="00E91A52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มิถุนายน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5E12124E" w14:textId="1287EB06" w:rsidR="006E267F" w:rsidRPr="000C5ACD" w:rsidRDefault="00F12FA1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F12FA1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>31</w:t>
            </w:r>
            <w:r w:rsidR="006E267F" w:rsidRPr="000C5ACD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6E267F" w:rsidRPr="000C5ACD" w14:paraId="5EB716B6" w14:textId="77777777" w:rsidTr="00441074"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C2CAB5" w14:textId="77777777" w:rsidR="006E267F" w:rsidRPr="000C5ACD" w:rsidRDefault="006E267F" w:rsidP="00A029D6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4D148CA" w14:textId="4DA9D84D" w:rsidR="006E267F" w:rsidRPr="000C5ACD" w:rsidRDefault="005C42E6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5C42E6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 xml:space="preserve">พ.ศ. </w:t>
            </w:r>
            <w:r w:rsidR="00F12FA1" w:rsidRPr="00F12FA1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>2567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BE22BCC" w14:textId="5C65813E" w:rsidR="006E267F" w:rsidRPr="000C5ACD" w:rsidRDefault="005C42E6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5C42E6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 xml:space="preserve">พ.ศ. </w:t>
            </w:r>
            <w:r w:rsidR="00F12FA1" w:rsidRPr="00F12FA1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>2566</w:t>
            </w:r>
          </w:p>
        </w:tc>
      </w:tr>
      <w:tr w:rsidR="006E267F" w:rsidRPr="000C5ACD" w14:paraId="74916239" w14:textId="77777777" w:rsidTr="00441074"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EF29A5" w14:textId="77777777" w:rsidR="006E267F" w:rsidRPr="000C5ACD" w:rsidRDefault="006E267F" w:rsidP="00A029D6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9B01904" w14:textId="77777777" w:rsidR="006E267F" w:rsidRPr="000C5ACD" w:rsidRDefault="006E267F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0C5ACD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บาท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3BC9449" w14:textId="77777777" w:rsidR="006E267F" w:rsidRPr="000C5ACD" w:rsidRDefault="006E267F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0C5ACD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บาท</w:t>
            </w:r>
          </w:p>
        </w:tc>
      </w:tr>
      <w:tr w:rsidR="006E267F" w:rsidRPr="000C5ACD" w14:paraId="6F636B9F" w14:textId="77777777" w:rsidTr="00441074">
        <w:trPr>
          <w:trHeight w:val="80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721D45" w14:textId="77777777" w:rsidR="006E267F" w:rsidRPr="000C5ACD" w:rsidRDefault="006E267F" w:rsidP="00A029D6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86" w:right="-72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327715D" w14:textId="77777777" w:rsidR="006E267F" w:rsidRPr="000C5ACD" w:rsidRDefault="006E267F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3B34B07C" w14:textId="77777777" w:rsidR="006E267F" w:rsidRPr="000C5ACD" w:rsidRDefault="006E267F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</w:tr>
      <w:tr w:rsidR="005B4C9A" w:rsidRPr="000C5ACD" w14:paraId="689F84CB" w14:textId="77777777" w:rsidTr="00441074">
        <w:trPr>
          <w:trHeight w:val="80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</w:tcPr>
          <w:p w14:paraId="4C47D7F4" w14:textId="1078F830" w:rsidR="005B4C9A" w:rsidRPr="000C5ACD" w:rsidRDefault="005B4C9A" w:rsidP="00A029D6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C5ACD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>เจ้าหนี้การค้า - กิจการอื่น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0357C9FD" w14:textId="6EE700E3" w:rsidR="005B4C9A" w:rsidRPr="000C5ACD" w:rsidRDefault="00F12FA1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43</w:t>
            </w:r>
            <w:r w:rsidR="004337E4" w:rsidRPr="004337E4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843</w:t>
            </w:r>
            <w:r w:rsidR="004337E4" w:rsidRPr="004337E4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808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ECB318" w14:textId="34B38C49" w:rsidR="005B4C9A" w:rsidRPr="000C5ACD" w:rsidRDefault="00F12FA1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63</w:t>
            </w:r>
            <w:r w:rsidR="005B4C9A" w:rsidRPr="005B4C9A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873</w:t>
            </w:r>
            <w:r w:rsidR="005B4C9A" w:rsidRPr="005B4C9A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769</w:t>
            </w:r>
          </w:p>
        </w:tc>
      </w:tr>
      <w:tr w:rsidR="005B4C9A" w:rsidRPr="000C5ACD" w14:paraId="39CA856C" w14:textId="77777777" w:rsidTr="00441074">
        <w:trPr>
          <w:trHeight w:val="80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7A4685" w14:textId="3369E8C1" w:rsidR="005B4C9A" w:rsidRPr="000C5ACD" w:rsidRDefault="005B4C9A" w:rsidP="00A029D6">
            <w:pPr>
              <w:ind w:left="-86" w:right="-72"/>
              <w:rPr>
                <w:rFonts w:ascii="Browallia New" w:hAnsi="Browallia New" w:cs="Browallia New"/>
                <w:noProof/>
                <w:sz w:val="26"/>
                <w:szCs w:val="26"/>
              </w:rPr>
            </w:pPr>
            <w:r w:rsidRPr="000C5ACD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>ค่าใช้จ่ายค้างจ่าย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6F01B55" w14:textId="5CCDF794" w:rsidR="005B4C9A" w:rsidRPr="000C5ACD" w:rsidRDefault="00F12FA1" w:rsidP="00A029D6">
            <w:pPr>
              <w:ind w:right="-72"/>
              <w:jc w:val="right"/>
              <w:rPr>
                <w:rFonts w:ascii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hAnsi="Browallia New" w:cs="Browallia New"/>
                <w:noProof/>
                <w:sz w:val="26"/>
                <w:szCs w:val="26"/>
              </w:rPr>
              <w:t>8</w:t>
            </w:r>
            <w:r w:rsidR="004337E4" w:rsidRPr="004337E4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hAnsi="Browallia New" w:cs="Browallia New"/>
                <w:noProof/>
                <w:sz w:val="26"/>
                <w:szCs w:val="26"/>
              </w:rPr>
              <w:t>422</w:t>
            </w:r>
            <w:r w:rsidR="004337E4" w:rsidRPr="004337E4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hAnsi="Browallia New" w:cs="Browallia New"/>
                <w:noProof/>
                <w:sz w:val="26"/>
                <w:szCs w:val="26"/>
              </w:rPr>
              <w:t>549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555C80" w14:textId="717AA9D3" w:rsidR="005B4C9A" w:rsidRPr="005B4C9A" w:rsidRDefault="00F12FA1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</w:t>
            </w:r>
            <w:r w:rsidR="005B4C9A" w:rsidRPr="005B4C9A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265</w:t>
            </w:r>
            <w:r w:rsidR="005B4C9A" w:rsidRPr="005B4C9A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513</w:t>
            </w:r>
          </w:p>
        </w:tc>
      </w:tr>
      <w:tr w:rsidR="005B4C9A" w:rsidRPr="000C5ACD" w14:paraId="4E4C4243" w14:textId="77777777" w:rsidTr="00441074">
        <w:trPr>
          <w:trHeight w:val="80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5D258C" w14:textId="0113117A" w:rsidR="005B4C9A" w:rsidRPr="000C5ACD" w:rsidRDefault="005B4C9A" w:rsidP="00A029D6">
            <w:pPr>
              <w:ind w:left="-86" w:right="-72"/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</w:pPr>
            <w:r w:rsidRPr="000C5ACD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>รายได้รับล่วงหน้าจากการให้บริการบำรุงรักษา</w:t>
            </w:r>
            <w:r w:rsidRPr="000C5ACD">
              <w:rPr>
                <w:rFonts w:ascii="Browallia New" w:eastAsia="Arial Unicode MS" w:hAnsi="Browallia New" w:cs="Browallia New"/>
                <w:noProof/>
                <w:color w:val="000000" w:themeColor="text1"/>
                <w:spacing w:val="-2"/>
                <w:sz w:val="26"/>
                <w:szCs w:val="26"/>
                <w:cs/>
              </w:rPr>
              <w:t>ผลิตภัณฑ์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4B7664A5" w14:textId="5B277865" w:rsidR="005B4C9A" w:rsidRPr="000C5ACD" w:rsidRDefault="00F12FA1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</w:t>
            </w:r>
            <w:r w:rsidR="004337E4" w:rsidRPr="004337E4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214</w:t>
            </w:r>
            <w:r w:rsidR="004337E4" w:rsidRPr="004337E4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681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FFE04A" w14:textId="681142A7" w:rsidR="005B4C9A" w:rsidRPr="005B4C9A" w:rsidRDefault="00F12FA1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</w:t>
            </w:r>
            <w:r w:rsidR="005B4C9A" w:rsidRPr="005B4C9A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796</w:t>
            </w:r>
            <w:r w:rsidR="005B4C9A" w:rsidRPr="005B4C9A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039</w:t>
            </w:r>
          </w:p>
        </w:tc>
      </w:tr>
      <w:tr w:rsidR="005B4C9A" w:rsidRPr="000C5ACD" w14:paraId="4665A85D" w14:textId="77777777" w:rsidTr="00441074">
        <w:trPr>
          <w:trHeight w:val="80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A933FA" w14:textId="5A4D688C" w:rsidR="005B4C9A" w:rsidRPr="000C5ACD" w:rsidRDefault="005B4C9A" w:rsidP="00A029D6">
            <w:pPr>
              <w:ind w:left="-86" w:right="-72"/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</w:pPr>
            <w:r w:rsidRPr="000C5ACD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>เงินรับล่วงหน้าค่าสินค้า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C3BE8E4" w14:textId="4C858F91" w:rsidR="005B4C9A" w:rsidRPr="000C5ACD" w:rsidRDefault="00F12FA1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</w:t>
            </w:r>
            <w:r w:rsidR="004337E4" w:rsidRPr="004337E4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818</w:t>
            </w:r>
            <w:r w:rsidR="004337E4" w:rsidRPr="004337E4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829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626265" w14:textId="7735BA59" w:rsidR="005B4C9A" w:rsidRPr="005B4C9A" w:rsidRDefault="00F12FA1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</w:t>
            </w:r>
            <w:r w:rsidR="005B4C9A" w:rsidRPr="005B4C9A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902</w:t>
            </w:r>
            <w:r w:rsidR="005B4C9A" w:rsidRPr="005B4C9A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338</w:t>
            </w:r>
          </w:p>
        </w:tc>
      </w:tr>
      <w:tr w:rsidR="005B4C9A" w:rsidRPr="000C5ACD" w14:paraId="2830AECF" w14:textId="77777777" w:rsidTr="00441074">
        <w:trPr>
          <w:trHeight w:val="80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A54E9E" w14:textId="3035D027" w:rsidR="005B4C9A" w:rsidRPr="000C5ACD" w:rsidRDefault="005B4C9A" w:rsidP="00A029D6">
            <w:pPr>
              <w:ind w:left="-86" w:right="-72"/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</w:pPr>
            <w:r w:rsidRPr="000C5ACD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>เจ้าหนี้อื่น - กิจการอื่น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5C5E82E" w14:textId="662B5F30" w:rsidR="005B4C9A" w:rsidRPr="000C5ACD" w:rsidRDefault="00F12FA1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</w:t>
            </w:r>
            <w:r w:rsidR="004337E4" w:rsidRPr="004337E4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690</w:t>
            </w:r>
            <w:r w:rsidR="004337E4" w:rsidRPr="004337E4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68EBF3" w14:textId="71996385" w:rsidR="005B4C9A" w:rsidRPr="005B4C9A" w:rsidRDefault="00F12FA1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</w:t>
            </w:r>
            <w:r w:rsidR="005B4C9A" w:rsidRPr="005B4C9A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949</w:t>
            </w:r>
            <w:r w:rsidR="005B4C9A" w:rsidRPr="005B4C9A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052</w:t>
            </w:r>
          </w:p>
        </w:tc>
      </w:tr>
      <w:tr w:rsidR="005B4C9A" w:rsidRPr="000C5ACD" w14:paraId="22A330DE" w14:textId="77777777" w:rsidTr="00441074">
        <w:trPr>
          <w:trHeight w:val="80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</w:tcPr>
          <w:p w14:paraId="4F37999A" w14:textId="0334DB83" w:rsidR="005B4C9A" w:rsidRPr="000C5ACD" w:rsidRDefault="005B4C9A" w:rsidP="00A029D6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C5ACD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รวมเจ้าหนี้การค้าและเจ้าหนี้อื่น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046D0A6A" w14:textId="4AC8B525" w:rsidR="005B4C9A" w:rsidRPr="000C5ACD" w:rsidRDefault="00F12FA1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  <w:cs/>
              </w:rPr>
            </w:pP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61</w:t>
            </w:r>
            <w:r w:rsidR="004337E4" w:rsidRPr="004337E4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989</w:t>
            </w:r>
            <w:r w:rsidR="004337E4" w:rsidRPr="004337E4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922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6635379B" w14:textId="7D895DB2" w:rsidR="005B4C9A" w:rsidRPr="000C5ACD" w:rsidRDefault="00F12FA1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78</w:t>
            </w:r>
            <w:r w:rsidR="005B4C9A" w:rsidRPr="005B4C9A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786</w:t>
            </w:r>
            <w:r w:rsidR="005B4C9A" w:rsidRPr="005B4C9A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711</w:t>
            </w:r>
          </w:p>
        </w:tc>
      </w:tr>
    </w:tbl>
    <w:p w14:paraId="56DBA942" w14:textId="1FA70421" w:rsidR="000733BD" w:rsidRPr="00583CC1" w:rsidRDefault="000733BD" w:rsidP="00A029D6">
      <w:pPr>
        <w:jc w:val="thaiDistribute"/>
        <w:rPr>
          <w:rFonts w:ascii="Browallia New" w:eastAsia="Browallia New" w:hAnsi="Browallia New" w:cs="Browallia New"/>
          <w:noProof/>
          <w:sz w:val="26"/>
          <w:szCs w:val="26"/>
        </w:rPr>
      </w:pPr>
    </w:p>
    <w:tbl>
      <w:tblPr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0733BD" w:rsidRPr="000C5ACD" w14:paraId="10028008" w14:textId="77777777" w:rsidTr="00DD4241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5BF2E330" w14:textId="1ECC1305" w:rsidR="000733BD" w:rsidRPr="000C5ACD" w:rsidRDefault="00F12FA1" w:rsidP="00A029D6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noProof/>
                <w:color w:val="FFFFFF"/>
                <w:sz w:val="26"/>
                <w:szCs w:val="26"/>
              </w:rPr>
            </w:pPr>
            <w:bookmarkStart w:id="9" w:name="_Hlk141889948"/>
            <w:r w:rsidRPr="00F12FA1">
              <w:rPr>
                <w:rFonts w:ascii="Browallia New" w:eastAsia="Browallia New" w:hAnsi="Browallia New" w:cs="Browallia New"/>
                <w:b/>
                <w:noProof/>
                <w:color w:val="FFFFFF"/>
                <w:sz w:val="26"/>
                <w:szCs w:val="26"/>
              </w:rPr>
              <w:t>14</w:t>
            </w:r>
            <w:r w:rsidR="00DD29A9" w:rsidRPr="000C5ACD">
              <w:rPr>
                <w:rFonts w:ascii="Browallia New" w:eastAsia="Browallia New" w:hAnsi="Browallia New" w:cs="Browallia New"/>
                <w:b/>
                <w:noProof/>
                <w:color w:val="FFFFFF"/>
                <w:sz w:val="26"/>
                <w:szCs w:val="26"/>
              </w:rPr>
              <w:tab/>
            </w:r>
            <w:r w:rsidR="00DD29A9" w:rsidRPr="000C5ACD">
              <w:rPr>
                <w:rFonts w:ascii="Browallia New" w:eastAsia="Browallia New" w:hAnsi="Browallia New" w:cs="Browallia New"/>
                <w:bCs/>
                <w:noProof/>
                <w:color w:val="FFFFFF"/>
                <w:sz w:val="26"/>
                <w:szCs w:val="26"/>
                <w:cs/>
              </w:rPr>
              <w:t>ทุนเรือนหุ้น</w:t>
            </w:r>
          </w:p>
        </w:tc>
      </w:tr>
      <w:bookmarkEnd w:id="9"/>
    </w:tbl>
    <w:p w14:paraId="4AF67358" w14:textId="77777777" w:rsidR="000733BD" w:rsidRPr="000C5ACD" w:rsidRDefault="000733BD" w:rsidP="00A029D6">
      <w:pPr>
        <w:jc w:val="thaiDistribute"/>
        <w:rPr>
          <w:rFonts w:ascii="Browallia New" w:eastAsia="Browallia New" w:hAnsi="Browallia New" w:cs="Browallia New"/>
          <w:noProof/>
          <w:sz w:val="26"/>
          <w:szCs w:val="26"/>
        </w:rPr>
      </w:pPr>
    </w:p>
    <w:p w14:paraId="6BB3D8E6" w14:textId="07B93720" w:rsidR="000733BD" w:rsidRPr="000C5ACD" w:rsidRDefault="000733BD" w:rsidP="00A029D6">
      <w:pPr>
        <w:jc w:val="thaiDistribute"/>
        <w:rPr>
          <w:rFonts w:ascii="Browallia New" w:eastAsia="Browallia New" w:hAnsi="Browallia New" w:cs="Browallia New"/>
          <w:noProof/>
          <w:sz w:val="26"/>
          <w:szCs w:val="26"/>
        </w:rPr>
      </w:pPr>
      <w:r w:rsidRPr="000C5ACD">
        <w:rPr>
          <w:rFonts w:ascii="Browallia New" w:eastAsia="Browallia New" w:hAnsi="Browallia New" w:cs="Browallia New"/>
          <w:noProof/>
          <w:sz w:val="26"/>
          <w:szCs w:val="26"/>
          <w:cs/>
        </w:rPr>
        <w:t>การเปลี่ยนแปลงของทุนเรือนหุ้นสำหรับ</w:t>
      </w:r>
      <w:r w:rsidR="008A4A76">
        <w:rPr>
          <w:rFonts w:ascii="Browallia New" w:eastAsia="Browallia New" w:hAnsi="Browallia New" w:cs="Browallia New" w:hint="cs"/>
          <w:noProof/>
          <w:sz w:val="26"/>
          <w:szCs w:val="26"/>
          <w:cs/>
        </w:rPr>
        <w:t>รอบระยะเวลา</w:t>
      </w:r>
      <w:r w:rsidR="00E91A52" w:rsidRPr="00E91A52">
        <w:rPr>
          <w:rFonts w:ascii="Browallia New" w:eastAsia="Browallia New" w:hAnsi="Browallia New" w:cs="Browallia New"/>
          <w:noProof/>
          <w:sz w:val="26"/>
          <w:szCs w:val="26"/>
          <w:cs/>
        </w:rPr>
        <w:t>หกเดือน</w:t>
      </w:r>
      <w:r w:rsidR="006E267F" w:rsidRPr="000C5ACD">
        <w:rPr>
          <w:rFonts w:ascii="Browallia New" w:eastAsia="Browallia New" w:hAnsi="Browallia New" w:cs="Browallia New"/>
          <w:noProof/>
          <w:sz w:val="26"/>
          <w:szCs w:val="26"/>
          <w:cs/>
        </w:rPr>
        <w:t xml:space="preserve">สิ้นสุดวันที่ </w:t>
      </w:r>
      <w:r w:rsidR="00F12FA1" w:rsidRPr="00F12FA1">
        <w:rPr>
          <w:rFonts w:ascii="Browallia New" w:eastAsia="Browallia New" w:hAnsi="Browallia New" w:cs="Browallia New"/>
          <w:noProof/>
          <w:sz w:val="26"/>
          <w:szCs w:val="26"/>
        </w:rPr>
        <w:t>30</w:t>
      </w:r>
      <w:r w:rsidR="00E91A52" w:rsidRPr="00E91A52">
        <w:rPr>
          <w:rFonts w:ascii="Browallia New" w:eastAsia="Browallia New" w:hAnsi="Browallia New" w:cs="Browallia New"/>
          <w:noProof/>
          <w:sz w:val="26"/>
          <w:szCs w:val="26"/>
        </w:rPr>
        <w:t xml:space="preserve"> </w:t>
      </w:r>
      <w:r w:rsidR="00E91A52" w:rsidRPr="00E91A52">
        <w:rPr>
          <w:rFonts w:ascii="Browallia New" w:eastAsia="Browallia New" w:hAnsi="Browallia New" w:cs="Browallia New"/>
          <w:noProof/>
          <w:sz w:val="26"/>
          <w:szCs w:val="26"/>
          <w:cs/>
        </w:rPr>
        <w:t>มิถุนายน</w:t>
      </w:r>
      <w:r w:rsidR="006E267F" w:rsidRPr="000C5ACD">
        <w:rPr>
          <w:rFonts w:ascii="Browallia New" w:eastAsia="Browallia New" w:hAnsi="Browallia New" w:cs="Browallia New"/>
          <w:b/>
          <w:bCs/>
          <w:noProof/>
          <w:sz w:val="26"/>
          <w:szCs w:val="26"/>
          <w:cs/>
        </w:rPr>
        <w:t xml:space="preserve"> </w:t>
      </w:r>
      <w:r w:rsidR="005C42E6" w:rsidRPr="005C42E6">
        <w:rPr>
          <w:rFonts w:ascii="Browallia New" w:eastAsia="Browallia New" w:hAnsi="Browallia New" w:cs="Browallia New"/>
          <w:noProof/>
          <w:sz w:val="26"/>
          <w:szCs w:val="26"/>
          <w:cs/>
        </w:rPr>
        <w:t xml:space="preserve">พ.ศ. </w:t>
      </w:r>
      <w:r w:rsidR="00F12FA1" w:rsidRPr="00F12FA1">
        <w:rPr>
          <w:rFonts w:ascii="Browallia New" w:eastAsia="Browallia New" w:hAnsi="Browallia New" w:cs="Browallia New"/>
          <w:noProof/>
          <w:sz w:val="26"/>
          <w:szCs w:val="26"/>
        </w:rPr>
        <w:t>2567</w:t>
      </w:r>
      <w:r w:rsidRPr="000C5ACD">
        <w:rPr>
          <w:rFonts w:ascii="Browallia New" w:eastAsia="Browallia New" w:hAnsi="Browallia New" w:cs="Browallia New"/>
          <w:noProof/>
          <w:sz w:val="26"/>
          <w:szCs w:val="26"/>
        </w:rPr>
        <w:t xml:space="preserve"> </w:t>
      </w:r>
      <w:r w:rsidRPr="000C5ACD">
        <w:rPr>
          <w:rFonts w:ascii="Browallia New" w:eastAsia="Browallia New" w:hAnsi="Browallia New" w:cs="Browallia New"/>
          <w:noProof/>
          <w:sz w:val="26"/>
          <w:szCs w:val="26"/>
          <w:cs/>
        </w:rPr>
        <w:t>มีดังนี้</w:t>
      </w:r>
    </w:p>
    <w:p w14:paraId="6D94D8E7" w14:textId="77777777" w:rsidR="000733BD" w:rsidRPr="000C5ACD" w:rsidRDefault="000733BD" w:rsidP="00A029D6">
      <w:pPr>
        <w:jc w:val="thaiDistribute"/>
        <w:rPr>
          <w:rFonts w:ascii="Browallia New" w:eastAsia="Browallia New" w:hAnsi="Browallia New" w:cs="Browallia New"/>
          <w:noProof/>
          <w:sz w:val="26"/>
          <w:szCs w:val="26"/>
        </w:rPr>
      </w:pPr>
    </w:p>
    <w:tbl>
      <w:tblPr>
        <w:tblW w:w="9475" w:type="dxa"/>
        <w:tblLayout w:type="fixed"/>
        <w:tblLook w:val="0000" w:firstRow="0" w:lastRow="0" w:firstColumn="0" w:lastColumn="0" w:noHBand="0" w:noVBand="0"/>
      </w:tblPr>
      <w:tblGrid>
        <w:gridCol w:w="4291"/>
        <w:gridCol w:w="1296"/>
        <w:gridCol w:w="1296"/>
        <w:gridCol w:w="1296"/>
        <w:gridCol w:w="1296"/>
      </w:tblGrid>
      <w:tr w:rsidR="00895D5F" w:rsidRPr="000C5ACD" w14:paraId="058BA23E" w14:textId="77777777" w:rsidTr="00583CC1">
        <w:trPr>
          <w:cantSplit/>
          <w:trHeight w:val="20"/>
        </w:trPr>
        <w:tc>
          <w:tcPr>
            <w:tcW w:w="4291" w:type="dxa"/>
            <w:vAlign w:val="bottom"/>
          </w:tcPr>
          <w:p w14:paraId="0251FEBF" w14:textId="77777777" w:rsidR="00895D5F" w:rsidRPr="000C5ACD" w:rsidRDefault="00895D5F" w:rsidP="00A029D6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8EFA032" w14:textId="77777777" w:rsidR="00895D5F" w:rsidRPr="000C5ACD" w:rsidRDefault="00895D5F" w:rsidP="00A029D6">
            <w:pPr>
              <w:ind w:right="-72"/>
              <w:jc w:val="center"/>
              <w:rPr>
                <w:rFonts w:ascii="Browallia New" w:eastAsia="Browallia New" w:hAnsi="Browallia New" w:cs="Browallia New"/>
                <w:bCs/>
                <w:noProof/>
                <w:sz w:val="26"/>
                <w:szCs w:val="26"/>
              </w:rPr>
            </w:pPr>
            <w:r w:rsidRPr="000C5ACD">
              <w:rPr>
                <w:rFonts w:ascii="Browallia New" w:eastAsia="Browallia New" w:hAnsi="Browallia New" w:cs="Browallia New"/>
                <w:bCs/>
                <w:noProof/>
                <w:sz w:val="26"/>
                <w:szCs w:val="26"/>
                <w:cs/>
              </w:rPr>
              <w:t>หุ้นจดทะเบียน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A572461" w14:textId="77777777" w:rsidR="00895D5F" w:rsidRPr="000C5ACD" w:rsidRDefault="00895D5F" w:rsidP="00A029D6">
            <w:pPr>
              <w:ind w:right="-72"/>
              <w:jc w:val="center"/>
              <w:rPr>
                <w:rFonts w:ascii="Browallia New" w:eastAsia="Browallia New" w:hAnsi="Browallia New" w:cs="Browallia New"/>
                <w:bCs/>
                <w:noProof/>
                <w:sz w:val="26"/>
                <w:szCs w:val="26"/>
              </w:rPr>
            </w:pPr>
            <w:r w:rsidRPr="000C5ACD">
              <w:rPr>
                <w:rFonts w:ascii="Browallia New" w:eastAsia="Browallia New" w:hAnsi="Browallia New" w:cs="Browallia New"/>
                <w:bCs/>
                <w:noProof/>
                <w:sz w:val="26"/>
                <w:szCs w:val="26"/>
                <w:cs/>
              </w:rPr>
              <w:t>หุ้นที่ออกและชำระแล้ว</w:t>
            </w:r>
          </w:p>
        </w:tc>
      </w:tr>
      <w:tr w:rsidR="00895D5F" w:rsidRPr="000C5ACD" w14:paraId="4B3B44BB" w14:textId="77777777" w:rsidTr="00583CC1">
        <w:trPr>
          <w:cantSplit/>
          <w:trHeight w:val="20"/>
        </w:trPr>
        <w:tc>
          <w:tcPr>
            <w:tcW w:w="4291" w:type="dxa"/>
            <w:vAlign w:val="bottom"/>
          </w:tcPr>
          <w:p w14:paraId="58DBD560" w14:textId="77777777" w:rsidR="00895D5F" w:rsidRPr="000C5ACD" w:rsidRDefault="00895D5F" w:rsidP="00A029D6">
            <w:pPr>
              <w:ind w:left="-86" w:right="-72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</w:tcPr>
          <w:p w14:paraId="0495AE34" w14:textId="77777777" w:rsidR="00895D5F" w:rsidRPr="000C5ACD" w:rsidRDefault="00895D5F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noProof/>
                <w:sz w:val="26"/>
                <w:szCs w:val="26"/>
              </w:rPr>
            </w:pPr>
            <w:r w:rsidRPr="000C5ACD">
              <w:rPr>
                <w:rFonts w:ascii="Browallia New" w:eastAsia="Browallia New" w:hAnsi="Browallia New" w:cs="Browallia New"/>
                <w:bCs/>
                <w:noProof/>
                <w:sz w:val="26"/>
                <w:szCs w:val="26"/>
                <w:cs/>
              </w:rPr>
              <w:t>หุ้น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D48AAB2" w14:textId="77777777" w:rsidR="00895D5F" w:rsidRPr="000C5ACD" w:rsidRDefault="00895D5F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noProof/>
                <w:sz w:val="26"/>
                <w:szCs w:val="26"/>
              </w:rPr>
            </w:pPr>
            <w:r w:rsidRPr="000C5ACD">
              <w:rPr>
                <w:rFonts w:ascii="Browallia New" w:eastAsia="Browallia New" w:hAnsi="Browallia New" w:cs="Browallia New"/>
                <w:bCs/>
                <w:noProof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</w:tcPr>
          <w:p w14:paraId="67C97C80" w14:textId="77777777" w:rsidR="00895D5F" w:rsidRPr="000C5ACD" w:rsidRDefault="00895D5F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noProof/>
                <w:sz w:val="26"/>
                <w:szCs w:val="26"/>
              </w:rPr>
            </w:pPr>
            <w:r w:rsidRPr="000C5ACD">
              <w:rPr>
                <w:rFonts w:ascii="Browallia New" w:eastAsia="Browallia New" w:hAnsi="Browallia New" w:cs="Browallia New"/>
                <w:bCs/>
                <w:noProof/>
                <w:sz w:val="26"/>
                <w:szCs w:val="26"/>
                <w:cs/>
              </w:rPr>
              <w:t>หุ้น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7BA34DC" w14:textId="77777777" w:rsidR="00895D5F" w:rsidRPr="000C5ACD" w:rsidRDefault="00895D5F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noProof/>
                <w:sz w:val="26"/>
                <w:szCs w:val="26"/>
              </w:rPr>
            </w:pPr>
            <w:r w:rsidRPr="000C5ACD">
              <w:rPr>
                <w:rFonts w:ascii="Browallia New" w:eastAsia="Browallia New" w:hAnsi="Browallia New" w:cs="Browallia New"/>
                <w:bCs/>
                <w:noProof/>
                <w:sz w:val="26"/>
                <w:szCs w:val="26"/>
                <w:cs/>
              </w:rPr>
              <w:t>บาท</w:t>
            </w:r>
          </w:p>
        </w:tc>
      </w:tr>
      <w:tr w:rsidR="00895D5F" w:rsidRPr="000C5ACD" w14:paraId="25C051A4" w14:textId="77777777" w:rsidTr="00583CC1">
        <w:trPr>
          <w:cantSplit/>
          <w:trHeight w:val="20"/>
        </w:trPr>
        <w:tc>
          <w:tcPr>
            <w:tcW w:w="4291" w:type="dxa"/>
            <w:vAlign w:val="bottom"/>
          </w:tcPr>
          <w:p w14:paraId="3BC89160" w14:textId="77777777" w:rsidR="00895D5F" w:rsidRPr="000C5ACD" w:rsidRDefault="00895D5F" w:rsidP="00A029D6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</w:tcPr>
          <w:p w14:paraId="187DE8BE" w14:textId="77777777" w:rsidR="00895D5F" w:rsidRPr="000C5ACD" w:rsidRDefault="00895D5F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315684D6" w14:textId="77777777" w:rsidR="00895D5F" w:rsidRPr="000C5ACD" w:rsidRDefault="00895D5F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5F32C7FA" w14:textId="77777777" w:rsidR="00895D5F" w:rsidRPr="000C5ACD" w:rsidRDefault="00895D5F" w:rsidP="00A029D6">
            <w:pPr>
              <w:ind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3A2EB18A" w14:textId="77777777" w:rsidR="00895D5F" w:rsidRPr="000C5ACD" w:rsidRDefault="00895D5F" w:rsidP="00A029D6">
            <w:pPr>
              <w:ind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</w:tr>
      <w:tr w:rsidR="00895D5F" w:rsidRPr="000C5ACD" w14:paraId="3A04E904" w14:textId="77777777" w:rsidTr="00583CC1">
        <w:trPr>
          <w:cantSplit/>
          <w:trHeight w:val="74"/>
        </w:trPr>
        <w:tc>
          <w:tcPr>
            <w:tcW w:w="4291" w:type="dxa"/>
          </w:tcPr>
          <w:p w14:paraId="5E08C91B" w14:textId="4F2D91B8" w:rsidR="00895D5F" w:rsidRPr="000C5ACD" w:rsidRDefault="00895D5F" w:rsidP="00A029D6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C5ACD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 xml:space="preserve">วันที่ </w:t>
            </w:r>
            <w:r w:rsidR="00F12FA1" w:rsidRPr="00F12FA1">
              <w:rPr>
                <w:rFonts w:ascii="Browallia New" w:hAnsi="Browallia New" w:cs="Browallia New"/>
                <w:noProof/>
                <w:sz w:val="26"/>
                <w:szCs w:val="26"/>
              </w:rPr>
              <w:t>1</w:t>
            </w:r>
            <w:r w:rsidRPr="000C5ACD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 xml:space="preserve"> มกราคม </w:t>
            </w:r>
            <w:r w:rsidR="005C42E6" w:rsidRPr="005C42E6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 xml:space="preserve">พ.ศ. </w:t>
            </w:r>
            <w:r w:rsidR="00F12FA1" w:rsidRPr="00F12FA1">
              <w:rPr>
                <w:rFonts w:ascii="Browallia New" w:hAnsi="Browallia New" w:cs="Browallia New"/>
                <w:noProof/>
                <w:sz w:val="26"/>
                <w:szCs w:val="26"/>
              </w:rPr>
              <w:t>2566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12180A6C" w14:textId="75D7AA12" w:rsidR="00895D5F" w:rsidRPr="000C5ACD" w:rsidRDefault="00F12FA1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hAnsi="Browallia New" w:cs="Browallia New"/>
                <w:noProof/>
                <w:sz w:val="26"/>
                <w:szCs w:val="26"/>
              </w:rPr>
              <w:t>60</w:t>
            </w:r>
            <w:r w:rsidR="00895D5F" w:rsidRPr="000C5ACD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hAnsi="Browallia New" w:cs="Browallia New"/>
                <w:noProof/>
                <w:sz w:val="26"/>
                <w:szCs w:val="26"/>
              </w:rPr>
              <w:t>000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3F547D25" w14:textId="59FFA4AE" w:rsidR="00895D5F" w:rsidRPr="000C5ACD" w:rsidRDefault="00F12FA1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hAnsi="Browallia New" w:cs="Browallia New"/>
                <w:noProof/>
                <w:sz w:val="26"/>
                <w:szCs w:val="26"/>
              </w:rPr>
              <w:t>6</w:t>
            </w:r>
            <w:r w:rsidR="00895D5F" w:rsidRPr="000C5ACD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hAnsi="Browallia New" w:cs="Browallia New"/>
                <w:noProof/>
                <w:sz w:val="26"/>
                <w:szCs w:val="26"/>
              </w:rPr>
              <w:t>000</w:t>
            </w:r>
            <w:r w:rsidR="00895D5F" w:rsidRPr="000C5ACD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hAnsi="Browallia New" w:cs="Browallia New"/>
                <w:noProof/>
                <w:sz w:val="26"/>
                <w:szCs w:val="26"/>
              </w:rPr>
              <w:t>000</w:t>
            </w:r>
          </w:p>
        </w:tc>
        <w:tc>
          <w:tcPr>
            <w:tcW w:w="1296" w:type="dxa"/>
            <w:shd w:val="clear" w:color="auto" w:fill="auto"/>
          </w:tcPr>
          <w:p w14:paraId="2751B8DA" w14:textId="05BBACE4" w:rsidR="00895D5F" w:rsidRPr="000C5ACD" w:rsidRDefault="00F12FA1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hAnsi="Browallia New" w:cs="Browallia New"/>
                <w:noProof/>
                <w:sz w:val="26"/>
                <w:szCs w:val="26"/>
              </w:rPr>
              <w:t>60</w:t>
            </w:r>
            <w:r w:rsidR="00895D5F" w:rsidRPr="000C5ACD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hAnsi="Browallia New" w:cs="Browallia New"/>
                <w:noProof/>
                <w:sz w:val="26"/>
                <w:szCs w:val="26"/>
              </w:rPr>
              <w:t>000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052D56D2" w14:textId="54911B2D" w:rsidR="00895D5F" w:rsidRPr="000C5ACD" w:rsidRDefault="00F12FA1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hAnsi="Browallia New" w:cs="Browallia New"/>
                <w:noProof/>
                <w:sz w:val="26"/>
                <w:szCs w:val="26"/>
              </w:rPr>
              <w:t>6</w:t>
            </w:r>
            <w:r w:rsidR="00895D5F" w:rsidRPr="000C5ACD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hAnsi="Browallia New" w:cs="Browallia New"/>
                <w:noProof/>
                <w:sz w:val="26"/>
                <w:szCs w:val="26"/>
              </w:rPr>
              <w:t>000</w:t>
            </w:r>
            <w:r w:rsidR="00895D5F" w:rsidRPr="000C5ACD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hAnsi="Browallia New" w:cs="Browallia New"/>
                <w:noProof/>
                <w:sz w:val="26"/>
                <w:szCs w:val="26"/>
              </w:rPr>
              <w:t>000</w:t>
            </w:r>
          </w:p>
        </w:tc>
      </w:tr>
      <w:tr w:rsidR="00043347" w:rsidRPr="000C5ACD" w14:paraId="2BECD674" w14:textId="77777777" w:rsidTr="00583CC1">
        <w:trPr>
          <w:cantSplit/>
          <w:trHeight w:val="74"/>
        </w:trPr>
        <w:tc>
          <w:tcPr>
            <w:tcW w:w="4291" w:type="dxa"/>
          </w:tcPr>
          <w:p w14:paraId="6CF06AA8" w14:textId="39AD2722" w:rsidR="00043347" w:rsidRPr="000C5ACD" w:rsidRDefault="00043347" w:rsidP="00A029D6">
            <w:pPr>
              <w:ind w:left="-86" w:right="-72"/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</w:pPr>
            <w:r w:rsidRPr="000C5ACD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>เพิ่มทุน</w:t>
            </w:r>
          </w:p>
        </w:tc>
        <w:tc>
          <w:tcPr>
            <w:tcW w:w="1296" w:type="dxa"/>
            <w:shd w:val="clear" w:color="auto" w:fill="auto"/>
          </w:tcPr>
          <w:p w14:paraId="5E389156" w14:textId="53CB37E9" w:rsidR="00043347" w:rsidRPr="00043347" w:rsidRDefault="00F12FA1" w:rsidP="00A029D6">
            <w:pPr>
              <w:ind w:right="-72"/>
              <w:jc w:val="right"/>
              <w:rPr>
                <w:rFonts w:ascii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540</w:t>
            </w:r>
            <w:r w:rsidR="00043347" w:rsidRPr="0004334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000</w:t>
            </w:r>
          </w:p>
        </w:tc>
        <w:tc>
          <w:tcPr>
            <w:tcW w:w="1296" w:type="dxa"/>
            <w:shd w:val="clear" w:color="auto" w:fill="auto"/>
          </w:tcPr>
          <w:p w14:paraId="3B2C7612" w14:textId="71B73BCE" w:rsidR="00043347" w:rsidRPr="00043347" w:rsidRDefault="00F12FA1" w:rsidP="00A029D6">
            <w:pPr>
              <w:ind w:right="-72"/>
              <w:jc w:val="right"/>
              <w:rPr>
                <w:rFonts w:ascii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54</w:t>
            </w:r>
            <w:r w:rsidR="0004334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000</w:t>
            </w:r>
            <w:r w:rsidR="0004334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000</w:t>
            </w:r>
          </w:p>
        </w:tc>
        <w:tc>
          <w:tcPr>
            <w:tcW w:w="1296" w:type="dxa"/>
            <w:shd w:val="clear" w:color="auto" w:fill="auto"/>
          </w:tcPr>
          <w:p w14:paraId="33BA649C" w14:textId="10AD1102" w:rsidR="00043347" w:rsidRPr="00043347" w:rsidRDefault="00F12FA1" w:rsidP="00A029D6">
            <w:pPr>
              <w:ind w:right="-72"/>
              <w:jc w:val="right"/>
              <w:rPr>
                <w:rFonts w:ascii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540</w:t>
            </w:r>
            <w:r w:rsidR="0004334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000</w:t>
            </w:r>
          </w:p>
        </w:tc>
        <w:tc>
          <w:tcPr>
            <w:tcW w:w="1296" w:type="dxa"/>
            <w:shd w:val="clear" w:color="auto" w:fill="auto"/>
          </w:tcPr>
          <w:p w14:paraId="10B286DF" w14:textId="697F1296" w:rsidR="00043347" w:rsidRPr="00043347" w:rsidRDefault="00F12FA1" w:rsidP="00A029D6">
            <w:pPr>
              <w:ind w:right="-72"/>
              <w:jc w:val="right"/>
              <w:rPr>
                <w:rFonts w:ascii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54</w:t>
            </w:r>
            <w:r w:rsidR="0004334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000</w:t>
            </w:r>
            <w:r w:rsidR="0004334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000</w:t>
            </w:r>
          </w:p>
        </w:tc>
      </w:tr>
      <w:tr w:rsidR="00043347" w:rsidRPr="000C5ACD" w14:paraId="51C6D432" w14:textId="77777777" w:rsidTr="00583CC1">
        <w:trPr>
          <w:cantSplit/>
          <w:trHeight w:val="20"/>
        </w:trPr>
        <w:tc>
          <w:tcPr>
            <w:tcW w:w="4291" w:type="dxa"/>
          </w:tcPr>
          <w:p w14:paraId="08E0FA64" w14:textId="0DCB0541" w:rsidR="00043347" w:rsidRPr="000C5ACD" w:rsidRDefault="00043347" w:rsidP="00A029D6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C5ACD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 xml:space="preserve">วันที่ </w:t>
            </w:r>
            <w:r w:rsidR="00F12FA1"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30</w:t>
            </w:r>
            <w:r w:rsidR="00E91A52" w:rsidRPr="00E91A52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 xml:space="preserve"> </w:t>
            </w:r>
            <w:r w:rsidR="00E91A52" w:rsidRPr="00E91A52">
              <w:rPr>
                <w:rFonts w:ascii="Browallia New" w:eastAsia="Browallia New" w:hAnsi="Browallia New" w:cs="Browallia New"/>
                <w:noProof/>
                <w:sz w:val="26"/>
                <w:szCs w:val="26"/>
                <w:cs/>
              </w:rPr>
              <w:t>มิถุนายน</w:t>
            </w:r>
            <w:r w:rsidRPr="000C5ACD"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  <w:cs/>
              </w:rPr>
              <w:t xml:space="preserve"> </w:t>
            </w:r>
            <w:r w:rsidRPr="005C42E6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 xml:space="preserve">พ.ศ. </w:t>
            </w:r>
            <w:r w:rsidR="00F12FA1" w:rsidRPr="00F12FA1">
              <w:rPr>
                <w:rFonts w:ascii="Browallia New" w:hAnsi="Browallia New" w:cs="Browallia New"/>
                <w:noProof/>
                <w:sz w:val="26"/>
                <w:szCs w:val="26"/>
              </w:rPr>
              <w:t>2566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F2863A" w14:textId="3C5118C8" w:rsidR="00043347" w:rsidRPr="000C5ACD" w:rsidRDefault="00F12FA1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600</w:t>
            </w:r>
            <w:r w:rsidR="00043347" w:rsidRPr="000C5ACD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000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1425E1" w14:textId="7788B871" w:rsidR="00043347" w:rsidRPr="000C5ACD" w:rsidRDefault="00F12FA1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60</w:t>
            </w:r>
            <w:r w:rsidR="00043347" w:rsidRPr="000C5ACD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000</w:t>
            </w:r>
            <w:r w:rsidR="00043347" w:rsidRPr="000C5ACD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000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7FDF52B" w14:textId="79C04D6D" w:rsidR="00043347" w:rsidRPr="000C5ACD" w:rsidRDefault="00F12FA1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600</w:t>
            </w:r>
            <w:r w:rsidR="00043347" w:rsidRPr="000C5ACD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000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B33096" w14:textId="4FFCA630" w:rsidR="00043347" w:rsidRPr="000C5ACD" w:rsidRDefault="00F12FA1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60</w:t>
            </w:r>
            <w:r w:rsidR="00043347" w:rsidRPr="000C5ACD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000</w:t>
            </w:r>
            <w:r w:rsidR="00043347" w:rsidRPr="000C5ACD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000</w:t>
            </w:r>
          </w:p>
        </w:tc>
      </w:tr>
      <w:tr w:rsidR="00043347" w:rsidRPr="000C5ACD" w14:paraId="46525998" w14:textId="77777777" w:rsidTr="00583CC1">
        <w:trPr>
          <w:cantSplit/>
          <w:trHeight w:val="20"/>
        </w:trPr>
        <w:tc>
          <w:tcPr>
            <w:tcW w:w="4291" w:type="dxa"/>
          </w:tcPr>
          <w:p w14:paraId="53C75E8D" w14:textId="77777777" w:rsidR="00043347" w:rsidRPr="000C5ACD" w:rsidRDefault="00043347" w:rsidP="00A029D6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</w:tcPr>
          <w:p w14:paraId="22831FA4" w14:textId="77777777" w:rsidR="00043347" w:rsidRPr="000C5ACD" w:rsidRDefault="00043347" w:rsidP="00A029D6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1B6196F2" w14:textId="77777777" w:rsidR="00043347" w:rsidRPr="000C5ACD" w:rsidRDefault="00043347" w:rsidP="00A029D6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09E87684" w14:textId="77777777" w:rsidR="00043347" w:rsidRPr="000C5ACD" w:rsidRDefault="00043347" w:rsidP="00A029D6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36176D10" w14:textId="77777777" w:rsidR="00043347" w:rsidRPr="000C5ACD" w:rsidRDefault="00043347" w:rsidP="00A029D6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</w:tr>
      <w:tr w:rsidR="00043347" w:rsidRPr="000C5ACD" w14:paraId="0FCBAAF3" w14:textId="77777777" w:rsidTr="00583CC1">
        <w:trPr>
          <w:cantSplit/>
          <w:trHeight w:val="20"/>
        </w:trPr>
        <w:tc>
          <w:tcPr>
            <w:tcW w:w="4291" w:type="dxa"/>
          </w:tcPr>
          <w:p w14:paraId="6043FFDF" w14:textId="623B72DF" w:rsidR="00043347" w:rsidRPr="000C5ACD" w:rsidRDefault="00043347" w:rsidP="00A029D6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C5ACD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 xml:space="preserve">วันที่ </w:t>
            </w:r>
            <w:r w:rsidR="00F12FA1" w:rsidRPr="00F12FA1">
              <w:rPr>
                <w:rFonts w:ascii="Browallia New" w:hAnsi="Browallia New" w:cs="Browallia New"/>
                <w:noProof/>
                <w:sz w:val="26"/>
                <w:szCs w:val="26"/>
              </w:rPr>
              <w:t>1</w:t>
            </w:r>
            <w:r w:rsidRPr="000C5ACD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 xml:space="preserve"> มกราคม </w:t>
            </w:r>
            <w:r w:rsidRPr="005C42E6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 xml:space="preserve">พ.ศ. </w:t>
            </w:r>
            <w:r w:rsidR="00F12FA1" w:rsidRPr="00F12FA1">
              <w:rPr>
                <w:rFonts w:ascii="Browallia New" w:hAnsi="Browallia New" w:cs="Browallia New"/>
                <w:noProof/>
                <w:sz w:val="26"/>
                <w:szCs w:val="26"/>
              </w:rPr>
              <w:t>2567</w:t>
            </w:r>
          </w:p>
        </w:tc>
        <w:tc>
          <w:tcPr>
            <w:tcW w:w="1296" w:type="dxa"/>
            <w:shd w:val="clear" w:color="auto" w:fill="FAFAFA"/>
          </w:tcPr>
          <w:p w14:paraId="2BBBFE2E" w14:textId="6DDBD0FB" w:rsidR="00043347" w:rsidRPr="005B4C9A" w:rsidRDefault="00F12FA1" w:rsidP="00A029D6">
            <w:pPr>
              <w:ind w:right="-72"/>
              <w:jc w:val="right"/>
              <w:rPr>
                <w:rFonts w:ascii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hAnsi="Browallia New" w:cs="Browallia New"/>
                <w:noProof/>
                <w:sz w:val="26"/>
                <w:szCs w:val="26"/>
              </w:rPr>
              <w:t>170</w:t>
            </w:r>
            <w:r w:rsidR="00043347" w:rsidRPr="005B4C9A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hAnsi="Browallia New" w:cs="Browallia New"/>
                <w:noProof/>
                <w:sz w:val="26"/>
                <w:szCs w:val="26"/>
              </w:rPr>
              <w:t>000</w:t>
            </w:r>
            <w:r w:rsidR="00043347" w:rsidRPr="005B4C9A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hAnsi="Browallia New" w:cs="Browallia New"/>
                <w:noProof/>
                <w:sz w:val="26"/>
                <w:szCs w:val="26"/>
              </w:rPr>
              <w:t>000</w:t>
            </w:r>
          </w:p>
        </w:tc>
        <w:tc>
          <w:tcPr>
            <w:tcW w:w="1296" w:type="dxa"/>
            <w:shd w:val="clear" w:color="auto" w:fill="FAFAFA"/>
          </w:tcPr>
          <w:p w14:paraId="66130153" w14:textId="37F36ACB" w:rsidR="00043347" w:rsidRPr="005B4C9A" w:rsidRDefault="00F12FA1" w:rsidP="00A029D6">
            <w:pPr>
              <w:ind w:right="-72"/>
              <w:jc w:val="right"/>
              <w:rPr>
                <w:rFonts w:ascii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hAnsi="Browallia New" w:cs="Browallia New"/>
                <w:noProof/>
                <w:sz w:val="26"/>
                <w:szCs w:val="26"/>
              </w:rPr>
              <w:t>85</w:t>
            </w:r>
            <w:r w:rsidR="00043347" w:rsidRPr="005B4C9A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hAnsi="Browallia New" w:cs="Browallia New"/>
                <w:noProof/>
                <w:sz w:val="26"/>
                <w:szCs w:val="26"/>
              </w:rPr>
              <w:t>000</w:t>
            </w:r>
            <w:r w:rsidR="00043347" w:rsidRPr="005B4C9A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hAnsi="Browallia New" w:cs="Browallia New"/>
                <w:noProof/>
                <w:sz w:val="26"/>
                <w:szCs w:val="26"/>
              </w:rPr>
              <w:t>000</w:t>
            </w:r>
          </w:p>
        </w:tc>
        <w:tc>
          <w:tcPr>
            <w:tcW w:w="1296" w:type="dxa"/>
            <w:shd w:val="clear" w:color="auto" w:fill="FAFAFA"/>
          </w:tcPr>
          <w:p w14:paraId="0226CC76" w14:textId="57C80B1A" w:rsidR="00043347" w:rsidRPr="005B4C9A" w:rsidRDefault="00F12FA1" w:rsidP="00A029D6">
            <w:pPr>
              <w:ind w:right="-72"/>
              <w:jc w:val="right"/>
              <w:rPr>
                <w:rFonts w:ascii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hAnsi="Browallia New" w:cs="Browallia New"/>
                <w:noProof/>
                <w:sz w:val="26"/>
                <w:szCs w:val="26"/>
              </w:rPr>
              <w:t>120</w:t>
            </w:r>
            <w:r w:rsidR="00043347" w:rsidRPr="005B4C9A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hAnsi="Browallia New" w:cs="Browallia New"/>
                <w:noProof/>
                <w:sz w:val="26"/>
                <w:szCs w:val="26"/>
              </w:rPr>
              <w:t>000</w:t>
            </w:r>
            <w:r w:rsidR="00043347" w:rsidRPr="005B4C9A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hAnsi="Browallia New" w:cs="Browallia New"/>
                <w:noProof/>
                <w:sz w:val="26"/>
                <w:szCs w:val="26"/>
              </w:rPr>
              <w:t>000</w:t>
            </w:r>
          </w:p>
        </w:tc>
        <w:tc>
          <w:tcPr>
            <w:tcW w:w="1296" w:type="dxa"/>
            <w:shd w:val="clear" w:color="auto" w:fill="FAFAFA"/>
          </w:tcPr>
          <w:p w14:paraId="257E6F49" w14:textId="346B8FF1" w:rsidR="00043347" w:rsidRPr="005B4C9A" w:rsidRDefault="00F12FA1" w:rsidP="00A029D6">
            <w:pPr>
              <w:ind w:right="-72"/>
              <w:jc w:val="right"/>
              <w:rPr>
                <w:rFonts w:ascii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hAnsi="Browallia New" w:cs="Browallia New"/>
                <w:noProof/>
                <w:sz w:val="26"/>
                <w:szCs w:val="26"/>
              </w:rPr>
              <w:t>60</w:t>
            </w:r>
            <w:r w:rsidR="00043347" w:rsidRPr="005B4C9A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hAnsi="Browallia New" w:cs="Browallia New"/>
                <w:noProof/>
                <w:sz w:val="26"/>
                <w:szCs w:val="26"/>
              </w:rPr>
              <w:t>000</w:t>
            </w:r>
            <w:r w:rsidR="00043347" w:rsidRPr="005B4C9A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hAnsi="Browallia New" w:cs="Browallia New"/>
                <w:noProof/>
                <w:sz w:val="26"/>
                <w:szCs w:val="26"/>
              </w:rPr>
              <w:t>000</w:t>
            </w:r>
          </w:p>
        </w:tc>
      </w:tr>
      <w:tr w:rsidR="00043347" w:rsidRPr="000C5ACD" w14:paraId="36FBD9A3" w14:textId="77777777" w:rsidTr="00583CC1">
        <w:trPr>
          <w:cantSplit/>
          <w:trHeight w:val="20"/>
        </w:trPr>
        <w:tc>
          <w:tcPr>
            <w:tcW w:w="4291" w:type="dxa"/>
          </w:tcPr>
          <w:p w14:paraId="1369F2F0" w14:textId="086F8AAA" w:rsidR="00043347" w:rsidRPr="000C5ACD" w:rsidRDefault="00043347" w:rsidP="00A029D6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  <w:cs/>
              </w:rPr>
            </w:pPr>
            <w:r w:rsidRPr="000C5ACD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>เพิ่มทุน</w:t>
            </w:r>
          </w:p>
        </w:tc>
        <w:tc>
          <w:tcPr>
            <w:tcW w:w="1296" w:type="dxa"/>
            <w:shd w:val="clear" w:color="auto" w:fill="FAFAFA"/>
          </w:tcPr>
          <w:p w14:paraId="62999FAD" w14:textId="7E3EAD71" w:rsidR="00043347" w:rsidRPr="000C5ACD" w:rsidRDefault="00043347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FAFAFA"/>
          </w:tcPr>
          <w:p w14:paraId="3A8F9C6B" w14:textId="4590CA0D" w:rsidR="00043347" w:rsidRPr="000C5ACD" w:rsidRDefault="00043347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FAFAFA"/>
          </w:tcPr>
          <w:p w14:paraId="32709647" w14:textId="6D03477C" w:rsidR="00043347" w:rsidRPr="000C5ACD" w:rsidRDefault="00043347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FAFAFA"/>
          </w:tcPr>
          <w:p w14:paraId="244200BB" w14:textId="2574DBA1" w:rsidR="00043347" w:rsidRPr="000C5ACD" w:rsidRDefault="00043347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-</w:t>
            </w:r>
          </w:p>
        </w:tc>
      </w:tr>
      <w:tr w:rsidR="00043347" w:rsidRPr="000C5ACD" w14:paraId="3B83DAAD" w14:textId="77777777" w:rsidTr="00583CC1">
        <w:trPr>
          <w:cantSplit/>
          <w:trHeight w:val="20"/>
        </w:trPr>
        <w:tc>
          <w:tcPr>
            <w:tcW w:w="4291" w:type="dxa"/>
          </w:tcPr>
          <w:p w14:paraId="76D9038D" w14:textId="390D0B0F" w:rsidR="00043347" w:rsidRPr="000C5ACD" w:rsidRDefault="00043347" w:rsidP="00A029D6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C5ACD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 xml:space="preserve">วันที่ </w:t>
            </w:r>
            <w:r w:rsidR="00F12FA1"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30</w:t>
            </w:r>
            <w:r w:rsidR="00E91A52" w:rsidRPr="00E91A52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 xml:space="preserve"> </w:t>
            </w:r>
            <w:r w:rsidR="00E91A52" w:rsidRPr="00E91A52">
              <w:rPr>
                <w:rFonts w:ascii="Browallia New" w:eastAsia="Browallia New" w:hAnsi="Browallia New" w:cs="Browallia New"/>
                <w:noProof/>
                <w:sz w:val="26"/>
                <w:szCs w:val="26"/>
                <w:cs/>
              </w:rPr>
              <w:t>มิถุนายน</w:t>
            </w:r>
            <w:r w:rsidRPr="000C5ACD"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  <w:cs/>
              </w:rPr>
              <w:t xml:space="preserve"> </w:t>
            </w:r>
            <w:r w:rsidRPr="005C42E6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 xml:space="preserve">พ.ศ. </w:t>
            </w:r>
            <w:r w:rsidR="00F12FA1" w:rsidRPr="00F12FA1">
              <w:rPr>
                <w:rFonts w:ascii="Browallia New" w:hAnsi="Browallia New" w:cs="Browallia New"/>
                <w:noProof/>
                <w:sz w:val="26"/>
                <w:szCs w:val="26"/>
              </w:rPr>
              <w:t>2567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</w:tcPr>
          <w:p w14:paraId="7E6A210B" w14:textId="4D4AD034" w:rsidR="00043347" w:rsidRPr="000C5ACD" w:rsidRDefault="00F12FA1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hAnsi="Browallia New" w:cs="Browallia New"/>
                <w:noProof/>
                <w:sz w:val="26"/>
                <w:szCs w:val="26"/>
              </w:rPr>
              <w:t>170</w:t>
            </w:r>
            <w:r w:rsidR="00043347" w:rsidRPr="005B4C9A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hAnsi="Browallia New" w:cs="Browallia New"/>
                <w:noProof/>
                <w:sz w:val="26"/>
                <w:szCs w:val="26"/>
              </w:rPr>
              <w:t>000</w:t>
            </w:r>
            <w:r w:rsidR="00043347" w:rsidRPr="005B4C9A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hAnsi="Browallia New" w:cs="Browallia New"/>
                <w:noProof/>
                <w:sz w:val="26"/>
                <w:szCs w:val="26"/>
              </w:rPr>
              <w:t>000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</w:tcPr>
          <w:p w14:paraId="4882A7B2" w14:textId="211A646A" w:rsidR="00043347" w:rsidRPr="000C5ACD" w:rsidRDefault="00F12FA1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hAnsi="Browallia New" w:cs="Browallia New"/>
                <w:noProof/>
                <w:sz w:val="26"/>
                <w:szCs w:val="26"/>
              </w:rPr>
              <w:t>85</w:t>
            </w:r>
            <w:r w:rsidR="00043347" w:rsidRPr="005B4C9A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hAnsi="Browallia New" w:cs="Browallia New"/>
                <w:noProof/>
                <w:sz w:val="26"/>
                <w:szCs w:val="26"/>
              </w:rPr>
              <w:t>000</w:t>
            </w:r>
            <w:r w:rsidR="00043347" w:rsidRPr="005B4C9A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hAnsi="Browallia New" w:cs="Browallia New"/>
                <w:noProof/>
                <w:sz w:val="26"/>
                <w:szCs w:val="26"/>
              </w:rPr>
              <w:t>000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</w:tcPr>
          <w:p w14:paraId="57682583" w14:textId="3AFB7D7A" w:rsidR="00043347" w:rsidRPr="000C5ACD" w:rsidRDefault="00F12FA1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hAnsi="Browallia New" w:cs="Browallia New"/>
                <w:noProof/>
                <w:sz w:val="26"/>
                <w:szCs w:val="26"/>
              </w:rPr>
              <w:t>120</w:t>
            </w:r>
            <w:r w:rsidR="00043347" w:rsidRPr="005B4C9A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hAnsi="Browallia New" w:cs="Browallia New"/>
                <w:noProof/>
                <w:sz w:val="26"/>
                <w:szCs w:val="26"/>
              </w:rPr>
              <w:t>000</w:t>
            </w:r>
            <w:r w:rsidR="00043347" w:rsidRPr="005B4C9A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hAnsi="Browallia New" w:cs="Browallia New"/>
                <w:noProof/>
                <w:sz w:val="26"/>
                <w:szCs w:val="26"/>
              </w:rPr>
              <w:t>000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</w:tcPr>
          <w:p w14:paraId="5174083A" w14:textId="5C114B13" w:rsidR="00043347" w:rsidRPr="000C5ACD" w:rsidRDefault="00F12FA1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hAnsi="Browallia New" w:cs="Browallia New"/>
                <w:noProof/>
                <w:sz w:val="26"/>
                <w:szCs w:val="26"/>
              </w:rPr>
              <w:t>60</w:t>
            </w:r>
            <w:r w:rsidR="00043347" w:rsidRPr="005B4C9A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hAnsi="Browallia New" w:cs="Browallia New"/>
                <w:noProof/>
                <w:sz w:val="26"/>
                <w:szCs w:val="26"/>
              </w:rPr>
              <w:t>000</w:t>
            </w:r>
            <w:r w:rsidR="00043347" w:rsidRPr="005B4C9A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hAnsi="Browallia New" w:cs="Browallia New"/>
                <w:noProof/>
                <w:sz w:val="26"/>
                <w:szCs w:val="26"/>
              </w:rPr>
              <w:t>000</w:t>
            </w:r>
          </w:p>
        </w:tc>
      </w:tr>
    </w:tbl>
    <w:p w14:paraId="45F1C1DE" w14:textId="77777777" w:rsidR="00442D86" w:rsidRPr="000C5ACD" w:rsidRDefault="00442D86" w:rsidP="00A029D6">
      <w:pPr>
        <w:jc w:val="thaiDistribute"/>
        <w:rPr>
          <w:rFonts w:ascii="Browallia New" w:eastAsia="Browallia New" w:hAnsi="Browallia New" w:cs="Browallia New"/>
          <w:noProof/>
          <w:sz w:val="26"/>
          <w:szCs w:val="26"/>
        </w:rPr>
      </w:pPr>
    </w:p>
    <w:p w14:paraId="3589A50C" w14:textId="251529D6" w:rsidR="00EC6736" w:rsidRPr="000C5ACD" w:rsidRDefault="00EC6736" w:rsidP="00A029D6">
      <w:pPr>
        <w:jc w:val="thaiDistribute"/>
        <w:rPr>
          <w:rFonts w:ascii="Browallia New" w:eastAsia="Browallia New" w:hAnsi="Browallia New" w:cs="Browallia New"/>
          <w:noProof/>
          <w:sz w:val="26"/>
          <w:szCs w:val="26"/>
        </w:rPr>
      </w:pPr>
      <w:r w:rsidRPr="000F5A17">
        <w:rPr>
          <w:rFonts w:ascii="Browallia New" w:eastAsia="Browallia New" w:hAnsi="Browallia New" w:cs="Browallia New"/>
          <w:noProof/>
          <w:spacing w:val="-4"/>
          <w:sz w:val="26"/>
          <w:szCs w:val="26"/>
          <w:cs/>
        </w:rPr>
        <w:t xml:space="preserve">หุ้นสามัญจดทะเบียนทั้งหมดมีจำนวน </w:t>
      </w:r>
      <w:r w:rsidR="00F12FA1" w:rsidRPr="00F12FA1">
        <w:rPr>
          <w:rFonts w:ascii="Browallia New" w:eastAsia="Browallia New" w:hAnsi="Browallia New" w:cs="Browallia New"/>
          <w:noProof/>
          <w:spacing w:val="-4"/>
          <w:sz w:val="26"/>
          <w:szCs w:val="26"/>
        </w:rPr>
        <w:t>170</w:t>
      </w:r>
      <w:r w:rsidR="00F8433C" w:rsidRPr="000F5A17">
        <w:rPr>
          <w:rFonts w:ascii="Browallia New" w:eastAsia="Browallia New" w:hAnsi="Browallia New" w:cs="Browallia New"/>
          <w:noProof/>
          <w:spacing w:val="-4"/>
          <w:sz w:val="26"/>
          <w:szCs w:val="26"/>
        </w:rPr>
        <w:t xml:space="preserve"> </w:t>
      </w:r>
      <w:r w:rsidR="00F8433C" w:rsidRPr="000F5A17">
        <w:rPr>
          <w:rFonts w:ascii="Browallia New" w:eastAsia="Browallia New" w:hAnsi="Browallia New" w:cs="Browallia New" w:hint="cs"/>
          <w:noProof/>
          <w:spacing w:val="-4"/>
          <w:sz w:val="26"/>
          <w:szCs w:val="26"/>
          <w:cs/>
        </w:rPr>
        <w:t>ล้านหุ้น</w:t>
      </w:r>
      <w:r w:rsidRPr="000F5A17">
        <w:rPr>
          <w:rFonts w:ascii="Browallia New" w:eastAsia="Browallia New" w:hAnsi="Browallia New" w:cs="Browallia New"/>
          <w:noProof/>
          <w:spacing w:val="-4"/>
          <w:sz w:val="26"/>
          <w:szCs w:val="26"/>
          <w:cs/>
        </w:rPr>
        <w:t xml:space="preserve"> (</w:t>
      </w:r>
      <w:r w:rsidR="00F12FA1" w:rsidRPr="00F12FA1">
        <w:rPr>
          <w:rFonts w:ascii="Browallia New" w:eastAsia="Browallia New" w:hAnsi="Browallia New" w:cs="Browallia New"/>
          <w:noProof/>
          <w:spacing w:val="-4"/>
          <w:sz w:val="26"/>
          <w:szCs w:val="26"/>
        </w:rPr>
        <w:t>31</w:t>
      </w:r>
      <w:r w:rsidRPr="000F5A17">
        <w:rPr>
          <w:rFonts w:ascii="Browallia New" w:eastAsia="Browallia New" w:hAnsi="Browallia New" w:cs="Browallia New"/>
          <w:noProof/>
          <w:spacing w:val="-4"/>
          <w:sz w:val="26"/>
          <w:szCs w:val="26"/>
          <w:cs/>
        </w:rPr>
        <w:t xml:space="preserve"> ธันวาคม </w:t>
      </w:r>
      <w:r w:rsidR="005C42E6" w:rsidRPr="000F5A17">
        <w:rPr>
          <w:rFonts w:ascii="Browallia New" w:eastAsia="Browallia New" w:hAnsi="Browallia New" w:cs="Browallia New"/>
          <w:noProof/>
          <w:spacing w:val="-4"/>
          <w:sz w:val="26"/>
          <w:szCs w:val="26"/>
          <w:cs/>
        </w:rPr>
        <w:t xml:space="preserve">พ.ศ. </w:t>
      </w:r>
      <w:r w:rsidR="00F12FA1" w:rsidRPr="00F12FA1">
        <w:rPr>
          <w:rFonts w:ascii="Browallia New" w:eastAsia="Browallia New" w:hAnsi="Browallia New" w:cs="Browallia New"/>
          <w:noProof/>
          <w:spacing w:val="-4"/>
          <w:sz w:val="26"/>
          <w:szCs w:val="26"/>
        </w:rPr>
        <w:t>2566</w:t>
      </w:r>
      <w:r w:rsidRPr="000F5A17">
        <w:rPr>
          <w:rFonts w:ascii="Browallia New" w:eastAsia="Browallia New" w:hAnsi="Browallia New" w:cs="Browallia New"/>
          <w:noProof/>
          <w:spacing w:val="-4"/>
          <w:sz w:val="26"/>
          <w:szCs w:val="26"/>
        </w:rPr>
        <w:t xml:space="preserve"> : </w:t>
      </w:r>
      <w:r w:rsidR="00F12FA1" w:rsidRPr="00F12FA1">
        <w:rPr>
          <w:rFonts w:ascii="Browallia New" w:eastAsia="Browallia New" w:hAnsi="Browallia New" w:cs="Browallia New"/>
          <w:noProof/>
          <w:spacing w:val="-4"/>
          <w:sz w:val="26"/>
          <w:szCs w:val="26"/>
        </w:rPr>
        <w:t>170</w:t>
      </w:r>
      <w:r w:rsidR="00C8792D" w:rsidRPr="000F5A17">
        <w:rPr>
          <w:rFonts w:ascii="Browallia New" w:eastAsia="Browallia New" w:hAnsi="Browallia New" w:cs="Browallia New"/>
          <w:noProof/>
          <w:spacing w:val="-4"/>
          <w:sz w:val="26"/>
          <w:szCs w:val="26"/>
        </w:rPr>
        <w:t xml:space="preserve"> </w:t>
      </w:r>
      <w:r w:rsidR="00C8792D" w:rsidRPr="000F5A17">
        <w:rPr>
          <w:rFonts w:ascii="Browallia New" w:eastAsia="Browallia New" w:hAnsi="Browallia New" w:cs="Browallia New"/>
          <w:noProof/>
          <w:spacing w:val="-4"/>
          <w:sz w:val="26"/>
          <w:szCs w:val="26"/>
          <w:cs/>
        </w:rPr>
        <w:t>ล้านหุ้น</w:t>
      </w:r>
      <w:r w:rsidRPr="000F5A17">
        <w:rPr>
          <w:rFonts w:ascii="Browallia New" w:eastAsia="Browallia New" w:hAnsi="Browallia New" w:cs="Browallia New"/>
          <w:noProof/>
          <w:spacing w:val="-4"/>
          <w:sz w:val="26"/>
          <w:szCs w:val="26"/>
          <w:cs/>
        </w:rPr>
        <w:t xml:space="preserve">) มีมูลค่าที่ตราไว้หุ้นละ </w:t>
      </w:r>
      <w:r w:rsidR="00F12FA1" w:rsidRPr="00F12FA1">
        <w:rPr>
          <w:rFonts w:ascii="Browallia New" w:eastAsia="Browallia New" w:hAnsi="Browallia New" w:cs="Browallia New"/>
          <w:noProof/>
          <w:spacing w:val="-4"/>
          <w:sz w:val="26"/>
          <w:szCs w:val="26"/>
        </w:rPr>
        <w:t>0</w:t>
      </w:r>
      <w:r w:rsidR="00C8792D" w:rsidRPr="000F5A17">
        <w:rPr>
          <w:rFonts w:ascii="Browallia New" w:eastAsia="Browallia New" w:hAnsi="Browallia New" w:cs="Browallia New"/>
          <w:noProof/>
          <w:spacing w:val="-4"/>
          <w:sz w:val="26"/>
          <w:szCs w:val="26"/>
        </w:rPr>
        <w:t>.</w:t>
      </w:r>
      <w:r w:rsidR="00F12FA1" w:rsidRPr="00F12FA1">
        <w:rPr>
          <w:rFonts w:ascii="Browallia New" w:eastAsia="Browallia New" w:hAnsi="Browallia New" w:cs="Browallia New"/>
          <w:noProof/>
          <w:spacing w:val="-4"/>
          <w:sz w:val="26"/>
          <w:szCs w:val="26"/>
        </w:rPr>
        <w:t>5</w:t>
      </w:r>
      <w:r w:rsidRPr="000F5A17">
        <w:rPr>
          <w:rFonts w:ascii="Browallia New" w:eastAsia="Browallia New" w:hAnsi="Browallia New" w:cs="Browallia New"/>
          <w:noProof/>
          <w:spacing w:val="-4"/>
          <w:sz w:val="26"/>
          <w:szCs w:val="26"/>
          <w:cs/>
        </w:rPr>
        <w:t xml:space="preserve"> บาท (</w:t>
      </w:r>
      <w:r w:rsidR="00F12FA1" w:rsidRPr="00F12FA1">
        <w:rPr>
          <w:rFonts w:ascii="Browallia New" w:eastAsia="Browallia New" w:hAnsi="Browallia New" w:cs="Browallia New"/>
          <w:noProof/>
          <w:spacing w:val="-4"/>
          <w:sz w:val="26"/>
          <w:szCs w:val="26"/>
        </w:rPr>
        <w:t>31</w:t>
      </w:r>
      <w:r w:rsidRPr="000F5A17">
        <w:rPr>
          <w:rFonts w:ascii="Browallia New" w:eastAsia="Browallia New" w:hAnsi="Browallia New" w:cs="Browallia New"/>
          <w:noProof/>
          <w:spacing w:val="-4"/>
          <w:sz w:val="26"/>
          <w:szCs w:val="26"/>
          <w:cs/>
        </w:rPr>
        <w:t xml:space="preserve"> ธันวาคม</w:t>
      </w:r>
      <w:r w:rsidRPr="000C5ACD">
        <w:rPr>
          <w:rFonts w:ascii="Browallia New" w:eastAsia="Browallia New" w:hAnsi="Browallia New" w:cs="Browallia New"/>
          <w:noProof/>
          <w:sz w:val="26"/>
          <w:szCs w:val="26"/>
          <w:cs/>
        </w:rPr>
        <w:t xml:space="preserve"> </w:t>
      </w:r>
      <w:r w:rsidR="005C42E6" w:rsidRPr="005C42E6">
        <w:rPr>
          <w:rFonts w:ascii="Browallia New" w:eastAsia="Browallia New" w:hAnsi="Browallia New" w:cs="Browallia New"/>
          <w:noProof/>
          <w:sz w:val="26"/>
          <w:szCs w:val="26"/>
          <w:cs/>
        </w:rPr>
        <w:t xml:space="preserve">พ.ศ. </w:t>
      </w:r>
      <w:r w:rsidR="00F12FA1" w:rsidRPr="00F12FA1">
        <w:rPr>
          <w:rFonts w:ascii="Browallia New" w:eastAsia="Browallia New" w:hAnsi="Browallia New" w:cs="Browallia New"/>
          <w:noProof/>
          <w:sz w:val="26"/>
          <w:szCs w:val="26"/>
        </w:rPr>
        <w:t>2566</w:t>
      </w:r>
      <w:r w:rsidRPr="000C5ACD">
        <w:rPr>
          <w:rFonts w:ascii="Browallia New" w:eastAsia="Browallia New" w:hAnsi="Browallia New" w:cs="Browallia New"/>
          <w:noProof/>
          <w:sz w:val="26"/>
          <w:szCs w:val="26"/>
        </w:rPr>
        <w:t xml:space="preserve"> : </w:t>
      </w:r>
      <w:r w:rsidRPr="000C5ACD">
        <w:rPr>
          <w:rFonts w:ascii="Browallia New" w:eastAsia="Browallia New" w:hAnsi="Browallia New" w:cs="Browallia New"/>
          <w:noProof/>
          <w:sz w:val="26"/>
          <w:szCs w:val="26"/>
          <w:cs/>
        </w:rPr>
        <w:t xml:space="preserve">หุ้นละ </w:t>
      </w:r>
      <w:r w:rsidR="00F12FA1" w:rsidRPr="00F12FA1">
        <w:rPr>
          <w:rFonts w:ascii="Browallia New" w:eastAsia="Browallia New" w:hAnsi="Browallia New" w:cs="Browallia New"/>
          <w:noProof/>
          <w:sz w:val="26"/>
          <w:szCs w:val="26"/>
        </w:rPr>
        <w:t>0</w:t>
      </w:r>
      <w:r w:rsidR="00C8792D">
        <w:rPr>
          <w:rFonts w:ascii="Browallia New" w:eastAsia="Browallia New" w:hAnsi="Browallia New" w:cs="Browallia New"/>
          <w:noProof/>
          <w:sz w:val="26"/>
          <w:szCs w:val="26"/>
        </w:rPr>
        <w:t>.</w:t>
      </w:r>
      <w:r w:rsidR="00F12FA1" w:rsidRPr="00F12FA1">
        <w:rPr>
          <w:rFonts w:ascii="Browallia New" w:eastAsia="Browallia New" w:hAnsi="Browallia New" w:cs="Browallia New"/>
          <w:noProof/>
          <w:sz w:val="26"/>
          <w:szCs w:val="26"/>
        </w:rPr>
        <w:t>5</w:t>
      </w:r>
      <w:r w:rsidRPr="000C5ACD">
        <w:rPr>
          <w:rFonts w:ascii="Browallia New" w:eastAsia="Browallia New" w:hAnsi="Browallia New" w:cs="Browallia New"/>
          <w:noProof/>
          <w:sz w:val="26"/>
          <w:szCs w:val="26"/>
          <w:cs/>
        </w:rPr>
        <w:t xml:space="preserve"> บาท)</w:t>
      </w:r>
      <w:r w:rsidR="00894661" w:rsidRPr="000C5ACD">
        <w:rPr>
          <w:rFonts w:ascii="Browallia New" w:eastAsia="Browallia New" w:hAnsi="Browallia New" w:cs="Browallia New"/>
          <w:noProof/>
          <w:sz w:val="26"/>
          <w:szCs w:val="26"/>
          <w:cs/>
        </w:rPr>
        <w:t xml:space="preserve"> </w:t>
      </w:r>
      <w:r w:rsidR="00A94877" w:rsidRPr="00A94877">
        <w:rPr>
          <w:rFonts w:ascii="Browallia New" w:eastAsia="Browallia New" w:hAnsi="Browallia New" w:cs="Browallia New"/>
          <w:noProof/>
          <w:sz w:val="26"/>
          <w:szCs w:val="26"/>
          <w:cs/>
        </w:rPr>
        <w:t>หุ้นสามัญได้ออกและชำระแล้ว</w:t>
      </w:r>
      <w:r w:rsidR="00A94877">
        <w:rPr>
          <w:rFonts w:ascii="Browallia New" w:eastAsia="Browallia New" w:hAnsi="Browallia New" w:cs="Browallia New"/>
          <w:noProof/>
          <w:sz w:val="26"/>
          <w:szCs w:val="26"/>
        </w:rPr>
        <w:t xml:space="preserve"> </w:t>
      </w:r>
      <w:r w:rsidR="00F12FA1" w:rsidRPr="00F12FA1">
        <w:rPr>
          <w:rFonts w:ascii="Browallia New" w:eastAsia="Browallia New" w:hAnsi="Browallia New" w:cs="Browallia New"/>
          <w:noProof/>
          <w:sz w:val="26"/>
          <w:szCs w:val="26"/>
        </w:rPr>
        <w:t>120</w:t>
      </w:r>
      <w:r w:rsidR="00A94877">
        <w:rPr>
          <w:rFonts w:ascii="Browallia New" w:eastAsia="Browallia New" w:hAnsi="Browallia New" w:cs="Browallia New"/>
          <w:noProof/>
          <w:sz w:val="26"/>
          <w:szCs w:val="26"/>
        </w:rPr>
        <w:t xml:space="preserve"> </w:t>
      </w:r>
      <w:r w:rsidR="00A94877">
        <w:rPr>
          <w:rFonts w:ascii="Browallia New" w:eastAsia="Browallia New" w:hAnsi="Browallia New" w:cs="Browallia New" w:hint="cs"/>
          <w:noProof/>
          <w:sz w:val="26"/>
          <w:szCs w:val="26"/>
          <w:cs/>
        </w:rPr>
        <w:t>ล้าน</w:t>
      </w:r>
      <w:r w:rsidR="00A94877" w:rsidRPr="00A94877">
        <w:rPr>
          <w:rFonts w:ascii="Browallia New" w:eastAsia="Browallia New" w:hAnsi="Browallia New" w:cs="Browallia New"/>
          <w:noProof/>
          <w:sz w:val="26"/>
          <w:szCs w:val="26"/>
          <w:cs/>
        </w:rPr>
        <w:t xml:space="preserve">หุ้น มูลค่าที่ตราไว้หุ้นละ </w:t>
      </w:r>
      <w:r w:rsidR="00F12FA1" w:rsidRPr="00F12FA1">
        <w:rPr>
          <w:rFonts w:ascii="Browallia New" w:eastAsia="Browallia New" w:hAnsi="Browallia New" w:cs="Browallia New"/>
          <w:noProof/>
          <w:sz w:val="26"/>
          <w:szCs w:val="26"/>
        </w:rPr>
        <w:t>0</w:t>
      </w:r>
      <w:r w:rsidR="00A94877">
        <w:rPr>
          <w:rFonts w:ascii="Browallia New" w:eastAsia="Browallia New" w:hAnsi="Browallia New" w:cs="Browallia New"/>
          <w:noProof/>
          <w:sz w:val="26"/>
          <w:szCs w:val="26"/>
        </w:rPr>
        <w:t>.</w:t>
      </w:r>
      <w:r w:rsidR="00F12FA1" w:rsidRPr="00F12FA1">
        <w:rPr>
          <w:rFonts w:ascii="Browallia New" w:eastAsia="Browallia New" w:hAnsi="Browallia New" w:cs="Browallia New"/>
          <w:noProof/>
          <w:sz w:val="26"/>
          <w:szCs w:val="26"/>
        </w:rPr>
        <w:t>5</w:t>
      </w:r>
      <w:r w:rsidR="00A94877" w:rsidRPr="00A94877">
        <w:rPr>
          <w:rFonts w:ascii="Browallia New" w:eastAsia="Browallia New" w:hAnsi="Browallia New" w:cs="Browallia New"/>
          <w:noProof/>
          <w:sz w:val="26"/>
          <w:szCs w:val="26"/>
          <w:cs/>
        </w:rPr>
        <w:t xml:space="preserve"> บาท</w:t>
      </w:r>
      <w:r w:rsidR="00A94877">
        <w:rPr>
          <w:rFonts w:ascii="Browallia New" w:eastAsia="Browallia New" w:hAnsi="Browallia New" w:cs="Browallia New"/>
          <w:noProof/>
          <w:sz w:val="26"/>
          <w:szCs w:val="26"/>
        </w:rPr>
        <w:t xml:space="preserve"> </w:t>
      </w:r>
      <w:r w:rsidRPr="000C5ACD">
        <w:rPr>
          <w:rFonts w:ascii="Browallia New" w:eastAsia="Browallia New" w:hAnsi="Browallia New" w:cs="Browallia New"/>
          <w:noProof/>
          <w:sz w:val="26"/>
          <w:szCs w:val="26"/>
          <w:cs/>
        </w:rPr>
        <w:t>(</w:t>
      </w:r>
      <w:r w:rsidR="00F12FA1" w:rsidRPr="00F12FA1">
        <w:rPr>
          <w:rFonts w:ascii="Browallia New" w:eastAsia="Browallia New" w:hAnsi="Browallia New" w:cs="Browallia New"/>
          <w:noProof/>
          <w:sz w:val="26"/>
          <w:szCs w:val="26"/>
        </w:rPr>
        <w:t>31</w:t>
      </w:r>
      <w:r w:rsidRPr="000C5ACD">
        <w:rPr>
          <w:rFonts w:ascii="Browallia New" w:eastAsia="Browallia New" w:hAnsi="Browallia New" w:cs="Browallia New"/>
          <w:noProof/>
          <w:sz w:val="26"/>
          <w:szCs w:val="26"/>
        </w:rPr>
        <w:t xml:space="preserve"> </w:t>
      </w:r>
      <w:r w:rsidRPr="000C5ACD">
        <w:rPr>
          <w:rFonts w:ascii="Browallia New" w:eastAsia="Browallia New" w:hAnsi="Browallia New" w:cs="Browallia New"/>
          <w:noProof/>
          <w:sz w:val="26"/>
          <w:szCs w:val="26"/>
          <w:cs/>
        </w:rPr>
        <w:t xml:space="preserve">ธันวาคม </w:t>
      </w:r>
      <w:r w:rsidR="005C42E6" w:rsidRPr="005C42E6">
        <w:rPr>
          <w:rFonts w:ascii="Browallia New" w:eastAsia="Browallia New" w:hAnsi="Browallia New" w:cs="Browallia New"/>
          <w:noProof/>
          <w:sz w:val="26"/>
          <w:szCs w:val="26"/>
          <w:cs/>
        </w:rPr>
        <w:t xml:space="preserve">พ.ศ. </w:t>
      </w:r>
      <w:r w:rsidR="00F12FA1" w:rsidRPr="00F12FA1">
        <w:rPr>
          <w:rFonts w:ascii="Browallia New" w:eastAsia="Browallia New" w:hAnsi="Browallia New" w:cs="Browallia New"/>
          <w:noProof/>
          <w:sz w:val="26"/>
          <w:szCs w:val="26"/>
        </w:rPr>
        <w:t>2566</w:t>
      </w:r>
      <w:r w:rsidRPr="000C5ACD">
        <w:rPr>
          <w:rFonts w:ascii="Browallia New" w:eastAsia="Browallia New" w:hAnsi="Browallia New" w:cs="Browallia New"/>
          <w:noProof/>
          <w:sz w:val="26"/>
          <w:szCs w:val="26"/>
        </w:rPr>
        <w:t xml:space="preserve"> : </w:t>
      </w:r>
      <w:r w:rsidR="00C8792D" w:rsidRPr="00C8792D">
        <w:rPr>
          <w:rFonts w:ascii="Browallia New" w:eastAsia="Browallia New" w:hAnsi="Browallia New" w:cs="Browallia New"/>
          <w:noProof/>
          <w:sz w:val="26"/>
          <w:szCs w:val="26"/>
          <w:cs/>
        </w:rPr>
        <w:t xml:space="preserve">หุ้นสามัญได้ออกและชำระแล้ว </w:t>
      </w:r>
      <w:r w:rsidR="00F12FA1" w:rsidRPr="00F12FA1">
        <w:rPr>
          <w:rFonts w:ascii="Browallia New" w:eastAsia="Browallia New" w:hAnsi="Browallia New" w:cs="Browallia New"/>
          <w:noProof/>
          <w:sz w:val="26"/>
          <w:szCs w:val="26"/>
        </w:rPr>
        <w:t>120</w:t>
      </w:r>
      <w:r w:rsidR="00C8792D" w:rsidRPr="00C8792D">
        <w:rPr>
          <w:rFonts w:ascii="Browallia New" w:eastAsia="Browallia New" w:hAnsi="Browallia New" w:cs="Browallia New"/>
          <w:noProof/>
          <w:sz w:val="26"/>
          <w:szCs w:val="26"/>
          <w:cs/>
        </w:rPr>
        <w:t xml:space="preserve"> ล้านหุ้น มูลค่าที่ตราไว้หุ้นละ </w:t>
      </w:r>
      <w:r w:rsidR="00F12FA1" w:rsidRPr="00F12FA1">
        <w:rPr>
          <w:rFonts w:ascii="Browallia New" w:eastAsia="Browallia New" w:hAnsi="Browallia New" w:cs="Browallia New"/>
          <w:noProof/>
          <w:sz w:val="26"/>
          <w:szCs w:val="26"/>
        </w:rPr>
        <w:t>0</w:t>
      </w:r>
      <w:r w:rsidR="00C8792D" w:rsidRPr="00C8792D">
        <w:rPr>
          <w:rFonts w:ascii="Browallia New" w:eastAsia="Browallia New" w:hAnsi="Browallia New" w:cs="Browallia New"/>
          <w:noProof/>
          <w:sz w:val="26"/>
          <w:szCs w:val="26"/>
          <w:cs/>
        </w:rPr>
        <w:t>.</w:t>
      </w:r>
      <w:r w:rsidR="00F12FA1" w:rsidRPr="00F12FA1">
        <w:rPr>
          <w:rFonts w:ascii="Browallia New" w:eastAsia="Browallia New" w:hAnsi="Browallia New" w:cs="Browallia New"/>
          <w:noProof/>
          <w:sz w:val="26"/>
          <w:szCs w:val="26"/>
        </w:rPr>
        <w:t>5</w:t>
      </w:r>
      <w:r w:rsidR="00C8792D" w:rsidRPr="00C8792D">
        <w:rPr>
          <w:rFonts w:ascii="Browallia New" w:eastAsia="Browallia New" w:hAnsi="Browallia New" w:cs="Browallia New"/>
          <w:noProof/>
          <w:sz w:val="26"/>
          <w:szCs w:val="26"/>
          <w:cs/>
        </w:rPr>
        <w:t xml:space="preserve"> บาท</w:t>
      </w:r>
      <w:r w:rsidRPr="000C5ACD">
        <w:rPr>
          <w:rFonts w:ascii="Browallia New" w:eastAsia="Browallia New" w:hAnsi="Browallia New" w:cs="Browallia New"/>
          <w:noProof/>
          <w:sz w:val="26"/>
          <w:szCs w:val="26"/>
        </w:rPr>
        <w:t>)</w:t>
      </w:r>
    </w:p>
    <w:p w14:paraId="5C7BAD64" w14:textId="77777777" w:rsidR="00EC6736" w:rsidRPr="000C5ACD" w:rsidRDefault="00EC6736" w:rsidP="00A029D6">
      <w:pPr>
        <w:jc w:val="thaiDistribute"/>
        <w:rPr>
          <w:rFonts w:ascii="Browallia New" w:eastAsia="Browallia New" w:hAnsi="Browallia New" w:cs="Browallia New"/>
          <w:noProof/>
          <w:sz w:val="26"/>
          <w:szCs w:val="26"/>
        </w:rPr>
      </w:pPr>
    </w:p>
    <w:p w14:paraId="5D19A69C" w14:textId="4C2EE093" w:rsidR="00A029D6" w:rsidRDefault="00BA04C9" w:rsidP="00A029D6">
      <w:pPr>
        <w:jc w:val="thaiDistribute"/>
        <w:rPr>
          <w:rFonts w:ascii="Browallia New" w:eastAsia="Browallia New" w:hAnsi="Browallia New" w:cs="Browallia New"/>
          <w:noProof/>
          <w:sz w:val="26"/>
          <w:szCs w:val="26"/>
        </w:rPr>
      </w:pPr>
      <w:r w:rsidRPr="00BA04C9">
        <w:rPr>
          <w:rFonts w:ascii="Browallia New" w:eastAsia="Browallia New" w:hAnsi="Browallia New" w:cs="Browallia New"/>
          <w:noProof/>
          <w:sz w:val="26"/>
          <w:szCs w:val="26"/>
          <w:cs/>
        </w:rPr>
        <w:t xml:space="preserve">เมื่อวันที่ </w:t>
      </w:r>
      <w:r w:rsidR="00F12FA1" w:rsidRPr="00F12FA1">
        <w:rPr>
          <w:rFonts w:ascii="Browallia New" w:eastAsia="Browallia New" w:hAnsi="Browallia New" w:cs="Browallia New"/>
          <w:noProof/>
          <w:sz w:val="26"/>
          <w:szCs w:val="26"/>
        </w:rPr>
        <w:t>3</w:t>
      </w:r>
      <w:r w:rsidRPr="00BA04C9">
        <w:rPr>
          <w:rFonts w:ascii="Browallia New" w:eastAsia="Browallia New" w:hAnsi="Browallia New" w:cs="Browallia New"/>
          <w:noProof/>
          <w:sz w:val="26"/>
          <w:szCs w:val="26"/>
          <w:cs/>
        </w:rPr>
        <w:t xml:space="preserve"> มกราคม พ.ศ. </w:t>
      </w:r>
      <w:r w:rsidR="00F12FA1" w:rsidRPr="00F12FA1">
        <w:rPr>
          <w:rFonts w:ascii="Browallia New" w:eastAsia="Browallia New" w:hAnsi="Browallia New" w:cs="Browallia New"/>
          <w:noProof/>
          <w:sz w:val="26"/>
          <w:szCs w:val="26"/>
        </w:rPr>
        <w:t>2566</w:t>
      </w:r>
      <w:r w:rsidRPr="00BA04C9">
        <w:rPr>
          <w:rFonts w:ascii="Browallia New" w:eastAsia="Browallia New" w:hAnsi="Browallia New" w:cs="Browallia New"/>
          <w:noProof/>
          <w:sz w:val="26"/>
          <w:szCs w:val="26"/>
          <w:cs/>
        </w:rPr>
        <w:t xml:space="preserve"> ที่ประชุมวิสามัญผู้ถือหุ้นได้มีมติอนุมัติการเพิ่มทุนจดทะเบียนของบริษัท จำนวน </w:t>
      </w:r>
      <w:r w:rsidR="00F12FA1" w:rsidRPr="00F12FA1">
        <w:rPr>
          <w:rFonts w:ascii="Browallia New" w:eastAsia="Browallia New" w:hAnsi="Browallia New" w:cs="Browallia New"/>
          <w:noProof/>
          <w:sz w:val="26"/>
          <w:szCs w:val="26"/>
        </w:rPr>
        <w:t>54</w:t>
      </w:r>
      <w:r w:rsidRPr="00BA04C9">
        <w:rPr>
          <w:rFonts w:ascii="Browallia New" w:eastAsia="Browallia New" w:hAnsi="Browallia New" w:cs="Browallia New"/>
          <w:noProof/>
          <w:sz w:val="26"/>
          <w:szCs w:val="26"/>
          <w:cs/>
        </w:rPr>
        <w:t xml:space="preserve"> ล้านบาท จากทุน</w:t>
      </w:r>
      <w:r w:rsidRPr="000F5A17">
        <w:rPr>
          <w:rFonts w:ascii="Browallia New" w:eastAsia="Browallia New" w:hAnsi="Browallia New" w:cs="Browallia New"/>
          <w:noProof/>
          <w:spacing w:val="-4"/>
          <w:sz w:val="26"/>
          <w:szCs w:val="26"/>
          <w:cs/>
        </w:rPr>
        <w:t xml:space="preserve">จดทะเบียนจำนวน </w:t>
      </w:r>
      <w:r w:rsidR="00F12FA1" w:rsidRPr="00F12FA1">
        <w:rPr>
          <w:rFonts w:ascii="Browallia New" w:eastAsia="Browallia New" w:hAnsi="Browallia New" w:cs="Browallia New"/>
          <w:noProof/>
          <w:spacing w:val="-4"/>
          <w:sz w:val="26"/>
          <w:szCs w:val="26"/>
        </w:rPr>
        <w:t>6</w:t>
      </w:r>
      <w:r w:rsidRPr="000F5A17">
        <w:rPr>
          <w:rFonts w:ascii="Browallia New" w:eastAsia="Browallia New" w:hAnsi="Browallia New" w:cs="Browallia New"/>
          <w:noProof/>
          <w:spacing w:val="-4"/>
          <w:sz w:val="26"/>
          <w:szCs w:val="26"/>
        </w:rPr>
        <w:t xml:space="preserve"> </w:t>
      </w:r>
      <w:r w:rsidRPr="000F5A17">
        <w:rPr>
          <w:rFonts w:ascii="Browallia New" w:eastAsia="Browallia New" w:hAnsi="Browallia New" w:cs="Browallia New"/>
          <w:noProof/>
          <w:spacing w:val="-4"/>
          <w:sz w:val="26"/>
          <w:szCs w:val="26"/>
          <w:cs/>
        </w:rPr>
        <w:t xml:space="preserve">ล้านบาท เป็นจำนวน </w:t>
      </w:r>
      <w:r w:rsidR="00F12FA1" w:rsidRPr="00F12FA1">
        <w:rPr>
          <w:rFonts w:ascii="Browallia New" w:eastAsia="Browallia New" w:hAnsi="Browallia New" w:cs="Browallia New"/>
          <w:noProof/>
          <w:spacing w:val="-4"/>
          <w:sz w:val="26"/>
          <w:szCs w:val="26"/>
        </w:rPr>
        <w:t>60</w:t>
      </w:r>
      <w:r w:rsidRPr="000F5A17">
        <w:rPr>
          <w:rFonts w:ascii="Browallia New" w:eastAsia="Browallia New" w:hAnsi="Browallia New" w:cs="Browallia New"/>
          <w:noProof/>
          <w:spacing w:val="-4"/>
          <w:sz w:val="26"/>
          <w:szCs w:val="26"/>
        </w:rPr>
        <w:t xml:space="preserve"> </w:t>
      </w:r>
      <w:r w:rsidRPr="000F5A17">
        <w:rPr>
          <w:rFonts w:ascii="Browallia New" w:eastAsia="Browallia New" w:hAnsi="Browallia New" w:cs="Browallia New"/>
          <w:noProof/>
          <w:spacing w:val="-4"/>
          <w:sz w:val="26"/>
          <w:szCs w:val="26"/>
          <w:cs/>
        </w:rPr>
        <w:t xml:space="preserve">ล้านบาท โดยการออกหุ้นสามัญเพิ่มทุนจำนวน </w:t>
      </w:r>
      <w:r w:rsidR="00F12FA1" w:rsidRPr="00F12FA1">
        <w:rPr>
          <w:rFonts w:ascii="Browallia New" w:eastAsia="Browallia New" w:hAnsi="Browallia New" w:cs="Browallia New"/>
          <w:noProof/>
          <w:spacing w:val="-4"/>
          <w:sz w:val="26"/>
          <w:szCs w:val="26"/>
        </w:rPr>
        <w:t>0</w:t>
      </w:r>
      <w:r w:rsidRPr="000F5A17">
        <w:rPr>
          <w:rFonts w:ascii="Browallia New" w:eastAsia="Browallia New" w:hAnsi="Browallia New" w:cs="Browallia New"/>
          <w:noProof/>
          <w:spacing w:val="-4"/>
          <w:sz w:val="26"/>
          <w:szCs w:val="26"/>
        </w:rPr>
        <w:t>.</w:t>
      </w:r>
      <w:r w:rsidR="00F12FA1" w:rsidRPr="00F12FA1">
        <w:rPr>
          <w:rFonts w:ascii="Browallia New" w:eastAsia="Browallia New" w:hAnsi="Browallia New" w:cs="Browallia New"/>
          <w:noProof/>
          <w:spacing w:val="-4"/>
          <w:sz w:val="26"/>
          <w:szCs w:val="26"/>
        </w:rPr>
        <w:t>54</w:t>
      </w:r>
      <w:r w:rsidRPr="000F5A17">
        <w:rPr>
          <w:rFonts w:ascii="Browallia New" w:eastAsia="Browallia New" w:hAnsi="Browallia New" w:cs="Browallia New"/>
          <w:noProof/>
          <w:spacing w:val="-4"/>
          <w:sz w:val="26"/>
          <w:szCs w:val="26"/>
        </w:rPr>
        <w:t xml:space="preserve"> </w:t>
      </w:r>
      <w:r w:rsidRPr="000F5A17">
        <w:rPr>
          <w:rFonts w:ascii="Browallia New" w:eastAsia="Browallia New" w:hAnsi="Browallia New" w:cs="Browallia New"/>
          <w:noProof/>
          <w:spacing w:val="-4"/>
          <w:sz w:val="26"/>
          <w:szCs w:val="26"/>
          <w:cs/>
        </w:rPr>
        <w:t xml:space="preserve">ล้านหุ้น มูลค่าที่ตราไว้หุ้นละ </w:t>
      </w:r>
      <w:r w:rsidR="00F12FA1" w:rsidRPr="00F12FA1">
        <w:rPr>
          <w:rFonts w:ascii="Browallia New" w:eastAsia="Browallia New" w:hAnsi="Browallia New" w:cs="Browallia New"/>
          <w:noProof/>
          <w:spacing w:val="-4"/>
          <w:sz w:val="26"/>
          <w:szCs w:val="26"/>
        </w:rPr>
        <w:t>100</w:t>
      </w:r>
      <w:r w:rsidRPr="000F5A17">
        <w:rPr>
          <w:rFonts w:ascii="Browallia New" w:eastAsia="Browallia New" w:hAnsi="Browallia New" w:cs="Browallia New"/>
          <w:noProof/>
          <w:spacing w:val="-4"/>
          <w:sz w:val="26"/>
          <w:szCs w:val="26"/>
        </w:rPr>
        <w:t xml:space="preserve"> </w:t>
      </w:r>
      <w:r w:rsidRPr="000F5A17">
        <w:rPr>
          <w:rFonts w:ascii="Browallia New" w:eastAsia="Browallia New" w:hAnsi="Browallia New" w:cs="Browallia New"/>
          <w:noProof/>
          <w:spacing w:val="-4"/>
          <w:sz w:val="26"/>
          <w:szCs w:val="26"/>
          <w:cs/>
        </w:rPr>
        <w:t>บาท</w:t>
      </w:r>
      <w:r w:rsidRPr="00BA04C9">
        <w:rPr>
          <w:rFonts w:ascii="Browallia New" w:eastAsia="Browallia New" w:hAnsi="Browallia New" w:cs="Browallia New"/>
          <w:noProof/>
          <w:sz w:val="26"/>
          <w:szCs w:val="26"/>
          <w:cs/>
        </w:rPr>
        <w:t xml:space="preserve"> บริษัทได้จดทะเบียนการเปลี่ยนแปลงดังกล่าวกับกระทรวงพาณิชย์เมื่อวันที่ </w:t>
      </w:r>
      <w:r w:rsidR="00F12FA1" w:rsidRPr="00F12FA1">
        <w:rPr>
          <w:rFonts w:ascii="Browallia New" w:eastAsia="Browallia New" w:hAnsi="Browallia New" w:cs="Browallia New"/>
          <w:noProof/>
          <w:sz w:val="26"/>
          <w:szCs w:val="26"/>
        </w:rPr>
        <w:t>6</w:t>
      </w:r>
      <w:r w:rsidRPr="00BA04C9">
        <w:rPr>
          <w:rFonts w:ascii="Browallia New" w:eastAsia="Browallia New" w:hAnsi="Browallia New" w:cs="Browallia New"/>
          <w:noProof/>
          <w:sz w:val="26"/>
          <w:szCs w:val="26"/>
        </w:rPr>
        <w:t xml:space="preserve"> </w:t>
      </w:r>
      <w:r w:rsidRPr="00BA04C9">
        <w:rPr>
          <w:rFonts w:ascii="Browallia New" w:eastAsia="Browallia New" w:hAnsi="Browallia New" w:cs="Browallia New"/>
          <w:noProof/>
          <w:sz w:val="26"/>
          <w:szCs w:val="26"/>
          <w:cs/>
        </w:rPr>
        <w:t xml:space="preserve">มกราคม พ.ศ. </w:t>
      </w:r>
      <w:r w:rsidR="00F12FA1" w:rsidRPr="00F12FA1">
        <w:rPr>
          <w:rFonts w:ascii="Browallia New" w:eastAsia="Browallia New" w:hAnsi="Browallia New" w:cs="Browallia New"/>
          <w:noProof/>
          <w:sz w:val="26"/>
          <w:szCs w:val="26"/>
        </w:rPr>
        <w:t>2566</w:t>
      </w:r>
    </w:p>
    <w:p w14:paraId="238CDA8F" w14:textId="3C19A06A" w:rsidR="00BE4458" w:rsidRPr="000C5ACD" w:rsidRDefault="00BE4458" w:rsidP="00A029D6">
      <w:pPr>
        <w:jc w:val="thaiDistribute"/>
        <w:rPr>
          <w:rFonts w:ascii="Browallia New" w:eastAsia="Browallia New" w:hAnsi="Browallia New" w:cs="Browallia New"/>
          <w:noProof/>
          <w:sz w:val="26"/>
          <w:szCs w:val="26"/>
          <w:cs/>
        </w:rPr>
      </w:pPr>
      <w:r w:rsidRPr="000C5ACD">
        <w:rPr>
          <w:rFonts w:ascii="Browallia New" w:eastAsia="Browallia New" w:hAnsi="Browallia New" w:cs="Browallia New"/>
          <w:noProof/>
          <w:sz w:val="26"/>
          <w:szCs w:val="26"/>
          <w:cs/>
        </w:rPr>
        <w:br w:type="page"/>
      </w:r>
    </w:p>
    <w:p w14:paraId="65E3B34D" w14:textId="77777777" w:rsidR="00DD5396" w:rsidRPr="00D72950" w:rsidRDefault="00DD5396" w:rsidP="00A029D6">
      <w:pPr>
        <w:jc w:val="thaiDistribute"/>
        <w:rPr>
          <w:rFonts w:ascii="Browallia New" w:eastAsia="Browallia New" w:hAnsi="Browallia New" w:cs="Browallia New"/>
          <w:noProof/>
          <w:sz w:val="26"/>
          <w:szCs w:val="26"/>
        </w:rPr>
      </w:pPr>
    </w:p>
    <w:tbl>
      <w:tblPr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224866" w:rsidRPr="00D72950" w14:paraId="56068582" w14:textId="77777777" w:rsidTr="000C4AB7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6CCB8051" w14:textId="5B1A482E" w:rsidR="00224866" w:rsidRPr="00D72950" w:rsidRDefault="00F12FA1" w:rsidP="00A029D6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noProof/>
                <w:color w:val="FFFFFF"/>
                <w:sz w:val="26"/>
                <w:szCs w:val="26"/>
              </w:rPr>
            </w:pPr>
            <w:r w:rsidRPr="00F12FA1">
              <w:rPr>
                <w:rFonts w:ascii="Browallia New" w:eastAsia="Browallia New" w:hAnsi="Browallia New" w:cs="Browallia New"/>
                <w:b/>
                <w:noProof/>
                <w:color w:val="FFFFFF"/>
                <w:sz w:val="26"/>
                <w:szCs w:val="26"/>
              </w:rPr>
              <w:t>15</w:t>
            </w:r>
            <w:r w:rsidR="00224866" w:rsidRPr="00D72950">
              <w:rPr>
                <w:rFonts w:ascii="Browallia New" w:eastAsia="Browallia New" w:hAnsi="Browallia New" w:cs="Browallia New"/>
                <w:b/>
                <w:noProof/>
                <w:color w:val="FFFFFF"/>
                <w:sz w:val="26"/>
                <w:szCs w:val="26"/>
              </w:rPr>
              <w:tab/>
            </w:r>
            <w:r w:rsidR="00224866" w:rsidRPr="00D72950">
              <w:rPr>
                <w:rFonts w:ascii="Browallia New" w:eastAsia="Browallia New" w:hAnsi="Browallia New" w:cs="Browallia New"/>
                <w:bCs/>
                <w:noProof/>
                <w:color w:val="FFFFFF"/>
                <w:sz w:val="26"/>
                <w:szCs w:val="26"/>
                <w:cs/>
              </w:rPr>
              <w:t>สำรองตามกฎหมาย</w:t>
            </w:r>
          </w:p>
        </w:tc>
      </w:tr>
    </w:tbl>
    <w:p w14:paraId="44D8CF05" w14:textId="7FFB5383" w:rsidR="00224866" w:rsidRPr="00D72950" w:rsidRDefault="00224866" w:rsidP="00A029D6">
      <w:pPr>
        <w:tabs>
          <w:tab w:val="left" w:pos="432"/>
        </w:tabs>
        <w:jc w:val="thaiDistribute"/>
        <w:rPr>
          <w:rFonts w:ascii="Browallia New" w:eastAsia="Browallia New" w:hAnsi="Browallia New" w:cs="Browallia New"/>
          <w:bCs/>
          <w:noProof/>
          <w:sz w:val="26"/>
          <w:szCs w:val="26"/>
        </w:rPr>
      </w:pPr>
    </w:p>
    <w:p w14:paraId="4C0158E2" w14:textId="77777777" w:rsidR="00224866" w:rsidRPr="00D72950" w:rsidRDefault="00224866" w:rsidP="00A029D6">
      <w:pPr>
        <w:tabs>
          <w:tab w:val="left" w:pos="9889"/>
        </w:tabs>
        <w:jc w:val="both"/>
        <w:rPr>
          <w:rFonts w:ascii="Browallia New" w:eastAsia="Browallia New" w:hAnsi="Browallia New" w:cs="Browallia New"/>
          <w:sz w:val="26"/>
          <w:szCs w:val="26"/>
        </w:rPr>
      </w:pPr>
      <w:r w:rsidRPr="00D72950">
        <w:rPr>
          <w:rFonts w:ascii="Browallia New" w:eastAsia="Browallia New" w:hAnsi="Browallia New" w:cs="Browallia New"/>
          <w:sz w:val="26"/>
          <w:szCs w:val="26"/>
          <w:cs/>
        </w:rPr>
        <w:t>การเปลี่ยนแปลงสำรองตามกฎหมายสามารถวิเคราะห์ได้ดังต่อไปนี้</w:t>
      </w:r>
    </w:p>
    <w:p w14:paraId="6ABBB987" w14:textId="77777777" w:rsidR="00224866" w:rsidRPr="00D72950" w:rsidRDefault="00224866" w:rsidP="002A3829">
      <w:pPr>
        <w:tabs>
          <w:tab w:val="left" w:pos="432"/>
        </w:tabs>
        <w:jc w:val="thaiDistribute"/>
        <w:rPr>
          <w:rFonts w:ascii="Browallia New" w:eastAsia="Browallia New" w:hAnsi="Browallia New" w:cs="Browallia New"/>
          <w:bCs/>
          <w:noProof/>
          <w:sz w:val="26"/>
          <w:szCs w:val="26"/>
        </w:rPr>
      </w:pPr>
    </w:p>
    <w:tbl>
      <w:tblPr>
        <w:tblW w:w="9461" w:type="dxa"/>
        <w:tblLayout w:type="fixed"/>
        <w:tblLook w:val="0000" w:firstRow="0" w:lastRow="0" w:firstColumn="0" w:lastColumn="0" w:noHBand="0" w:noVBand="0"/>
      </w:tblPr>
      <w:tblGrid>
        <w:gridCol w:w="8021"/>
        <w:gridCol w:w="1440"/>
      </w:tblGrid>
      <w:tr w:rsidR="00224866" w:rsidRPr="00D72950" w14:paraId="4BBFC074" w14:textId="77777777" w:rsidTr="007F06E9">
        <w:tc>
          <w:tcPr>
            <w:tcW w:w="8021" w:type="dxa"/>
            <w:vAlign w:val="bottom"/>
          </w:tcPr>
          <w:p w14:paraId="2369E9A2" w14:textId="77777777" w:rsidR="00224866" w:rsidRPr="00D72950" w:rsidRDefault="00224866" w:rsidP="00A029D6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000000"/>
            </w:tcBorders>
          </w:tcPr>
          <w:p w14:paraId="3134A58C" w14:textId="77777777" w:rsidR="00224866" w:rsidRPr="00D72950" w:rsidRDefault="00224866" w:rsidP="00A029D6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D72950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</w:tr>
      <w:tr w:rsidR="00224866" w:rsidRPr="00D72950" w14:paraId="130B01E8" w14:textId="77777777" w:rsidTr="0081584E">
        <w:tc>
          <w:tcPr>
            <w:tcW w:w="8021" w:type="dxa"/>
          </w:tcPr>
          <w:p w14:paraId="1646FEC1" w14:textId="750E45C7" w:rsidR="00224866" w:rsidRPr="00D72950" w:rsidRDefault="00224866" w:rsidP="00A65449">
            <w:pPr>
              <w:spacing w:before="10"/>
              <w:ind w:left="-86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D7295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สำหรับ</w:t>
            </w:r>
            <w:r w:rsidR="0010769F" w:rsidRPr="00D72950">
              <w:rPr>
                <w:rFonts w:ascii="Browallia New" w:hAnsi="Browallia New" w:cs="Browallia New" w:hint="cs"/>
                <w:b/>
                <w:bCs/>
                <w:sz w:val="26"/>
                <w:szCs w:val="26"/>
                <w:cs/>
              </w:rPr>
              <w:t>รอบระยะเวลา</w:t>
            </w:r>
            <w:r w:rsidR="00E80510" w:rsidRPr="00D72950">
              <w:rPr>
                <w:rFonts w:ascii="Browallia New" w:hAnsi="Browallia New" w:cs="Browallia New" w:hint="cs"/>
                <w:b/>
                <w:bCs/>
                <w:sz w:val="26"/>
                <w:szCs w:val="26"/>
                <w:cs/>
              </w:rPr>
              <w:t>หก</w:t>
            </w:r>
            <w:r w:rsidR="005C42E6" w:rsidRPr="00D7295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เดือน</w:t>
            </w:r>
            <w:r w:rsidRPr="00D7295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สิ้นสุดวันที่ </w:t>
            </w:r>
            <w:r w:rsidR="00F12FA1" w:rsidRPr="00F12FA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E91A52" w:rsidRPr="00D72950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E91A52" w:rsidRPr="00D7295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มิถุนายน</w:t>
            </w:r>
            <w:r w:rsidRPr="00D7295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</w:t>
            </w:r>
            <w:r w:rsidR="005C42E6" w:rsidRPr="00D7295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F12FA1" w:rsidRPr="00F12FA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2567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3CA7F912" w14:textId="77777777" w:rsidR="00224866" w:rsidRPr="00D72950" w:rsidRDefault="00224866" w:rsidP="00A65449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224866" w:rsidRPr="00D72950" w14:paraId="14813BEB" w14:textId="77777777" w:rsidTr="0081584E">
        <w:tc>
          <w:tcPr>
            <w:tcW w:w="8021" w:type="dxa"/>
          </w:tcPr>
          <w:p w14:paraId="2854D702" w14:textId="7A8C441C" w:rsidR="00224866" w:rsidRPr="00D72950" w:rsidRDefault="00224866" w:rsidP="00A029D6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D72950">
              <w:rPr>
                <w:rFonts w:ascii="Browallia New" w:hAnsi="Browallia New" w:cs="Browallia New"/>
                <w:sz w:val="26"/>
                <w:szCs w:val="26"/>
                <w:cs/>
              </w:rPr>
              <w:t>ยอดคงเหลือต้น</w:t>
            </w:r>
            <w:r w:rsidR="0010769F" w:rsidRPr="00D72950">
              <w:rPr>
                <w:rFonts w:ascii="Browallia New" w:hAnsi="Browallia New" w:cs="Browallia New" w:hint="cs"/>
                <w:sz w:val="26"/>
                <w:szCs w:val="26"/>
                <w:cs/>
              </w:rPr>
              <w:t>รอบระยะเวลา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59C92444" w14:textId="4A9DBEEE" w:rsidR="00224866" w:rsidRPr="00D72950" w:rsidRDefault="00F12FA1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12FA1">
              <w:rPr>
                <w:rFonts w:ascii="Browallia New" w:eastAsia="Browallia New" w:hAnsi="Browallia New" w:cs="Browallia New"/>
                <w:sz w:val="26"/>
                <w:szCs w:val="26"/>
              </w:rPr>
              <w:t>1</w:t>
            </w:r>
            <w:r w:rsidR="00C8792D" w:rsidRPr="00D7295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sz w:val="26"/>
                <w:szCs w:val="26"/>
              </w:rPr>
              <w:t>850</w:t>
            </w:r>
            <w:r w:rsidR="00C8792D" w:rsidRPr="00D7295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</w:tr>
      <w:tr w:rsidR="00224866" w:rsidRPr="00D72950" w14:paraId="59FB3BCC" w14:textId="77777777" w:rsidTr="0081584E">
        <w:tc>
          <w:tcPr>
            <w:tcW w:w="8021" w:type="dxa"/>
          </w:tcPr>
          <w:p w14:paraId="3CE45979" w14:textId="7EF613BF" w:rsidR="00224866" w:rsidRPr="00D72950" w:rsidRDefault="00224866" w:rsidP="00A029D6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D72950">
              <w:rPr>
                <w:rFonts w:ascii="Browallia New" w:hAnsi="Browallia New" w:cs="Browallia New"/>
                <w:sz w:val="26"/>
                <w:szCs w:val="26"/>
                <w:cs/>
              </w:rPr>
              <w:t>จัดสรรระหว่าง</w:t>
            </w:r>
            <w:r w:rsidR="0010769F" w:rsidRPr="00D72950">
              <w:rPr>
                <w:rFonts w:ascii="Browallia New" w:hAnsi="Browallia New" w:cs="Browallia New" w:hint="cs"/>
                <w:sz w:val="26"/>
                <w:szCs w:val="26"/>
                <w:cs/>
              </w:rPr>
              <w:t>รอบระยะเวลา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  <w:shd w:val="clear" w:color="auto" w:fill="FAFAFA"/>
            <w:vAlign w:val="bottom"/>
          </w:tcPr>
          <w:p w14:paraId="1F494C27" w14:textId="71B5EAE8" w:rsidR="00224866" w:rsidRPr="00D72950" w:rsidRDefault="00F12FA1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12FA1">
              <w:rPr>
                <w:rFonts w:ascii="Browallia New" w:eastAsia="Browallia New" w:hAnsi="Browallia New" w:cs="Browallia New"/>
                <w:sz w:val="26"/>
                <w:szCs w:val="26"/>
              </w:rPr>
              <w:t>1</w:t>
            </w:r>
            <w:r w:rsidR="004337E4" w:rsidRPr="00D7295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sz w:val="26"/>
                <w:szCs w:val="26"/>
              </w:rPr>
              <w:t>050</w:t>
            </w:r>
            <w:r w:rsidR="004337E4" w:rsidRPr="00D7295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</w:tr>
      <w:tr w:rsidR="00224866" w:rsidRPr="00D72950" w14:paraId="2F3D305E" w14:textId="77777777" w:rsidTr="0081584E">
        <w:tc>
          <w:tcPr>
            <w:tcW w:w="8021" w:type="dxa"/>
          </w:tcPr>
          <w:p w14:paraId="1631F3D4" w14:textId="6EC27FC9" w:rsidR="00224866" w:rsidRPr="00D72950" w:rsidRDefault="00224866" w:rsidP="00A029D6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D72950">
              <w:rPr>
                <w:rFonts w:ascii="Browallia New" w:hAnsi="Browallia New" w:cs="Browallia New"/>
                <w:sz w:val="26"/>
                <w:szCs w:val="26"/>
                <w:cs/>
              </w:rPr>
              <w:t>ยอดคงเหลือสิ้น</w:t>
            </w:r>
            <w:r w:rsidR="0010769F" w:rsidRPr="00D72950">
              <w:rPr>
                <w:rFonts w:ascii="Browallia New" w:hAnsi="Browallia New" w:cs="Browallia New" w:hint="cs"/>
                <w:sz w:val="26"/>
                <w:szCs w:val="26"/>
                <w:cs/>
              </w:rPr>
              <w:t>รอบระยะเวลา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  <w:vAlign w:val="bottom"/>
          </w:tcPr>
          <w:p w14:paraId="1563C304" w14:textId="1B015515" w:rsidR="00224866" w:rsidRPr="00D72950" w:rsidRDefault="00F12FA1" w:rsidP="004337E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12FA1">
              <w:rPr>
                <w:rFonts w:ascii="Browallia New" w:eastAsia="Browallia New" w:hAnsi="Browallia New" w:cs="Browallia New"/>
                <w:sz w:val="26"/>
                <w:szCs w:val="26"/>
              </w:rPr>
              <w:t>2</w:t>
            </w:r>
            <w:r w:rsidR="0090437F" w:rsidRPr="00D7295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sz w:val="26"/>
                <w:szCs w:val="26"/>
              </w:rPr>
              <w:t>900</w:t>
            </w:r>
            <w:r w:rsidR="004337E4" w:rsidRPr="00D7295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</w:tr>
    </w:tbl>
    <w:p w14:paraId="59755DAA" w14:textId="77777777" w:rsidR="00224866" w:rsidRPr="00D72950" w:rsidRDefault="00224866" w:rsidP="002A3829">
      <w:pPr>
        <w:tabs>
          <w:tab w:val="left" w:pos="432"/>
        </w:tabs>
        <w:jc w:val="thaiDistribute"/>
        <w:rPr>
          <w:rFonts w:ascii="Browallia New" w:eastAsia="Browallia New" w:hAnsi="Browallia New" w:cs="Browallia New"/>
          <w:bCs/>
          <w:noProof/>
          <w:sz w:val="26"/>
          <w:szCs w:val="26"/>
        </w:rPr>
      </w:pPr>
    </w:p>
    <w:p w14:paraId="667213F0" w14:textId="4389A776" w:rsidR="00224866" w:rsidRPr="00D72950" w:rsidRDefault="00AD4C3E" w:rsidP="00A029D6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D72950">
        <w:rPr>
          <w:rFonts w:ascii="Browallia New" w:eastAsia="Browallia New" w:hAnsi="Browallia New" w:cs="Browallia New"/>
          <w:sz w:val="26"/>
          <w:szCs w:val="26"/>
          <w:cs/>
        </w:rPr>
        <w:t xml:space="preserve">ตามพระราชบัญญัติบริษัทมหาชนจำกัด พ.ศ. </w:t>
      </w:r>
      <w:r w:rsidR="00F12FA1" w:rsidRPr="00F12FA1">
        <w:rPr>
          <w:rFonts w:ascii="Browallia New" w:eastAsia="Browallia New" w:hAnsi="Browallia New" w:cs="Browallia New"/>
          <w:sz w:val="26"/>
          <w:szCs w:val="26"/>
        </w:rPr>
        <w:t>2535</w:t>
      </w:r>
      <w:r w:rsidRPr="00D72950">
        <w:rPr>
          <w:rFonts w:ascii="Browallia New" w:eastAsia="Browallia New" w:hAnsi="Browallia New" w:cs="Browallia New"/>
          <w:sz w:val="26"/>
          <w:szCs w:val="26"/>
          <w:cs/>
        </w:rPr>
        <w:t xml:space="preserve"> บริษัทต้องกันเงินสำรองตามกฎหมายอย่างน้อยร้อยละ </w:t>
      </w:r>
      <w:r w:rsidR="00F12FA1" w:rsidRPr="00F12FA1">
        <w:rPr>
          <w:rFonts w:ascii="Browallia New" w:eastAsia="Browallia New" w:hAnsi="Browallia New" w:cs="Browallia New"/>
          <w:sz w:val="26"/>
          <w:szCs w:val="26"/>
        </w:rPr>
        <w:t>5</w:t>
      </w:r>
      <w:r w:rsidRPr="00D72950">
        <w:rPr>
          <w:rFonts w:ascii="Browallia New" w:eastAsia="Browallia New" w:hAnsi="Browallia New" w:cs="Browallia New"/>
          <w:sz w:val="26"/>
          <w:szCs w:val="26"/>
          <w:cs/>
        </w:rPr>
        <w:t xml:space="preserve"> ของกำไรสุทธิ หลังจากหักส่วนของขาดทุนสะสมยกมา (ถ้ามี) จนกว่าสำรองนี้จะมีมูลค่าไม่น้อยกว่าร้อยละ </w:t>
      </w:r>
      <w:r w:rsidR="00F12FA1" w:rsidRPr="00F12FA1">
        <w:rPr>
          <w:rFonts w:ascii="Browallia New" w:eastAsia="Browallia New" w:hAnsi="Browallia New" w:cs="Browallia New"/>
          <w:sz w:val="26"/>
          <w:szCs w:val="26"/>
        </w:rPr>
        <w:t>10</w:t>
      </w:r>
      <w:r w:rsidRPr="00D72950">
        <w:rPr>
          <w:rFonts w:ascii="Browallia New" w:eastAsia="Browallia New" w:hAnsi="Browallia New" w:cs="Browallia New"/>
          <w:sz w:val="26"/>
          <w:szCs w:val="26"/>
          <w:cs/>
        </w:rPr>
        <w:t xml:space="preserve"> ของทุนจดทะเบียน สำรองนี้ไม่สามารถนำไปจ่ายเงินปันผลได้</w:t>
      </w:r>
    </w:p>
    <w:p w14:paraId="65982E6D" w14:textId="7AC18C3A" w:rsidR="003C4872" w:rsidRPr="00D72950" w:rsidRDefault="003C4872" w:rsidP="002A3829">
      <w:pPr>
        <w:tabs>
          <w:tab w:val="left" w:pos="432"/>
        </w:tabs>
        <w:jc w:val="thaiDistribute"/>
        <w:rPr>
          <w:rFonts w:ascii="Browallia New" w:eastAsia="Browallia New" w:hAnsi="Browallia New" w:cs="Browallia New"/>
          <w:bCs/>
          <w:noProof/>
          <w:sz w:val="26"/>
          <w:szCs w:val="26"/>
        </w:rPr>
      </w:pPr>
    </w:p>
    <w:tbl>
      <w:tblPr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E041D0" w:rsidRPr="00D72950" w14:paraId="45214BCE" w14:textId="77777777" w:rsidTr="00A535DA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066E00CC" w14:textId="7971E4E8" w:rsidR="00E041D0" w:rsidRPr="00D72950" w:rsidRDefault="00F12FA1" w:rsidP="00A535DA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noProof/>
                <w:color w:val="FFFFFF"/>
                <w:sz w:val="26"/>
                <w:szCs w:val="26"/>
                <w:cs/>
              </w:rPr>
            </w:pPr>
            <w:r w:rsidRPr="00F12FA1">
              <w:rPr>
                <w:rFonts w:ascii="Browallia New" w:eastAsia="Browallia New" w:hAnsi="Browallia New" w:cs="Browallia New"/>
                <w:b/>
                <w:noProof/>
                <w:color w:val="FFFFFF"/>
                <w:sz w:val="26"/>
                <w:szCs w:val="26"/>
              </w:rPr>
              <w:t>16</w:t>
            </w:r>
            <w:r w:rsidR="00E041D0" w:rsidRPr="00D72950">
              <w:rPr>
                <w:rFonts w:ascii="Browallia New" w:eastAsia="Browallia New" w:hAnsi="Browallia New" w:cs="Browallia New"/>
                <w:b/>
                <w:noProof/>
                <w:color w:val="FFFFFF"/>
                <w:sz w:val="26"/>
                <w:szCs w:val="26"/>
              </w:rPr>
              <w:tab/>
            </w:r>
            <w:r w:rsidR="00E041D0" w:rsidRPr="00D72950">
              <w:rPr>
                <w:rFonts w:ascii="Browallia New" w:eastAsia="Browallia New" w:hAnsi="Browallia New" w:cs="Browallia New"/>
                <w:bCs/>
                <w:noProof/>
                <w:color w:val="FFFFFF"/>
                <w:sz w:val="26"/>
                <w:szCs w:val="26"/>
                <w:cs/>
              </w:rPr>
              <w:t>เงินปันผล</w:t>
            </w:r>
          </w:p>
        </w:tc>
      </w:tr>
    </w:tbl>
    <w:p w14:paraId="2965F26F" w14:textId="77777777" w:rsidR="00E041D0" w:rsidRPr="00D72950" w:rsidRDefault="00E041D0" w:rsidP="002A3829">
      <w:pPr>
        <w:tabs>
          <w:tab w:val="left" w:pos="432"/>
        </w:tabs>
        <w:jc w:val="thaiDistribute"/>
        <w:rPr>
          <w:rFonts w:ascii="Browallia New" w:eastAsia="Browallia New" w:hAnsi="Browallia New" w:cs="Browallia New"/>
          <w:bCs/>
          <w:noProof/>
          <w:sz w:val="26"/>
          <w:szCs w:val="26"/>
        </w:rPr>
      </w:pPr>
    </w:p>
    <w:p w14:paraId="02C19E37" w14:textId="40167B6F" w:rsidR="00E80510" w:rsidRPr="00D72950" w:rsidRDefault="00E80510" w:rsidP="00E80510">
      <w:pPr>
        <w:jc w:val="thaiDistribute"/>
        <w:rPr>
          <w:rFonts w:ascii="Browallia New" w:eastAsia="Browallia New" w:hAnsi="Browallia New" w:cs="Browallia New"/>
          <w:b/>
          <w:bCs/>
          <w:noProof/>
          <w:spacing w:val="-2"/>
          <w:sz w:val="26"/>
          <w:szCs w:val="26"/>
        </w:rPr>
      </w:pPr>
      <w:r w:rsidRPr="00D72950">
        <w:rPr>
          <w:rFonts w:ascii="Browallia New" w:eastAsia="Browallia New" w:hAnsi="Browallia New" w:cs="Browallia New"/>
          <w:b/>
          <w:bCs/>
          <w:noProof/>
          <w:spacing w:val="-2"/>
          <w:sz w:val="26"/>
          <w:szCs w:val="26"/>
          <w:cs/>
        </w:rPr>
        <w:t xml:space="preserve">พ.ศ. </w:t>
      </w:r>
      <w:r w:rsidR="00F12FA1" w:rsidRPr="00F12FA1">
        <w:rPr>
          <w:rFonts w:ascii="Browallia New" w:eastAsia="Browallia New" w:hAnsi="Browallia New" w:cs="Browallia New"/>
          <w:b/>
          <w:bCs/>
          <w:noProof/>
          <w:spacing w:val="-2"/>
          <w:sz w:val="26"/>
          <w:szCs w:val="26"/>
        </w:rPr>
        <w:t>2567</w:t>
      </w:r>
    </w:p>
    <w:p w14:paraId="58DF5A27" w14:textId="77777777" w:rsidR="00E80510" w:rsidRPr="00D72950" w:rsidRDefault="00E80510" w:rsidP="00E80510">
      <w:pPr>
        <w:tabs>
          <w:tab w:val="left" w:pos="432"/>
        </w:tabs>
        <w:jc w:val="thaiDistribute"/>
        <w:rPr>
          <w:rFonts w:ascii="Browallia New" w:eastAsia="Browallia New" w:hAnsi="Browallia New" w:cs="Browallia New"/>
          <w:bCs/>
          <w:noProof/>
          <w:sz w:val="26"/>
          <w:szCs w:val="26"/>
        </w:rPr>
      </w:pPr>
    </w:p>
    <w:p w14:paraId="0B927087" w14:textId="62F6BE74" w:rsidR="00E80510" w:rsidRPr="00D72950" w:rsidRDefault="00E80510" w:rsidP="00E80510">
      <w:pPr>
        <w:jc w:val="thaiDistribute"/>
        <w:rPr>
          <w:rFonts w:ascii="Browallia New" w:eastAsia="Browallia New" w:hAnsi="Browallia New" w:cs="Browallia New"/>
          <w:noProof/>
          <w:spacing w:val="-2"/>
          <w:sz w:val="26"/>
          <w:szCs w:val="26"/>
          <w:lang w:val="en-US"/>
        </w:rPr>
      </w:pPr>
      <w:r w:rsidRPr="00D72950">
        <w:rPr>
          <w:rFonts w:ascii="Browallia New" w:eastAsia="Browallia New" w:hAnsi="Browallia New" w:cs="Browallia New" w:hint="cs"/>
          <w:noProof/>
          <w:spacing w:val="-6"/>
          <w:sz w:val="26"/>
          <w:szCs w:val="26"/>
          <w:cs/>
        </w:rPr>
        <w:t>ไม่มีการจ่าย</w:t>
      </w:r>
      <w:r w:rsidR="00096632" w:rsidRPr="00D72950">
        <w:rPr>
          <w:rFonts w:ascii="Browallia New" w:eastAsia="Browallia New" w:hAnsi="Browallia New" w:cs="Browallia New"/>
          <w:noProof/>
          <w:spacing w:val="-6"/>
          <w:sz w:val="26"/>
          <w:szCs w:val="26"/>
          <w:cs/>
        </w:rPr>
        <w:t>เงิน</w:t>
      </w:r>
      <w:r w:rsidRPr="00D72950">
        <w:rPr>
          <w:rFonts w:ascii="Browallia New" w:eastAsia="Browallia New" w:hAnsi="Browallia New" w:cs="Browallia New" w:hint="cs"/>
          <w:noProof/>
          <w:spacing w:val="-6"/>
          <w:sz w:val="26"/>
          <w:szCs w:val="26"/>
          <w:cs/>
        </w:rPr>
        <w:t>ปันผล</w:t>
      </w:r>
      <w:r w:rsidR="00116F57" w:rsidRPr="00D72950">
        <w:rPr>
          <w:rFonts w:ascii="Browallia New" w:eastAsia="Browallia New" w:hAnsi="Browallia New" w:cs="Browallia New"/>
          <w:noProof/>
          <w:spacing w:val="-6"/>
          <w:sz w:val="26"/>
          <w:szCs w:val="26"/>
          <w:cs/>
        </w:rPr>
        <w:t>ระหว่างกาล</w:t>
      </w:r>
    </w:p>
    <w:p w14:paraId="5B93A92A" w14:textId="77777777" w:rsidR="00A65449" w:rsidRPr="00D72950" w:rsidRDefault="00A65449" w:rsidP="00A65449">
      <w:pPr>
        <w:tabs>
          <w:tab w:val="left" w:pos="432"/>
        </w:tabs>
        <w:jc w:val="thaiDistribute"/>
        <w:rPr>
          <w:rFonts w:ascii="Browallia New" w:eastAsia="Browallia New" w:hAnsi="Browallia New" w:cs="Browallia New"/>
          <w:bCs/>
          <w:noProof/>
          <w:sz w:val="26"/>
          <w:szCs w:val="26"/>
        </w:rPr>
      </w:pPr>
    </w:p>
    <w:p w14:paraId="79DEACCD" w14:textId="1EE7FEFF" w:rsidR="00E041D0" w:rsidRPr="00D72950" w:rsidRDefault="00E041D0" w:rsidP="00E041D0">
      <w:pPr>
        <w:jc w:val="thaiDistribute"/>
        <w:rPr>
          <w:rFonts w:ascii="Browallia New" w:eastAsia="Browallia New" w:hAnsi="Browallia New" w:cs="Browallia New"/>
          <w:b/>
          <w:bCs/>
          <w:noProof/>
          <w:spacing w:val="-2"/>
          <w:sz w:val="26"/>
          <w:szCs w:val="26"/>
        </w:rPr>
      </w:pPr>
      <w:r w:rsidRPr="00D72950">
        <w:rPr>
          <w:rFonts w:ascii="Browallia New" w:eastAsia="Browallia New" w:hAnsi="Browallia New" w:cs="Browallia New"/>
          <w:b/>
          <w:bCs/>
          <w:noProof/>
          <w:spacing w:val="-2"/>
          <w:sz w:val="26"/>
          <w:szCs w:val="26"/>
          <w:cs/>
        </w:rPr>
        <w:t xml:space="preserve">พ.ศ. </w:t>
      </w:r>
      <w:r w:rsidR="00F12FA1" w:rsidRPr="00F12FA1">
        <w:rPr>
          <w:rFonts w:ascii="Browallia New" w:eastAsia="Browallia New" w:hAnsi="Browallia New" w:cs="Browallia New"/>
          <w:b/>
          <w:bCs/>
          <w:noProof/>
          <w:spacing w:val="-2"/>
          <w:sz w:val="26"/>
          <w:szCs w:val="26"/>
        </w:rPr>
        <w:t>2566</w:t>
      </w:r>
    </w:p>
    <w:p w14:paraId="6E983F3D" w14:textId="77777777" w:rsidR="00E041D0" w:rsidRPr="00D72950" w:rsidRDefault="00E041D0" w:rsidP="002A3829">
      <w:pPr>
        <w:tabs>
          <w:tab w:val="left" w:pos="432"/>
        </w:tabs>
        <w:jc w:val="thaiDistribute"/>
        <w:rPr>
          <w:rFonts w:ascii="Browallia New" w:eastAsia="Browallia New" w:hAnsi="Browallia New" w:cs="Browallia New"/>
          <w:bCs/>
          <w:noProof/>
          <w:sz w:val="26"/>
          <w:szCs w:val="26"/>
        </w:rPr>
      </w:pPr>
    </w:p>
    <w:p w14:paraId="5A839EC0" w14:textId="04F45871" w:rsidR="00E041D0" w:rsidRPr="00D72950" w:rsidRDefault="00E041D0" w:rsidP="00A029D6">
      <w:pPr>
        <w:jc w:val="thaiDistribute"/>
        <w:rPr>
          <w:rFonts w:ascii="Browallia New" w:eastAsia="Browallia New" w:hAnsi="Browallia New" w:cs="Browallia New"/>
          <w:noProof/>
          <w:spacing w:val="-2"/>
          <w:sz w:val="26"/>
          <w:szCs w:val="26"/>
        </w:rPr>
      </w:pPr>
      <w:r w:rsidRPr="00D72950">
        <w:rPr>
          <w:rFonts w:ascii="Browallia New" w:eastAsia="Browallia New" w:hAnsi="Browallia New" w:cs="Browallia New"/>
          <w:noProof/>
          <w:spacing w:val="-6"/>
          <w:sz w:val="26"/>
          <w:szCs w:val="26"/>
          <w:cs/>
        </w:rPr>
        <w:t xml:space="preserve">ที่ประชุมคณะกรรมการบริษัทเมื่อวันที่ </w:t>
      </w:r>
      <w:r w:rsidR="00F12FA1" w:rsidRPr="00F12FA1">
        <w:rPr>
          <w:rFonts w:ascii="Browallia New" w:eastAsia="Browallia New" w:hAnsi="Browallia New" w:cs="Browallia New"/>
          <w:noProof/>
          <w:spacing w:val="-6"/>
          <w:sz w:val="26"/>
          <w:szCs w:val="26"/>
        </w:rPr>
        <w:t>15</w:t>
      </w:r>
      <w:r w:rsidRPr="00D72950">
        <w:rPr>
          <w:rFonts w:ascii="Browallia New" w:eastAsia="Browallia New" w:hAnsi="Browallia New" w:cs="Browallia New"/>
          <w:noProof/>
          <w:spacing w:val="-6"/>
          <w:sz w:val="26"/>
          <w:szCs w:val="26"/>
          <w:cs/>
        </w:rPr>
        <w:t xml:space="preserve"> พฤษภาคม </w:t>
      </w:r>
      <w:r w:rsidRPr="00D72950">
        <w:rPr>
          <w:rFonts w:ascii="Browallia New" w:eastAsia="Browallia New" w:hAnsi="Browallia New" w:cs="Browallia New"/>
          <w:spacing w:val="-6"/>
          <w:sz w:val="26"/>
          <w:szCs w:val="26"/>
          <w:cs/>
        </w:rPr>
        <w:t xml:space="preserve">พ.ศ. </w:t>
      </w:r>
      <w:r w:rsidR="00F12FA1" w:rsidRPr="00F12FA1">
        <w:rPr>
          <w:rFonts w:ascii="Browallia New" w:eastAsia="Browallia New" w:hAnsi="Browallia New" w:cs="Browallia New"/>
          <w:spacing w:val="-6"/>
          <w:sz w:val="26"/>
          <w:szCs w:val="26"/>
        </w:rPr>
        <w:t>2565</w:t>
      </w:r>
      <w:r w:rsidRPr="00D72950">
        <w:rPr>
          <w:rFonts w:ascii="Browallia New" w:eastAsia="Browallia New" w:hAnsi="Browallia New" w:cs="Browallia New"/>
          <w:spacing w:val="-6"/>
          <w:sz w:val="26"/>
          <w:szCs w:val="26"/>
          <w:cs/>
        </w:rPr>
        <w:t xml:space="preserve"> </w:t>
      </w:r>
      <w:r w:rsidRPr="00D72950">
        <w:rPr>
          <w:rFonts w:ascii="Browallia New" w:eastAsia="Browallia New" w:hAnsi="Browallia New" w:cs="Browallia New"/>
          <w:noProof/>
          <w:spacing w:val="-6"/>
          <w:sz w:val="26"/>
          <w:szCs w:val="26"/>
          <w:cs/>
        </w:rPr>
        <w:t>ได้มีมติอนุมัติให้จ่ายเงินปันผลระหว่างกาลจากกำไรสะสม ในอัตราหุ้นละ</w:t>
      </w:r>
      <w:r w:rsidRPr="00D72950">
        <w:rPr>
          <w:rFonts w:ascii="Browallia New" w:eastAsia="Browallia New" w:hAnsi="Browallia New" w:cs="Browallia New"/>
          <w:noProof/>
          <w:spacing w:val="-2"/>
          <w:sz w:val="26"/>
          <w:szCs w:val="26"/>
          <w:cs/>
        </w:rPr>
        <w:t xml:space="preserve"> </w:t>
      </w:r>
      <w:r w:rsidR="00F12FA1" w:rsidRPr="00F12FA1">
        <w:rPr>
          <w:rFonts w:ascii="Browallia New" w:eastAsia="Browallia New" w:hAnsi="Browallia New" w:cs="Browallia New"/>
          <w:noProof/>
          <w:spacing w:val="-2"/>
          <w:sz w:val="26"/>
          <w:szCs w:val="26"/>
        </w:rPr>
        <w:t>41</w:t>
      </w:r>
      <w:r w:rsidRPr="00D72950">
        <w:rPr>
          <w:rFonts w:ascii="Browallia New" w:eastAsia="Browallia New" w:hAnsi="Browallia New" w:cs="Browallia New"/>
          <w:noProof/>
          <w:spacing w:val="-2"/>
          <w:sz w:val="26"/>
          <w:szCs w:val="26"/>
          <w:cs/>
        </w:rPr>
        <w:t>.</w:t>
      </w:r>
      <w:r w:rsidR="00F12FA1" w:rsidRPr="00F12FA1">
        <w:rPr>
          <w:rFonts w:ascii="Browallia New" w:eastAsia="Browallia New" w:hAnsi="Browallia New" w:cs="Browallia New"/>
          <w:noProof/>
          <w:spacing w:val="-2"/>
          <w:sz w:val="26"/>
          <w:szCs w:val="26"/>
        </w:rPr>
        <w:t>67</w:t>
      </w:r>
      <w:r w:rsidRPr="00D72950">
        <w:rPr>
          <w:rFonts w:ascii="Browallia New" w:eastAsia="Browallia New" w:hAnsi="Browallia New" w:cs="Browallia New"/>
          <w:noProof/>
          <w:spacing w:val="-2"/>
          <w:sz w:val="26"/>
          <w:szCs w:val="26"/>
          <w:cs/>
        </w:rPr>
        <w:t xml:space="preserve"> บาทต่อหุ้น รวมเป็นเงินทั้งสิ้น </w:t>
      </w:r>
      <w:r w:rsidR="00F12FA1" w:rsidRPr="00F12FA1">
        <w:rPr>
          <w:rFonts w:ascii="Browallia New" w:eastAsia="Browallia New" w:hAnsi="Browallia New" w:cs="Browallia New"/>
          <w:noProof/>
          <w:spacing w:val="-2"/>
          <w:sz w:val="26"/>
          <w:szCs w:val="26"/>
        </w:rPr>
        <w:t>25</w:t>
      </w:r>
      <w:r w:rsidRPr="00D72950">
        <w:rPr>
          <w:rFonts w:ascii="Browallia New" w:eastAsia="Browallia New" w:hAnsi="Browallia New" w:cs="Browallia New"/>
          <w:noProof/>
          <w:spacing w:val="-2"/>
          <w:sz w:val="26"/>
          <w:szCs w:val="26"/>
          <w:cs/>
        </w:rPr>
        <w:t xml:space="preserve"> ล้านบาท </w:t>
      </w:r>
      <w:r w:rsidRPr="00D72950">
        <w:rPr>
          <w:rFonts w:ascii="Browallia New" w:eastAsia="Browallia New" w:hAnsi="Browallia New" w:cs="Browallia New"/>
          <w:spacing w:val="-2"/>
          <w:sz w:val="26"/>
          <w:szCs w:val="26"/>
          <w:cs/>
        </w:rPr>
        <w:t xml:space="preserve">ได้จ่ายให้กับผู้ถือหุ้นเมื่อวันที่ </w:t>
      </w:r>
      <w:r w:rsidR="00F12FA1" w:rsidRPr="00F12FA1">
        <w:rPr>
          <w:rFonts w:ascii="Browallia New" w:eastAsia="Browallia New" w:hAnsi="Browallia New" w:cs="Browallia New"/>
          <w:noProof/>
          <w:spacing w:val="-2"/>
          <w:sz w:val="26"/>
          <w:szCs w:val="26"/>
        </w:rPr>
        <w:t>13</w:t>
      </w:r>
      <w:r w:rsidRPr="00D72950">
        <w:rPr>
          <w:rFonts w:ascii="Browallia New" w:eastAsia="Browallia New" w:hAnsi="Browallia New" w:cs="Browallia New"/>
          <w:noProof/>
          <w:spacing w:val="-2"/>
          <w:sz w:val="26"/>
          <w:szCs w:val="26"/>
          <w:cs/>
        </w:rPr>
        <w:t xml:space="preserve"> มิถุนายน พ.ศ. </w:t>
      </w:r>
      <w:r w:rsidR="00F12FA1" w:rsidRPr="00F12FA1">
        <w:rPr>
          <w:rFonts w:ascii="Browallia New" w:eastAsia="Browallia New" w:hAnsi="Browallia New" w:cs="Browallia New"/>
          <w:noProof/>
          <w:spacing w:val="-2"/>
          <w:sz w:val="26"/>
          <w:szCs w:val="26"/>
        </w:rPr>
        <w:t>2566</w:t>
      </w:r>
    </w:p>
    <w:p w14:paraId="4C38AADD" w14:textId="77777777" w:rsidR="00E041D0" w:rsidRPr="00D72950" w:rsidRDefault="00E041D0" w:rsidP="002A3829">
      <w:pPr>
        <w:tabs>
          <w:tab w:val="left" w:pos="432"/>
        </w:tabs>
        <w:jc w:val="thaiDistribute"/>
        <w:rPr>
          <w:rFonts w:ascii="Browallia New" w:eastAsia="Browallia New" w:hAnsi="Browallia New" w:cs="Browallia New"/>
          <w:bCs/>
          <w:noProof/>
          <w:sz w:val="26"/>
          <w:szCs w:val="26"/>
        </w:rPr>
      </w:pPr>
    </w:p>
    <w:tbl>
      <w:tblPr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B6255E" w:rsidRPr="00D72950" w14:paraId="424C6062" w14:textId="77777777" w:rsidTr="00B633A0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47A93B15" w14:textId="4C4358E5" w:rsidR="00B6255E" w:rsidRPr="00D72950" w:rsidRDefault="00F12FA1" w:rsidP="00A029D6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noProof/>
                <w:color w:val="FFFFFF"/>
                <w:sz w:val="26"/>
                <w:szCs w:val="26"/>
              </w:rPr>
            </w:pPr>
            <w:r w:rsidRPr="00F12FA1">
              <w:rPr>
                <w:rFonts w:ascii="Browallia New" w:eastAsia="Browallia New" w:hAnsi="Browallia New" w:cs="Browallia New"/>
                <w:b/>
                <w:noProof/>
                <w:color w:val="FFFFFF"/>
                <w:sz w:val="26"/>
                <w:szCs w:val="26"/>
              </w:rPr>
              <w:t>17</w:t>
            </w:r>
            <w:r w:rsidR="00B6255E" w:rsidRPr="00D72950">
              <w:rPr>
                <w:rFonts w:ascii="Browallia New" w:eastAsia="Browallia New" w:hAnsi="Browallia New" w:cs="Browallia New"/>
                <w:b/>
                <w:noProof/>
                <w:color w:val="FFFFFF"/>
                <w:sz w:val="26"/>
                <w:szCs w:val="26"/>
              </w:rPr>
              <w:tab/>
            </w:r>
            <w:r w:rsidR="00B6255E" w:rsidRPr="00D72950">
              <w:rPr>
                <w:rFonts w:ascii="Browallia New" w:eastAsia="Browallia New" w:hAnsi="Browallia New" w:cs="Browallia New" w:hint="cs"/>
                <w:bCs/>
                <w:noProof/>
                <w:color w:val="FFFFFF"/>
                <w:sz w:val="26"/>
                <w:szCs w:val="26"/>
                <w:cs/>
              </w:rPr>
              <w:t>รายได้อื่น</w:t>
            </w:r>
          </w:p>
        </w:tc>
      </w:tr>
    </w:tbl>
    <w:p w14:paraId="6BCFF4A8" w14:textId="77777777" w:rsidR="00B6255E" w:rsidRPr="00D72950" w:rsidRDefault="00B6255E" w:rsidP="002A3829">
      <w:pPr>
        <w:tabs>
          <w:tab w:val="left" w:pos="432"/>
        </w:tabs>
        <w:jc w:val="thaiDistribute"/>
        <w:rPr>
          <w:rFonts w:ascii="Browallia New" w:eastAsia="Browallia New" w:hAnsi="Browallia New" w:cs="Browallia New"/>
          <w:bCs/>
          <w:noProof/>
          <w:sz w:val="26"/>
          <w:szCs w:val="26"/>
        </w:rPr>
      </w:pPr>
    </w:p>
    <w:tbl>
      <w:tblPr>
        <w:tblW w:w="9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570"/>
        <w:gridCol w:w="1440"/>
        <w:gridCol w:w="1440"/>
      </w:tblGrid>
      <w:tr w:rsidR="00B6255E" w:rsidRPr="00D72950" w14:paraId="66C388F8" w14:textId="77777777" w:rsidTr="00B633A0"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86FFD0" w14:textId="59EE7723" w:rsidR="00B6255E" w:rsidRPr="00D72950" w:rsidRDefault="00BF5725" w:rsidP="00A65449">
            <w:pPr>
              <w:spacing w:before="10"/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D72950">
              <w:rPr>
                <w:rFonts w:ascii="Browallia New" w:eastAsia="Arial Unicode MS" w:hAnsi="Browallia New" w:cs="Browallia New"/>
                <w:b/>
                <w:bCs/>
                <w:noProof/>
                <w:sz w:val="26"/>
                <w:szCs w:val="26"/>
                <w:cs/>
              </w:rPr>
              <w:t>สำหรับ</w:t>
            </w:r>
            <w:r w:rsidRPr="00D72950">
              <w:rPr>
                <w:rFonts w:ascii="Browallia New" w:eastAsia="Arial Unicode MS" w:hAnsi="Browallia New" w:cs="Browallia New" w:hint="cs"/>
                <w:b/>
                <w:bCs/>
                <w:noProof/>
                <w:sz w:val="26"/>
                <w:szCs w:val="26"/>
                <w:cs/>
              </w:rPr>
              <w:t>รอบระยะเวลา</w:t>
            </w:r>
            <w:r w:rsidR="00E91A52" w:rsidRPr="00D72950">
              <w:rPr>
                <w:rFonts w:ascii="Browallia New" w:eastAsia="Arial Unicode MS" w:hAnsi="Browallia New" w:cs="Browallia New"/>
                <w:b/>
                <w:bCs/>
                <w:noProof/>
                <w:sz w:val="26"/>
                <w:szCs w:val="26"/>
                <w:cs/>
              </w:rPr>
              <w:t>หกเดือน</w:t>
            </w:r>
            <w:r w:rsidRPr="00D72950">
              <w:rPr>
                <w:rFonts w:ascii="Browallia New" w:eastAsia="Arial Unicode MS" w:hAnsi="Browallia New" w:cs="Browallia New"/>
                <w:b/>
                <w:bCs/>
                <w:noProof/>
                <w:sz w:val="26"/>
                <w:szCs w:val="26"/>
                <w:cs/>
              </w:rPr>
              <w:t>สิ้นสุดวันที่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1210C0D5" w14:textId="534AE4A7" w:rsidR="00B6255E" w:rsidRPr="00D72950" w:rsidRDefault="00F12FA1" w:rsidP="00A65449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F12FA1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>30</w:t>
            </w:r>
            <w:r w:rsidR="00E91A52" w:rsidRPr="00D72950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 xml:space="preserve"> </w:t>
            </w:r>
            <w:r w:rsidR="00E91A52" w:rsidRPr="00D72950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มิถุนายน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27C25F02" w14:textId="630FF339" w:rsidR="00B6255E" w:rsidRPr="00D72950" w:rsidRDefault="00F12FA1" w:rsidP="00A65449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F12FA1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>30</w:t>
            </w:r>
            <w:r w:rsidR="00E91A52" w:rsidRPr="00D72950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 xml:space="preserve"> </w:t>
            </w:r>
            <w:r w:rsidR="00E91A52" w:rsidRPr="00D72950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มิถุนายน</w:t>
            </w:r>
          </w:p>
        </w:tc>
      </w:tr>
      <w:tr w:rsidR="00B6255E" w:rsidRPr="00D72950" w14:paraId="0EA2DF62" w14:textId="77777777" w:rsidTr="00B633A0"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6A899A" w14:textId="77777777" w:rsidR="00B6255E" w:rsidRPr="00D72950" w:rsidRDefault="00B6255E" w:rsidP="00A029D6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02DCE48" w14:textId="3D4DD15D" w:rsidR="00B6255E" w:rsidRPr="00D72950" w:rsidRDefault="00B6255E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D72950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 xml:space="preserve">พ.ศ. </w:t>
            </w:r>
            <w:r w:rsidR="00F12FA1" w:rsidRPr="00F12FA1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>2567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84F8B61" w14:textId="30BB6D2E" w:rsidR="00B6255E" w:rsidRPr="00D72950" w:rsidRDefault="00B6255E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D72950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 xml:space="preserve">พ.ศ. </w:t>
            </w:r>
            <w:r w:rsidR="00F12FA1" w:rsidRPr="00F12FA1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>2566</w:t>
            </w:r>
          </w:p>
        </w:tc>
      </w:tr>
      <w:tr w:rsidR="00B6255E" w:rsidRPr="00D72950" w14:paraId="5A26A3BE" w14:textId="77777777" w:rsidTr="00B633A0"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606F99" w14:textId="77777777" w:rsidR="00B6255E" w:rsidRPr="00D72950" w:rsidRDefault="00B6255E" w:rsidP="00A029D6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3A5EE84" w14:textId="77777777" w:rsidR="00B6255E" w:rsidRPr="00D72950" w:rsidRDefault="00B6255E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D72950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บาท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FBBFEB1" w14:textId="77777777" w:rsidR="00B6255E" w:rsidRPr="00D72950" w:rsidRDefault="00B6255E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D72950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บาท</w:t>
            </w:r>
          </w:p>
        </w:tc>
      </w:tr>
      <w:tr w:rsidR="00B6255E" w:rsidRPr="00D72950" w14:paraId="2A761218" w14:textId="77777777" w:rsidTr="00B625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70" w:type="dxa"/>
            <w:vAlign w:val="bottom"/>
          </w:tcPr>
          <w:p w14:paraId="5C5E4E6D" w14:textId="77777777" w:rsidR="00B6255E" w:rsidRPr="00D72950" w:rsidRDefault="00B6255E" w:rsidP="00A029D6">
            <w:pPr>
              <w:ind w:left="-86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FAFAFA"/>
            <w:vAlign w:val="bottom"/>
          </w:tcPr>
          <w:p w14:paraId="28F387FC" w14:textId="77777777" w:rsidR="00B6255E" w:rsidRPr="00D72950" w:rsidRDefault="00B6255E" w:rsidP="00A029D6">
            <w:pPr>
              <w:ind w:right="-72"/>
              <w:jc w:val="right"/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21B4A6F7" w14:textId="77777777" w:rsidR="00B6255E" w:rsidRPr="00D72950" w:rsidRDefault="00B6255E" w:rsidP="00A029D6">
            <w:pPr>
              <w:ind w:right="-72"/>
              <w:jc w:val="right"/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</w:p>
        </w:tc>
      </w:tr>
      <w:tr w:rsidR="00B6255E" w:rsidRPr="00D72950" w14:paraId="73F7956F" w14:textId="77777777" w:rsidTr="00B625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6570" w:type="dxa"/>
            <w:vAlign w:val="bottom"/>
          </w:tcPr>
          <w:p w14:paraId="0EA0FDAF" w14:textId="77777777" w:rsidR="00B6255E" w:rsidRPr="00D72950" w:rsidRDefault="00B6255E" w:rsidP="00A029D6">
            <w:pPr>
              <w:ind w:left="-86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72950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ดอกเบี้ยรับ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5130E9AE" w14:textId="55AD87B0" w:rsidR="00B6255E" w:rsidRPr="00D72950" w:rsidRDefault="00F12FA1" w:rsidP="00A029D6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F12FA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</w:t>
            </w:r>
            <w:r w:rsidR="004337E4" w:rsidRPr="00D72950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F12FA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406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5C81A082" w14:textId="7E4AC84D" w:rsidR="00B6255E" w:rsidRPr="00D72950" w:rsidRDefault="00F12FA1" w:rsidP="00A029D6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F12FA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38</w:t>
            </w:r>
            <w:r w:rsidR="004337E4" w:rsidRPr="00D72950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F12FA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053</w:t>
            </w:r>
          </w:p>
        </w:tc>
      </w:tr>
      <w:tr w:rsidR="00B6255E" w:rsidRPr="00D72950" w14:paraId="2C0FDBA3" w14:textId="77777777" w:rsidTr="00B625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6570" w:type="dxa"/>
            <w:vAlign w:val="bottom"/>
          </w:tcPr>
          <w:p w14:paraId="7C2CA6FA" w14:textId="77777777" w:rsidR="00B6255E" w:rsidRPr="00D72950" w:rsidRDefault="00B6255E" w:rsidP="00A029D6">
            <w:pPr>
              <w:ind w:left="-86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72950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กำไรจากการจำหน่ายสินทรัพย์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580EB523" w14:textId="6F3EEAC6" w:rsidR="00B6255E" w:rsidRPr="00D72950" w:rsidRDefault="00F12FA1" w:rsidP="00A029D6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F12FA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4337E4" w:rsidRPr="00D72950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F12FA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067</w:t>
            </w:r>
            <w:r w:rsidR="004337E4" w:rsidRPr="00D72950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F12FA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556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4747E458" w14:textId="66C0F95D" w:rsidR="00B6255E" w:rsidRPr="00D72950" w:rsidRDefault="00F12FA1" w:rsidP="00A029D6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F12FA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149</w:t>
            </w:r>
          </w:p>
        </w:tc>
      </w:tr>
      <w:tr w:rsidR="00B6255E" w:rsidRPr="00D72950" w14:paraId="44AE47FE" w14:textId="77777777" w:rsidTr="00B625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6570" w:type="dxa"/>
            <w:vAlign w:val="bottom"/>
          </w:tcPr>
          <w:p w14:paraId="7769C39E" w14:textId="77777777" w:rsidR="00B6255E" w:rsidRPr="00D72950" w:rsidRDefault="00B6255E" w:rsidP="00A029D6">
            <w:pPr>
              <w:ind w:left="-86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72950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รายได้อื่น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2F828893" w14:textId="5D9D88CD" w:rsidR="00B6255E" w:rsidRPr="00D72950" w:rsidRDefault="00F12FA1" w:rsidP="00A029D6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F12FA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43</w:t>
            </w:r>
            <w:r w:rsidR="004337E4" w:rsidRPr="00D72950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F12FA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449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DBE32C3" w14:textId="47A44B5B" w:rsidR="00B6255E" w:rsidRPr="00D72950" w:rsidRDefault="00F12FA1" w:rsidP="00A029D6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F12FA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</w:t>
            </w:r>
            <w:r w:rsidR="004337E4" w:rsidRPr="00D72950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F12FA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164</w:t>
            </w:r>
          </w:p>
        </w:tc>
      </w:tr>
      <w:tr w:rsidR="00B6255E" w:rsidRPr="00D72950" w14:paraId="729CE378" w14:textId="77777777" w:rsidTr="00B625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6570" w:type="dxa"/>
            <w:vAlign w:val="bottom"/>
          </w:tcPr>
          <w:p w14:paraId="6D0CBD5A" w14:textId="77777777" w:rsidR="00B6255E" w:rsidRPr="00D72950" w:rsidRDefault="00B6255E" w:rsidP="00A029D6">
            <w:pPr>
              <w:ind w:left="-86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D72950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รวม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1CC91CFC" w14:textId="66ED45E0" w:rsidR="00B6255E" w:rsidRPr="00D72950" w:rsidRDefault="00F12FA1" w:rsidP="00A029D6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F12FA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4337E4" w:rsidRPr="00D72950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F12FA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125</w:t>
            </w:r>
            <w:r w:rsidR="004337E4" w:rsidRPr="00D72950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F12FA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A69A99D" w14:textId="2F5CC8B6" w:rsidR="00B6255E" w:rsidRPr="00D72950" w:rsidRDefault="00F12FA1" w:rsidP="00A029D6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F12FA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48</w:t>
            </w:r>
            <w:r w:rsidR="004337E4" w:rsidRPr="00D72950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F12FA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366</w:t>
            </w:r>
          </w:p>
        </w:tc>
      </w:tr>
    </w:tbl>
    <w:p w14:paraId="04F64653" w14:textId="77777777" w:rsidR="006B3CA3" w:rsidRPr="00D72950" w:rsidRDefault="006B3CA3">
      <w:pPr>
        <w:spacing w:after="160" w:line="259" w:lineRule="auto"/>
        <w:rPr>
          <w:rFonts w:ascii="Browallia New" w:eastAsia="Browallia New" w:hAnsi="Browallia New" w:cs="Browallia New"/>
          <w:bCs/>
          <w:noProof/>
          <w:sz w:val="26"/>
          <w:szCs w:val="26"/>
        </w:rPr>
      </w:pPr>
      <w:r w:rsidRPr="00D72950">
        <w:rPr>
          <w:rFonts w:ascii="Browallia New" w:eastAsia="Browallia New" w:hAnsi="Browallia New" w:cs="Browallia New"/>
          <w:bCs/>
          <w:noProof/>
          <w:sz w:val="26"/>
          <w:szCs w:val="26"/>
        </w:rPr>
        <w:br w:type="page"/>
      </w:r>
    </w:p>
    <w:p w14:paraId="7F87F369" w14:textId="77777777" w:rsidR="00B6255E" w:rsidRPr="00B007D1" w:rsidRDefault="00B6255E" w:rsidP="00B007D1">
      <w:pPr>
        <w:tabs>
          <w:tab w:val="left" w:pos="432"/>
        </w:tabs>
        <w:jc w:val="thaiDistribute"/>
        <w:rPr>
          <w:rFonts w:ascii="Browallia New" w:eastAsia="Browallia New" w:hAnsi="Browallia New" w:cs="Browallia New"/>
          <w:bCs/>
          <w:noProof/>
          <w:sz w:val="26"/>
          <w:szCs w:val="26"/>
        </w:rPr>
      </w:pPr>
    </w:p>
    <w:tbl>
      <w:tblPr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0733BD" w:rsidRPr="00B007D1" w14:paraId="216AB6E6" w14:textId="77777777" w:rsidTr="00DD4241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743B48F4" w14:textId="54027DA2" w:rsidR="000733BD" w:rsidRPr="00B007D1" w:rsidRDefault="00F12FA1" w:rsidP="00B007D1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noProof/>
                <w:color w:val="FFFFFF"/>
                <w:sz w:val="26"/>
                <w:szCs w:val="26"/>
              </w:rPr>
            </w:pPr>
            <w:r w:rsidRPr="00F12FA1">
              <w:rPr>
                <w:rFonts w:ascii="Browallia New" w:eastAsia="Browallia New" w:hAnsi="Browallia New" w:cs="Browallia New"/>
                <w:b/>
                <w:noProof/>
                <w:color w:val="FFFFFF"/>
                <w:sz w:val="26"/>
                <w:szCs w:val="26"/>
              </w:rPr>
              <w:t>18</w:t>
            </w:r>
            <w:r w:rsidR="000733BD" w:rsidRPr="00B007D1">
              <w:rPr>
                <w:rFonts w:ascii="Browallia New" w:eastAsia="Browallia New" w:hAnsi="Browallia New" w:cs="Browallia New"/>
                <w:b/>
                <w:noProof/>
                <w:color w:val="FFFFFF"/>
                <w:sz w:val="26"/>
                <w:szCs w:val="26"/>
              </w:rPr>
              <w:tab/>
            </w:r>
            <w:r w:rsidR="000733BD" w:rsidRPr="00B007D1">
              <w:rPr>
                <w:rFonts w:ascii="Browallia New" w:eastAsia="Browallia New" w:hAnsi="Browallia New" w:cs="Browallia New"/>
                <w:bCs/>
                <w:noProof/>
                <w:color w:val="FFFFFF"/>
                <w:sz w:val="26"/>
                <w:szCs w:val="26"/>
                <w:cs/>
              </w:rPr>
              <w:t>ภาษีเงินได้</w:t>
            </w:r>
          </w:p>
        </w:tc>
      </w:tr>
    </w:tbl>
    <w:p w14:paraId="15F74B95" w14:textId="77777777" w:rsidR="000733BD" w:rsidRPr="00B007D1" w:rsidRDefault="000733BD" w:rsidP="00B007D1">
      <w:pPr>
        <w:tabs>
          <w:tab w:val="left" w:pos="432"/>
        </w:tabs>
        <w:jc w:val="thaiDistribute"/>
        <w:rPr>
          <w:rFonts w:ascii="Browallia New" w:eastAsia="Browallia New" w:hAnsi="Browallia New" w:cs="Browallia New"/>
          <w:bCs/>
          <w:noProof/>
          <w:sz w:val="26"/>
          <w:szCs w:val="26"/>
          <w:cs/>
        </w:rPr>
      </w:pPr>
    </w:p>
    <w:p w14:paraId="1BE264C6" w14:textId="2CB5C8F8" w:rsidR="00BE4458" w:rsidRPr="00B007D1" w:rsidRDefault="000733BD" w:rsidP="00B007D1">
      <w:pPr>
        <w:tabs>
          <w:tab w:val="right" w:pos="7200"/>
          <w:tab w:val="right" w:pos="8540"/>
        </w:tabs>
        <w:jc w:val="thaiDistribute"/>
        <w:rPr>
          <w:rFonts w:ascii="Browallia New" w:eastAsia="Browallia New" w:hAnsi="Browallia New" w:cs="Browallia New"/>
          <w:noProof/>
          <w:sz w:val="26"/>
          <w:szCs w:val="26"/>
          <w:cs/>
        </w:rPr>
      </w:pPr>
      <w:r w:rsidRPr="00B007D1">
        <w:rPr>
          <w:rFonts w:ascii="Browallia New" w:eastAsia="Browallia New" w:hAnsi="Browallia New" w:cs="Browallia New"/>
          <w:noProof/>
          <w:spacing w:val="-2"/>
          <w:sz w:val="26"/>
          <w:szCs w:val="26"/>
          <w:cs/>
        </w:rPr>
        <w:t>ค่าใช้จ่ายภาษีเงินได้ระหว่างกาลรับรู้ด้วยประมาณการของฝ่ายบริหารโดยใช้อัตราภาษีเดียวกันกับอัตราภาษีเงินได้ถัวเฉลี่ยถ่วงน้ำหนัก</w:t>
      </w:r>
      <w:r w:rsidRPr="00B007D1">
        <w:rPr>
          <w:rFonts w:ascii="Browallia New" w:eastAsia="Browallia New" w:hAnsi="Browallia New" w:cs="Browallia New"/>
          <w:noProof/>
          <w:sz w:val="26"/>
          <w:szCs w:val="26"/>
          <w:cs/>
        </w:rPr>
        <w:t>ทั้งปีที่คาดว่าจะเกิดขึ้น โดยประมาณการอัตราภาษีเงินได้ถัวเฉลี่ยถ่วงน้ำหนักสำหรับปีที่ใช้สำหรับ</w:t>
      </w:r>
      <w:r w:rsidR="0010769F" w:rsidRPr="00B007D1">
        <w:rPr>
          <w:rFonts w:ascii="Browallia New" w:eastAsia="Browallia New" w:hAnsi="Browallia New" w:cs="Browallia New"/>
          <w:noProof/>
          <w:sz w:val="26"/>
          <w:szCs w:val="26"/>
          <w:cs/>
        </w:rPr>
        <w:t>รอบระย</w:t>
      </w:r>
      <w:r w:rsidR="001960CB" w:rsidRPr="00B007D1">
        <w:rPr>
          <w:rFonts w:ascii="Browallia New" w:eastAsia="Browallia New" w:hAnsi="Browallia New" w:cs="Browallia New"/>
          <w:noProof/>
          <w:sz w:val="26"/>
          <w:szCs w:val="26"/>
          <w:cs/>
        </w:rPr>
        <w:t>ะ</w:t>
      </w:r>
      <w:r w:rsidR="0010769F" w:rsidRPr="00B007D1">
        <w:rPr>
          <w:rFonts w:ascii="Browallia New" w:eastAsia="Browallia New" w:hAnsi="Browallia New" w:cs="Browallia New"/>
          <w:noProof/>
          <w:sz w:val="26"/>
          <w:szCs w:val="26"/>
          <w:cs/>
        </w:rPr>
        <w:t>เวลา</w:t>
      </w:r>
      <w:r w:rsidRPr="00B007D1">
        <w:rPr>
          <w:rFonts w:ascii="Browallia New" w:eastAsia="Browallia New" w:hAnsi="Browallia New" w:cs="Browallia New"/>
          <w:noProof/>
          <w:sz w:val="26"/>
          <w:szCs w:val="26"/>
          <w:cs/>
        </w:rPr>
        <w:t>ระหว่างกาล</w:t>
      </w:r>
      <w:r w:rsidR="006B3CA3" w:rsidRPr="00B007D1">
        <w:rPr>
          <w:rFonts w:ascii="Browallia New" w:eastAsia="Browallia New" w:hAnsi="Browallia New" w:cs="Browallia New"/>
          <w:noProof/>
          <w:sz w:val="26"/>
          <w:szCs w:val="26"/>
          <w:cs/>
        </w:rPr>
        <w:t>หกเดือนสิ้นสุด</w:t>
      </w:r>
      <w:r w:rsidRPr="00B007D1">
        <w:rPr>
          <w:rFonts w:ascii="Browallia New" w:eastAsia="Browallia New" w:hAnsi="Browallia New" w:cs="Browallia New"/>
          <w:noProof/>
          <w:sz w:val="26"/>
          <w:szCs w:val="26"/>
          <w:cs/>
        </w:rPr>
        <w:t>วันที่</w:t>
      </w:r>
      <w:r w:rsidRPr="00B007D1">
        <w:rPr>
          <w:rFonts w:ascii="Browallia New" w:eastAsia="Browallia New" w:hAnsi="Browallia New" w:cs="Browallia New"/>
          <w:noProof/>
          <w:sz w:val="26"/>
          <w:szCs w:val="26"/>
        </w:rPr>
        <w:t xml:space="preserve"> </w:t>
      </w:r>
      <w:r w:rsidR="00F12FA1" w:rsidRPr="00F12FA1">
        <w:rPr>
          <w:rFonts w:ascii="Browallia New" w:eastAsia="Browallia New" w:hAnsi="Browallia New" w:cs="Browallia New"/>
          <w:noProof/>
          <w:sz w:val="26"/>
          <w:szCs w:val="26"/>
        </w:rPr>
        <w:t>30</w:t>
      </w:r>
      <w:r w:rsidR="00E91A52" w:rsidRPr="00B007D1">
        <w:rPr>
          <w:rFonts w:ascii="Browallia New" w:eastAsia="Browallia New" w:hAnsi="Browallia New" w:cs="Browallia New"/>
          <w:noProof/>
          <w:sz w:val="26"/>
          <w:szCs w:val="26"/>
        </w:rPr>
        <w:t xml:space="preserve"> </w:t>
      </w:r>
      <w:r w:rsidR="00E91A52" w:rsidRPr="00B007D1">
        <w:rPr>
          <w:rFonts w:ascii="Browallia New" w:eastAsia="Browallia New" w:hAnsi="Browallia New" w:cs="Browallia New"/>
          <w:noProof/>
          <w:sz w:val="26"/>
          <w:szCs w:val="26"/>
          <w:cs/>
        </w:rPr>
        <w:t>มิถุนายน</w:t>
      </w:r>
      <w:r w:rsidRPr="00B007D1">
        <w:rPr>
          <w:rFonts w:ascii="Browallia New" w:eastAsia="Browallia New" w:hAnsi="Browallia New" w:cs="Browallia New"/>
          <w:noProof/>
          <w:sz w:val="26"/>
          <w:szCs w:val="26"/>
          <w:cs/>
        </w:rPr>
        <w:t xml:space="preserve"> </w:t>
      </w:r>
      <w:r w:rsidR="005C42E6" w:rsidRPr="00B007D1">
        <w:rPr>
          <w:rFonts w:ascii="Browallia New" w:eastAsia="Browallia New" w:hAnsi="Browallia New" w:cs="Browallia New"/>
          <w:noProof/>
          <w:sz w:val="26"/>
          <w:szCs w:val="26"/>
          <w:cs/>
        </w:rPr>
        <w:t xml:space="preserve">พ.ศ. </w:t>
      </w:r>
      <w:r w:rsidR="00F12FA1" w:rsidRPr="00F12FA1">
        <w:rPr>
          <w:rFonts w:ascii="Browallia New" w:eastAsia="Browallia New" w:hAnsi="Browallia New" w:cs="Browallia New"/>
          <w:noProof/>
          <w:sz w:val="26"/>
          <w:szCs w:val="26"/>
        </w:rPr>
        <w:t>2567</w:t>
      </w:r>
      <w:r w:rsidRPr="00B007D1">
        <w:rPr>
          <w:rFonts w:ascii="Browallia New" w:eastAsia="Browallia New" w:hAnsi="Browallia New" w:cs="Browallia New"/>
          <w:noProof/>
          <w:sz w:val="26"/>
          <w:szCs w:val="26"/>
        </w:rPr>
        <w:t xml:space="preserve"> </w:t>
      </w:r>
      <w:r w:rsidRPr="00B007D1">
        <w:rPr>
          <w:rFonts w:ascii="Browallia New" w:eastAsia="Browallia New" w:hAnsi="Browallia New" w:cs="Browallia New"/>
          <w:noProof/>
          <w:sz w:val="26"/>
          <w:szCs w:val="26"/>
          <w:cs/>
        </w:rPr>
        <w:t xml:space="preserve">คือ อัตราร้อยละ </w:t>
      </w:r>
      <w:r w:rsidR="00F12FA1" w:rsidRPr="00F12FA1">
        <w:rPr>
          <w:rFonts w:ascii="Browallia New" w:eastAsia="Browallia New" w:hAnsi="Browallia New" w:cs="Browallia New"/>
          <w:noProof/>
          <w:sz w:val="26"/>
          <w:szCs w:val="26"/>
        </w:rPr>
        <w:t>20</w:t>
      </w:r>
      <w:r w:rsidR="00B25D33" w:rsidRPr="00B007D1">
        <w:rPr>
          <w:rFonts w:ascii="Browallia New" w:eastAsia="Browallia New" w:hAnsi="Browallia New" w:cs="Browallia New"/>
          <w:noProof/>
          <w:sz w:val="26"/>
          <w:szCs w:val="26"/>
        </w:rPr>
        <w:t>.</w:t>
      </w:r>
      <w:r w:rsidR="00F12FA1" w:rsidRPr="00F12FA1">
        <w:rPr>
          <w:rFonts w:ascii="Browallia New" w:eastAsia="Browallia New" w:hAnsi="Browallia New" w:cs="Browallia New"/>
          <w:noProof/>
          <w:sz w:val="26"/>
          <w:szCs w:val="26"/>
        </w:rPr>
        <w:t>03</w:t>
      </w:r>
      <w:r w:rsidR="008263CA" w:rsidRPr="00B007D1">
        <w:rPr>
          <w:rFonts w:ascii="Browallia New" w:eastAsia="Browallia New" w:hAnsi="Browallia New" w:cs="Browallia New"/>
          <w:noProof/>
          <w:sz w:val="26"/>
          <w:szCs w:val="26"/>
        </w:rPr>
        <w:t xml:space="preserve"> </w:t>
      </w:r>
      <w:r w:rsidRPr="00B007D1">
        <w:rPr>
          <w:rFonts w:ascii="Browallia New" w:eastAsia="Browallia New" w:hAnsi="Browallia New" w:cs="Browallia New"/>
          <w:noProof/>
          <w:sz w:val="26"/>
          <w:szCs w:val="26"/>
          <w:cs/>
        </w:rPr>
        <w:t>ต่อปี เปรียบเทียบกับประมาณการอัตราภาษีเงินได้ที่ใช้ใน</w:t>
      </w:r>
      <w:r w:rsidR="0010769F" w:rsidRPr="00B007D1">
        <w:rPr>
          <w:rFonts w:ascii="Browallia New" w:eastAsia="Browallia New" w:hAnsi="Browallia New" w:cs="Browallia New"/>
          <w:noProof/>
          <w:sz w:val="26"/>
          <w:szCs w:val="26"/>
          <w:cs/>
        </w:rPr>
        <w:t>รอบระยะเวลา</w:t>
      </w:r>
      <w:r w:rsidRPr="00B007D1">
        <w:rPr>
          <w:rFonts w:ascii="Browallia New" w:eastAsia="Browallia New" w:hAnsi="Browallia New" w:cs="Browallia New"/>
          <w:noProof/>
          <w:sz w:val="26"/>
          <w:szCs w:val="26"/>
          <w:cs/>
        </w:rPr>
        <w:t>ระหว่างกาล</w:t>
      </w:r>
      <w:r w:rsidR="00E91A52" w:rsidRPr="00B007D1">
        <w:rPr>
          <w:rFonts w:ascii="Browallia New" w:eastAsia="Browallia New" w:hAnsi="Browallia New" w:cs="Browallia New"/>
          <w:noProof/>
          <w:sz w:val="26"/>
          <w:szCs w:val="26"/>
          <w:cs/>
        </w:rPr>
        <w:t>หกเดือน</w:t>
      </w:r>
      <w:r w:rsidRPr="00B007D1">
        <w:rPr>
          <w:rFonts w:ascii="Browallia New" w:eastAsia="Browallia New" w:hAnsi="Browallia New" w:cs="Browallia New"/>
          <w:noProof/>
          <w:sz w:val="26"/>
          <w:szCs w:val="26"/>
          <w:cs/>
        </w:rPr>
        <w:t xml:space="preserve">สิ้นสุดวันที่ </w:t>
      </w:r>
      <w:r w:rsidR="00F12FA1" w:rsidRPr="00F12FA1">
        <w:rPr>
          <w:rFonts w:ascii="Browallia New" w:eastAsia="Browallia New" w:hAnsi="Browallia New" w:cs="Browallia New"/>
          <w:noProof/>
          <w:sz w:val="26"/>
          <w:szCs w:val="26"/>
        </w:rPr>
        <w:t>30</w:t>
      </w:r>
      <w:r w:rsidR="00E91A52" w:rsidRPr="00B007D1">
        <w:rPr>
          <w:rFonts w:ascii="Browallia New" w:eastAsia="Browallia New" w:hAnsi="Browallia New" w:cs="Browallia New"/>
          <w:noProof/>
          <w:sz w:val="26"/>
          <w:szCs w:val="26"/>
        </w:rPr>
        <w:t xml:space="preserve"> </w:t>
      </w:r>
      <w:r w:rsidR="00E91A52" w:rsidRPr="00B007D1">
        <w:rPr>
          <w:rFonts w:ascii="Browallia New" w:eastAsia="Browallia New" w:hAnsi="Browallia New" w:cs="Browallia New"/>
          <w:noProof/>
          <w:sz w:val="26"/>
          <w:szCs w:val="26"/>
          <w:cs/>
        </w:rPr>
        <w:t>มิถุนายน</w:t>
      </w:r>
      <w:r w:rsidR="008A5751" w:rsidRPr="00B007D1">
        <w:rPr>
          <w:rFonts w:ascii="Browallia New" w:eastAsia="Browallia New" w:hAnsi="Browallia New" w:cs="Browallia New"/>
          <w:noProof/>
          <w:sz w:val="26"/>
          <w:szCs w:val="26"/>
          <w:cs/>
        </w:rPr>
        <w:t xml:space="preserve"> </w:t>
      </w:r>
      <w:r w:rsidR="005C42E6" w:rsidRPr="00B007D1">
        <w:rPr>
          <w:rFonts w:ascii="Browallia New" w:eastAsia="Browallia New" w:hAnsi="Browallia New" w:cs="Browallia New"/>
          <w:noProof/>
          <w:sz w:val="26"/>
          <w:szCs w:val="26"/>
          <w:cs/>
        </w:rPr>
        <w:t xml:space="preserve">พ.ศ. </w:t>
      </w:r>
      <w:r w:rsidR="00F12FA1" w:rsidRPr="00F12FA1">
        <w:rPr>
          <w:rFonts w:ascii="Browallia New" w:eastAsia="Browallia New" w:hAnsi="Browallia New" w:cs="Browallia New"/>
          <w:noProof/>
          <w:sz w:val="26"/>
          <w:szCs w:val="26"/>
        </w:rPr>
        <w:t>2566</w:t>
      </w:r>
      <w:r w:rsidRPr="00B007D1">
        <w:rPr>
          <w:rFonts w:ascii="Browallia New" w:eastAsia="Browallia New" w:hAnsi="Browallia New" w:cs="Browallia New"/>
          <w:noProof/>
          <w:sz w:val="26"/>
          <w:szCs w:val="26"/>
        </w:rPr>
        <w:t xml:space="preserve"> </w:t>
      </w:r>
      <w:r w:rsidRPr="00B007D1">
        <w:rPr>
          <w:rFonts w:ascii="Browallia New" w:eastAsia="Browallia New" w:hAnsi="Browallia New" w:cs="Browallia New"/>
          <w:noProof/>
          <w:sz w:val="26"/>
          <w:szCs w:val="26"/>
          <w:cs/>
        </w:rPr>
        <w:t xml:space="preserve">คืออัตราร้อยละ </w:t>
      </w:r>
      <w:r w:rsidR="00F12FA1" w:rsidRPr="00F12FA1">
        <w:rPr>
          <w:rFonts w:ascii="Browallia New" w:eastAsia="Browallia New" w:hAnsi="Browallia New" w:cs="Browallia New"/>
          <w:noProof/>
          <w:sz w:val="26"/>
          <w:szCs w:val="26"/>
        </w:rPr>
        <w:t>20</w:t>
      </w:r>
      <w:r w:rsidR="00152D1D" w:rsidRPr="00B007D1">
        <w:rPr>
          <w:rFonts w:ascii="Browallia New" w:eastAsia="Browallia New" w:hAnsi="Browallia New" w:cs="Browallia New"/>
          <w:noProof/>
          <w:sz w:val="26"/>
          <w:szCs w:val="26"/>
        </w:rPr>
        <w:t>.</w:t>
      </w:r>
      <w:r w:rsidR="00F12FA1" w:rsidRPr="00F12FA1">
        <w:rPr>
          <w:rFonts w:ascii="Browallia New" w:eastAsia="Browallia New" w:hAnsi="Browallia New" w:cs="Browallia New"/>
          <w:noProof/>
          <w:sz w:val="26"/>
          <w:szCs w:val="26"/>
        </w:rPr>
        <w:t>61</w:t>
      </w:r>
      <w:r w:rsidRPr="00B007D1">
        <w:rPr>
          <w:rFonts w:ascii="Browallia New" w:eastAsia="Browallia New" w:hAnsi="Browallia New" w:cs="Browallia New"/>
          <w:noProof/>
          <w:sz w:val="26"/>
          <w:szCs w:val="26"/>
        </w:rPr>
        <w:t xml:space="preserve"> </w:t>
      </w:r>
      <w:r w:rsidRPr="00B007D1">
        <w:rPr>
          <w:rFonts w:ascii="Browallia New" w:eastAsia="Browallia New" w:hAnsi="Browallia New" w:cs="Browallia New"/>
          <w:noProof/>
          <w:sz w:val="26"/>
          <w:szCs w:val="26"/>
          <w:cs/>
        </w:rPr>
        <w:t>ต่อปี</w:t>
      </w:r>
    </w:p>
    <w:p w14:paraId="3ED2C3BF" w14:textId="77777777" w:rsidR="00480991" w:rsidRPr="00B007D1" w:rsidRDefault="00480991" w:rsidP="00B007D1">
      <w:pPr>
        <w:tabs>
          <w:tab w:val="right" w:pos="7200"/>
          <w:tab w:val="right" w:pos="8540"/>
        </w:tabs>
        <w:jc w:val="thaiDistribute"/>
        <w:rPr>
          <w:rFonts w:ascii="Browallia New" w:eastAsia="Browallia New" w:hAnsi="Browallia New" w:cs="Browallia New"/>
          <w:noProof/>
          <w:sz w:val="26"/>
          <w:szCs w:val="26"/>
        </w:rPr>
      </w:pPr>
    </w:p>
    <w:tbl>
      <w:tblPr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480991" w:rsidRPr="00B007D1" w14:paraId="3984816D" w14:textId="77777777" w:rsidTr="006C1271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28860BEE" w14:textId="3751C501" w:rsidR="00480991" w:rsidRPr="00B007D1" w:rsidRDefault="00F12FA1" w:rsidP="00B007D1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noProof/>
                <w:color w:val="FFFFFF"/>
                <w:sz w:val="26"/>
                <w:szCs w:val="26"/>
              </w:rPr>
            </w:pPr>
            <w:r w:rsidRPr="00F12FA1">
              <w:rPr>
                <w:rFonts w:ascii="Browallia New" w:eastAsia="Browallia New" w:hAnsi="Browallia New" w:cs="Browallia New"/>
                <w:b/>
                <w:noProof/>
                <w:color w:val="FFFFFF"/>
                <w:sz w:val="26"/>
                <w:szCs w:val="26"/>
              </w:rPr>
              <w:t>19</w:t>
            </w:r>
            <w:r w:rsidR="00480991" w:rsidRPr="00B007D1">
              <w:rPr>
                <w:rFonts w:ascii="Browallia New" w:eastAsia="Browallia New" w:hAnsi="Browallia New" w:cs="Browallia New"/>
                <w:b/>
                <w:noProof/>
                <w:color w:val="FFFFFF"/>
                <w:sz w:val="26"/>
                <w:szCs w:val="26"/>
              </w:rPr>
              <w:tab/>
            </w:r>
            <w:r w:rsidR="001B3702" w:rsidRPr="00B007D1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</w:rPr>
              <w:t>กำไรต่อหุ้น</w:t>
            </w:r>
          </w:p>
        </w:tc>
      </w:tr>
    </w:tbl>
    <w:p w14:paraId="23DB6D20" w14:textId="4C018B91" w:rsidR="00480991" w:rsidRPr="00B007D1" w:rsidRDefault="00480991" w:rsidP="00B007D1">
      <w:pPr>
        <w:rPr>
          <w:rFonts w:ascii="Browallia New" w:eastAsia="Browallia New" w:hAnsi="Browallia New" w:cs="Browallia New"/>
          <w:noProof/>
          <w:color w:val="000000"/>
          <w:sz w:val="26"/>
          <w:szCs w:val="26"/>
        </w:rPr>
      </w:pPr>
    </w:p>
    <w:p w14:paraId="1FAE32EB" w14:textId="1D361EB6" w:rsidR="001B3702" w:rsidRPr="00B007D1" w:rsidRDefault="001B3702" w:rsidP="00B007D1">
      <w:pPr>
        <w:jc w:val="thaiDistribute"/>
        <w:rPr>
          <w:rFonts w:ascii="Browallia New" w:hAnsi="Browallia New" w:cs="Browallia New"/>
          <w:spacing w:val="-8"/>
          <w:sz w:val="26"/>
          <w:szCs w:val="26"/>
          <w:cs/>
        </w:rPr>
      </w:pPr>
      <w:r w:rsidRPr="00B007D1">
        <w:rPr>
          <w:rFonts w:ascii="Browallia New" w:hAnsi="Browallia New" w:cs="Browallia New"/>
          <w:spacing w:val="-8"/>
          <w:sz w:val="26"/>
          <w:szCs w:val="26"/>
          <w:cs/>
        </w:rPr>
        <w:t>กำไรต่อหุ้นขั้นพื้นฐานคำนวณโดยการหารกำไรที่เป็นของผู้ถือหุ้นสามัญด้วยจำนวนหุ้นสามัญถัวเฉลี่ยถ่วงน้ำหนักที่ออกจำหน่ายและชำระแล้วในระหว่าง</w:t>
      </w:r>
      <w:r w:rsidR="0010769F" w:rsidRPr="00B007D1">
        <w:rPr>
          <w:rFonts w:ascii="Browallia New" w:hAnsi="Browallia New" w:cs="Browallia New"/>
          <w:spacing w:val="-8"/>
          <w:sz w:val="26"/>
          <w:szCs w:val="26"/>
          <w:cs/>
        </w:rPr>
        <w:t>รอบระยะเวลา</w:t>
      </w:r>
    </w:p>
    <w:p w14:paraId="72541B74" w14:textId="77777777" w:rsidR="001B3702" w:rsidRPr="00B007D1" w:rsidRDefault="001B3702" w:rsidP="00B007D1">
      <w:pPr>
        <w:rPr>
          <w:rFonts w:ascii="Browallia New" w:eastAsia="Browallia New" w:hAnsi="Browallia New" w:cs="Browallia New"/>
          <w:noProof/>
          <w:color w:val="000000"/>
          <w:sz w:val="26"/>
          <w:szCs w:val="26"/>
        </w:rPr>
      </w:pPr>
    </w:p>
    <w:tbl>
      <w:tblPr>
        <w:tblW w:w="9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0"/>
        <w:gridCol w:w="1440"/>
        <w:gridCol w:w="1440"/>
      </w:tblGrid>
      <w:tr w:rsidR="00E91A52" w:rsidRPr="00B007D1" w14:paraId="0DC939B2" w14:textId="77777777" w:rsidTr="00DB2968"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E512C2" w14:textId="47CC2E2D" w:rsidR="00E91A52" w:rsidRPr="00B007D1" w:rsidRDefault="00E91A52" w:rsidP="00B007D1">
            <w:pPr>
              <w:ind w:left="-101"/>
              <w:rPr>
                <w:rFonts w:ascii="Browallia New" w:eastAsia="Arial Unicode MS" w:hAnsi="Browallia New" w:cs="Browallia New"/>
                <w:b/>
                <w:bCs/>
                <w:noProof/>
                <w:sz w:val="26"/>
                <w:szCs w:val="26"/>
                <w:highlight w:val="green"/>
              </w:rPr>
            </w:pPr>
            <w:r w:rsidRPr="00B007D1">
              <w:rPr>
                <w:rFonts w:ascii="Browallia New" w:eastAsia="Arial Unicode MS" w:hAnsi="Browallia New" w:cs="Browallia New"/>
                <w:b/>
                <w:bCs/>
                <w:noProof/>
                <w:sz w:val="26"/>
                <w:szCs w:val="26"/>
                <w:cs/>
              </w:rPr>
              <w:t>สำหรับรอบระยะเวลา</w:t>
            </w:r>
            <w:r w:rsidR="00AE0F6E" w:rsidRPr="00B007D1">
              <w:rPr>
                <w:rFonts w:ascii="Browallia New" w:eastAsia="Arial Unicode MS" w:hAnsi="Browallia New" w:cs="Browallia New"/>
                <w:b/>
                <w:bCs/>
                <w:noProof/>
                <w:sz w:val="26"/>
                <w:szCs w:val="26"/>
                <w:cs/>
              </w:rPr>
              <w:t>หก</w:t>
            </w:r>
            <w:r w:rsidRPr="00B007D1">
              <w:rPr>
                <w:rFonts w:ascii="Browallia New" w:eastAsia="Arial Unicode MS" w:hAnsi="Browallia New" w:cs="Browallia New"/>
                <w:b/>
                <w:bCs/>
                <w:noProof/>
                <w:sz w:val="26"/>
                <w:szCs w:val="26"/>
                <w:cs/>
              </w:rPr>
              <w:t>เดือนสิ้นสุดวันที่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0D9CD5" w14:textId="2FD2D2AB" w:rsidR="00E91A52" w:rsidRPr="00B007D1" w:rsidRDefault="00F12FA1" w:rsidP="00B007D1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</w:pPr>
            <w:r w:rsidRPr="00F12FA1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>30</w:t>
            </w:r>
            <w:r w:rsidR="00E91A52" w:rsidRPr="00B007D1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 xml:space="preserve"> </w:t>
            </w:r>
            <w:r w:rsidR="00E91A52" w:rsidRPr="00B007D1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มิถุนายน</w:t>
            </w:r>
          </w:p>
          <w:p w14:paraId="444650B3" w14:textId="6B199C14" w:rsidR="00E91A52" w:rsidRPr="00B007D1" w:rsidRDefault="00E91A52" w:rsidP="00B007D1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</w:pPr>
            <w:r w:rsidRPr="00B007D1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 xml:space="preserve">พ.ศ. </w:t>
            </w:r>
            <w:r w:rsidR="00F12FA1" w:rsidRPr="00F12FA1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>2567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92BB24" w14:textId="0E987BB2" w:rsidR="00E91A52" w:rsidRPr="00B007D1" w:rsidRDefault="00F12FA1" w:rsidP="00B007D1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</w:pPr>
            <w:r w:rsidRPr="00F12FA1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>30</w:t>
            </w:r>
            <w:r w:rsidR="00E91A52" w:rsidRPr="00B007D1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 xml:space="preserve"> </w:t>
            </w:r>
            <w:r w:rsidR="00E91A52" w:rsidRPr="00B007D1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มิถุนายน</w:t>
            </w:r>
          </w:p>
          <w:p w14:paraId="1022454C" w14:textId="54E877FC" w:rsidR="00E91A52" w:rsidRPr="00B007D1" w:rsidRDefault="00E91A52" w:rsidP="00B007D1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</w:pPr>
            <w:r w:rsidRPr="00B007D1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 xml:space="preserve">พ.ศ. </w:t>
            </w:r>
            <w:r w:rsidR="00F12FA1" w:rsidRPr="00F12FA1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>2566</w:t>
            </w:r>
          </w:p>
        </w:tc>
      </w:tr>
      <w:tr w:rsidR="00E91A52" w:rsidRPr="00B007D1" w14:paraId="04149660" w14:textId="77777777" w:rsidTr="00DB2968"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B72745" w14:textId="77777777" w:rsidR="00E91A52" w:rsidRPr="00B007D1" w:rsidRDefault="00E91A52" w:rsidP="00B007D1">
            <w:pPr>
              <w:ind w:left="-101"/>
              <w:rPr>
                <w:rFonts w:ascii="Browallia New" w:eastAsia="Arial Unicode MS" w:hAnsi="Browallia New" w:cs="Browallia New"/>
                <w:b/>
                <w:bCs/>
                <w:noProof/>
                <w:sz w:val="26"/>
                <w:szCs w:val="26"/>
                <w:highlight w:val="gree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</w:tcPr>
          <w:p w14:paraId="3C6A7874" w14:textId="77777777" w:rsidR="00E91A52" w:rsidRPr="00B007D1" w:rsidRDefault="00E91A52" w:rsidP="00B007D1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9BD3AE" w14:textId="77777777" w:rsidR="00E91A52" w:rsidRPr="00B007D1" w:rsidRDefault="00E91A52" w:rsidP="00B007D1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</w:pPr>
          </w:p>
        </w:tc>
      </w:tr>
      <w:tr w:rsidR="00F478C3" w:rsidRPr="00B007D1" w14:paraId="4A4C7CC0" w14:textId="77777777" w:rsidTr="00DB2968"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</w:tcPr>
          <w:p w14:paraId="24D9A463" w14:textId="77777777" w:rsidR="00F478C3" w:rsidRPr="00B007D1" w:rsidRDefault="00F478C3" w:rsidP="00B007D1">
            <w:pPr>
              <w:ind w:left="-101"/>
              <w:rPr>
                <w:rFonts w:ascii="Browallia New" w:eastAsia="Arial Unicode MS" w:hAnsi="Browallia New" w:cs="Browallia New"/>
                <w:noProof/>
                <w:sz w:val="26"/>
                <w:szCs w:val="26"/>
                <w:highlight w:val="green"/>
              </w:rPr>
            </w:pPr>
            <w:r w:rsidRPr="00B007D1">
              <w:rPr>
                <w:rFonts w:ascii="Browallia New" w:eastAsia="Arial Unicode MS" w:hAnsi="Browallia New" w:cs="Browallia New"/>
                <w:noProof/>
                <w:sz w:val="26"/>
                <w:szCs w:val="26"/>
                <w:cs/>
              </w:rPr>
              <w:t>กำไรที่เป็นของผู้ถือหุ้นสามัญ (บาท)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4C8436B1" w14:textId="3F85215C" w:rsidR="00F478C3" w:rsidRPr="00B007D1" w:rsidRDefault="00F12FA1" w:rsidP="00B007D1">
            <w:pPr>
              <w:ind w:right="-72"/>
              <w:jc w:val="right"/>
              <w:rPr>
                <w:rFonts w:ascii="Browallia New" w:hAnsi="Browallia New" w:cs="Browallia New"/>
                <w:noProof/>
                <w:sz w:val="26"/>
                <w:szCs w:val="26"/>
                <w:lang w:val="en-US"/>
              </w:rPr>
            </w:pPr>
            <w:r w:rsidRPr="00F12FA1">
              <w:rPr>
                <w:rFonts w:ascii="Browallia New" w:hAnsi="Browallia New" w:cs="Browallia New"/>
                <w:noProof/>
                <w:sz w:val="26"/>
                <w:szCs w:val="26"/>
              </w:rPr>
              <w:t>19</w:t>
            </w:r>
            <w:r w:rsidR="004337E4" w:rsidRPr="00B007D1">
              <w:rPr>
                <w:rFonts w:ascii="Browallia New" w:hAnsi="Browallia New" w:cs="Browallia New"/>
                <w:noProof/>
                <w:sz w:val="26"/>
                <w:szCs w:val="26"/>
                <w:lang w:val="en-US"/>
              </w:rPr>
              <w:t>,</w:t>
            </w:r>
            <w:r w:rsidRPr="00F12FA1">
              <w:rPr>
                <w:rFonts w:ascii="Browallia New" w:hAnsi="Browallia New" w:cs="Browallia New"/>
                <w:noProof/>
                <w:sz w:val="26"/>
                <w:szCs w:val="26"/>
              </w:rPr>
              <w:t>958</w:t>
            </w:r>
            <w:r w:rsidR="004337E4" w:rsidRPr="00B007D1">
              <w:rPr>
                <w:rFonts w:ascii="Browallia New" w:hAnsi="Browallia New" w:cs="Browallia New"/>
                <w:noProof/>
                <w:sz w:val="26"/>
                <w:szCs w:val="26"/>
                <w:lang w:val="en-US"/>
              </w:rPr>
              <w:t>,</w:t>
            </w:r>
            <w:r w:rsidRPr="00F12FA1">
              <w:rPr>
                <w:rFonts w:ascii="Browallia New" w:hAnsi="Browallia New" w:cs="Browallia New"/>
                <w:noProof/>
                <w:sz w:val="26"/>
                <w:szCs w:val="26"/>
              </w:rPr>
              <w:t>064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732FE25" w14:textId="2CDD5E6A" w:rsidR="00F478C3" w:rsidRPr="00B007D1" w:rsidRDefault="00F12FA1" w:rsidP="00B007D1">
            <w:pPr>
              <w:ind w:right="-72"/>
              <w:jc w:val="right"/>
              <w:rPr>
                <w:rFonts w:ascii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hAnsi="Browallia New" w:cs="Browallia New"/>
                <w:noProof/>
                <w:sz w:val="26"/>
                <w:szCs w:val="26"/>
              </w:rPr>
              <w:t>15</w:t>
            </w:r>
            <w:r w:rsidR="00F478C3" w:rsidRPr="00B007D1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hAnsi="Browallia New" w:cs="Browallia New"/>
                <w:noProof/>
                <w:sz w:val="26"/>
                <w:szCs w:val="26"/>
              </w:rPr>
              <w:t>002</w:t>
            </w:r>
            <w:r w:rsidR="00F478C3" w:rsidRPr="00B007D1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hAnsi="Browallia New" w:cs="Browallia New"/>
                <w:noProof/>
                <w:sz w:val="26"/>
                <w:szCs w:val="26"/>
              </w:rPr>
              <w:t>579</w:t>
            </w:r>
          </w:p>
        </w:tc>
      </w:tr>
      <w:tr w:rsidR="00F478C3" w:rsidRPr="00B007D1" w14:paraId="5AABAC68" w14:textId="77777777" w:rsidTr="00DB2968"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</w:tcPr>
          <w:p w14:paraId="735AAB23" w14:textId="77777777" w:rsidR="00F478C3" w:rsidRPr="00B007D1" w:rsidRDefault="00F478C3" w:rsidP="00B007D1">
            <w:pPr>
              <w:ind w:left="-101"/>
              <w:rPr>
                <w:rFonts w:ascii="Browallia New" w:eastAsia="Arial Unicode MS" w:hAnsi="Browallia New" w:cs="Browallia New"/>
                <w:noProof/>
                <w:sz w:val="26"/>
                <w:szCs w:val="26"/>
                <w:highlight w:val="green"/>
              </w:rPr>
            </w:pPr>
            <w:r w:rsidRPr="00B007D1">
              <w:rPr>
                <w:rFonts w:ascii="Browallia New" w:eastAsia="Arial Unicode MS" w:hAnsi="Browallia New" w:cs="Browallia New"/>
                <w:noProof/>
                <w:sz w:val="26"/>
                <w:szCs w:val="26"/>
                <w:cs/>
              </w:rPr>
              <w:t xml:space="preserve">จำนวนหุ้นสามัญถัวเฉลี่ยถ่วงน้ำหนัก </w:t>
            </w:r>
            <w:r w:rsidRPr="00B007D1">
              <w:rPr>
                <w:rFonts w:ascii="Browallia New" w:eastAsia="Arial Unicode MS" w:hAnsi="Browallia New" w:cs="Browallia New"/>
                <w:noProof/>
                <w:sz w:val="26"/>
                <w:szCs w:val="26"/>
              </w:rPr>
              <w:t>(</w:t>
            </w:r>
            <w:r w:rsidRPr="00B007D1">
              <w:rPr>
                <w:rFonts w:ascii="Browallia New" w:eastAsia="Arial Unicode MS" w:hAnsi="Browallia New" w:cs="Browallia New"/>
                <w:noProof/>
                <w:sz w:val="26"/>
                <w:szCs w:val="26"/>
                <w:cs/>
              </w:rPr>
              <w:t>หุ้น)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7864524D" w14:textId="4ABB3986" w:rsidR="00F478C3" w:rsidRPr="00B007D1" w:rsidRDefault="00F12FA1" w:rsidP="00B007D1">
            <w:pPr>
              <w:ind w:right="-72"/>
              <w:jc w:val="right"/>
              <w:rPr>
                <w:rFonts w:ascii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hAnsi="Browallia New" w:cs="Browallia New"/>
                <w:noProof/>
                <w:sz w:val="26"/>
                <w:szCs w:val="26"/>
              </w:rPr>
              <w:t>120</w:t>
            </w:r>
            <w:r w:rsidR="004337E4" w:rsidRPr="00B007D1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hAnsi="Browallia New" w:cs="Browallia New"/>
                <w:noProof/>
                <w:sz w:val="26"/>
                <w:szCs w:val="26"/>
              </w:rPr>
              <w:t>000</w:t>
            </w:r>
            <w:r w:rsidR="004337E4" w:rsidRPr="00B007D1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hAnsi="Browallia New" w:cs="Browallia New"/>
                <w:noProof/>
                <w:sz w:val="26"/>
                <w:szCs w:val="26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B64617" w14:textId="00235EFA" w:rsidR="00F478C3" w:rsidRPr="00B007D1" w:rsidRDefault="00F12FA1" w:rsidP="00B007D1">
            <w:pPr>
              <w:ind w:right="-72"/>
              <w:jc w:val="right"/>
              <w:rPr>
                <w:rFonts w:ascii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hAnsi="Browallia New" w:cs="Browallia New"/>
                <w:noProof/>
                <w:sz w:val="26"/>
                <w:szCs w:val="26"/>
              </w:rPr>
              <w:t>119</w:t>
            </w:r>
            <w:r w:rsidR="004337E4" w:rsidRPr="00B007D1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hAnsi="Browallia New" w:cs="Browallia New"/>
                <w:noProof/>
                <w:sz w:val="26"/>
                <w:szCs w:val="26"/>
              </w:rPr>
              <w:t>453</w:t>
            </w:r>
            <w:r w:rsidR="004337E4" w:rsidRPr="00B007D1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hAnsi="Browallia New" w:cs="Browallia New"/>
                <w:noProof/>
                <w:sz w:val="26"/>
                <w:szCs w:val="26"/>
              </w:rPr>
              <w:t>260</w:t>
            </w:r>
          </w:p>
        </w:tc>
      </w:tr>
      <w:tr w:rsidR="00F478C3" w:rsidRPr="00B007D1" w14:paraId="0A16A3A0" w14:textId="77777777" w:rsidTr="00DB2968"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</w:tcPr>
          <w:p w14:paraId="0701F9A3" w14:textId="77777777" w:rsidR="00F478C3" w:rsidRPr="00B007D1" w:rsidRDefault="00F478C3" w:rsidP="00B007D1">
            <w:pPr>
              <w:ind w:left="-101"/>
              <w:rPr>
                <w:rFonts w:ascii="Browallia New" w:eastAsia="Arial Unicode MS" w:hAnsi="Browallia New" w:cs="Browallia New"/>
                <w:noProof/>
                <w:sz w:val="26"/>
                <w:szCs w:val="26"/>
                <w:cs/>
              </w:rPr>
            </w:pPr>
            <w:r w:rsidRPr="00B007D1">
              <w:rPr>
                <w:rFonts w:ascii="Browallia New" w:eastAsia="Arial Unicode MS" w:hAnsi="Browallia New" w:cs="Browallia New"/>
                <w:noProof/>
                <w:sz w:val="26"/>
                <w:szCs w:val="26"/>
                <w:cs/>
              </w:rPr>
              <w:t>กำไรต่อหุ้นขั้นพื้นฐาน (บาทต่อหุ้น)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71D28C3F" w14:textId="7C4B40A5" w:rsidR="00F478C3" w:rsidRPr="00B007D1" w:rsidRDefault="00F12FA1" w:rsidP="00B007D1">
            <w:pPr>
              <w:ind w:right="-72"/>
              <w:jc w:val="right"/>
              <w:rPr>
                <w:rFonts w:ascii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hAnsi="Browallia New" w:cs="Browallia New"/>
                <w:noProof/>
                <w:sz w:val="26"/>
                <w:szCs w:val="26"/>
              </w:rPr>
              <w:t>0</w:t>
            </w:r>
            <w:r w:rsidR="004337E4" w:rsidRPr="00B007D1">
              <w:rPr>
                <w:rFonts w:ascii="Browallia New" w:hAnsi="Browallia New" w:cs="Browallia New"/>
                <w:noProof/>
                <w:sz w:val="26"/>
                <w:szCs w:val="26"/>
              </w:rPr>
              <w:t>.</w:t>
            </w:r>
            <w:r w:rsidRPr="00F12FA1">
              <w:rPr>
                <w:rFonts w:ascii="Browallia New" w:hAnsi="Browallia New" w:cs="Browallia New"/>
                <w:noProof/>
                <w:sz w:val="26"/>
                <w:szCs w:val="26"/>
              </w:rPr>
              <w:t>17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5B4945" w14:textId="4CEAF043" w:rsidR="00F478C3" w:rsidRPr="00B007D1" w:rsidRDefault="00F12FA1" w:rsidP="00B007D1">
            <w:pPr>
              <w:ind w:right="-72"/>
              <w:jc w:val="right"/>
              <w:rPr>
                <w:rFonts w:ascii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hAnsi="Browallia New" w:cs="Browallia New"/>
                <w:noProof/>
                <w:sz w:val="26"/>
                <w:szCs w:val="26"/>
              </w:rPr>
              <w:t>0</w:t>
            </w:r>
            <w:r w:rsidR="004337E4" w:rsidRPr="00B007D1">
              <w:rPr>
                <w:rFonts w:ascii="Browallia New" w:hAnsi="Browallia New" w:cs="Browallia New"/>
                <w:noProof/>
                <w:sz w:val="26"/>
                <w:szCs w:val="26"/>
              </w:rPr>
              <w:t>.</w:t>
            </w:r>
            <w:r w:rsidRPr="00F12FA1">
              <w:rPr>
                <w:rFonts w:ascii="Browallia New" w:hAnsi="Browallia New" w:cs="Browallia New"/>
                <w:noProof/>
                <w:sz w:val="26"/>
                <w:szCs w:val="26"/>
              </w:rPr>
              <w:t>13</w:t>
            </w:r>
          </w:p>
        </w:tc>
      </w:tr>
    </w:tbl>
    <w:p w14:paraId="7E6425AC" w14:textId="77777777" w:rsidR="00E91A52" w:rsidRPr="00B007D1" w:rsidRDefault="00E91A52" w:rsidP="00B007D1">
      <w:pPr>
        <w:rPr>
          <w:rFonts w:ascii="Browallia New" w:eastAsia="Browallia New" w:hAnsi="Browallia New" w:cs="Browallia New"/>
          <w:noProof/>
          <w:color w:val="000000"/>
          <w:sz w:val="26"/>
          <w:szCs w:val="26"/>
        </w:rPr>
      </w:pPr>
    </w:p>
    <w:tbl>
      <w:tblPr>
        <w:tblW w:w="9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0"/>
        <w:gridCol w:w="1440"/>
        <w:gridCol w:w="1440"/>
      </w:tblGrid>
      <w:tr w:rsidR="00D17AEE" w:rsidRPr="00B007D1" w14:paraId="78D174B4" w14:textId="77777777" w:rsidTr="006C1271"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D9FCE4" w14:textId="2FEB8A15" w:rsidR="00D17AEE" w:rsidRPr="00B007D1" w:rsidRDefault="00D17AEE" w:rsidP="00B007D1">
            <w:pPr>
              <w:ind w:left="-101"/>
              <w:rPr>
                <w:rFonts w:ascii="Browallia New" w:eastAsia="Arial Unicode MS" w:hAnsi="Browallia New" w:cs="Browallia New"/>
                <w:b/>
                <w:bCs/>
                <w:noProof/>
                <w:sz w:val="26"/>
                <w:szCs w:val="26"/>
                <w:highlight w:val="green"/>
              </w:rPr>
            </w:pPr>
            <w:r w:rsidRPr="00B007D1">
              <w:rPr>
                <w:rFonts w:ascii="Browallia New" w:eastAsia="Arial Unicode MS" w:hAnsi="Browallia New" w:cs="Browallia New"/>
                <w:b/>
                <w:bCs/>
                <w:noProof/>
                <w:sz w:val="26"/>
                <w:szCs w:val="26"/>
                <w:cs/>
              </w:rPr>
              <w:t>สำหรับ</w:t>
            </w:r>
            <w:r w:rsidR="0010769F" w:rsidRPr="00B007D1">
              <w:rPr>
                <w:rFonts w:ascii="Browallia New" w:eastAsia="Arial Unicode MS" w:hAnsi="Browallia New" w:cs="Browallia New"/>
                <w:b/>
                <w:bCs/>
                <w:noProof/>
                <w:sz w:val="26"/>
                <w:szCs w:val="26"/>
                <w:cs/>
              </w:rPr>
              <w:t>รอบระยะเวลา</w:t>
            </w:r>
            <w:r w:rsidR="00AE0F6E" w:rsidRPr="00B007D1">
              <w:rPr>
                <w:rFonts w:ascii="Browallia New" w:eastAsia="Arial Unicode MS" w:hAnsi="Browallia New" w:cs="Browallia New"/>
                <w:b/>
                <w:bCs/>
                <w:noProof/>
                <w:sz w:val="26"/>
                <w:szCs w:val="26"/>
                <w:cs/>
              </w:rPr>
              <w:t>สาม</w:t>
            </w:r>
            <w:r w:rsidR="00E91A52" w:rsidRPr="00B007D1">
              <w:rPr>
                <w:rFonts w:ascii="Browallia New" w:eastAsia="Arial Unicode MS" w:hAnsi="Browallia New" w:cs="Browallia New"/>
                <w:b/>
                <w:bCs/>
                <w:noProof/>
                <w:sz w:val="26"/>
                <w:szCs w:val="26"/>
                <w:cs/>
              </w:rPr>
              <w:t>เดือน</w:t>
            </w:r>
            <w:r w:rsidRPr="00B007D1">
              <w:rPr>
                <w:rFonts w:ascii="Browallia New" w:eastAsia="Arial Unicode MS" w:hAnsi="Browallia New" w:cs="Browallia New"/>
                <w:b/>
                <w:bCs/>
                <w:noProof/>
                <w:sz w:val="26"/>
                <w:szCs w:val="26"/>
                <w:cs/>
              </w:rPr>
              <w:t>สิ้นสุดวันที่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FA64D8" w14:textId="406CF42D" w:rsidR="00D22155" w:rsidRPr="00B007D1" w:rsidRDefault="00F12FA1" w:rsidP="00B007D1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</w:pPr>
            <w:r w:rsidRPr="00F12FA1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>30</w:t>
            </w:r>
            <w:r w:rsidR="00E91A52" w:rsidRPr="00B007D1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 xml:space="preserve"> </w:t>
            </w:r>
            <w:r w:rsidR="00E91A52" w:rsidRPr="00B007D1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มิถุนายน</w:t>
            </w:r>
          </w:p>
          <w:p w14:paraId="1CC79F5B" w14:textId="77170AD8" w:rsidR="00D17AEE" w:rsidRPr="00B007D1" w:rsidRDefault="005C42E6" w:rsidP="00B007D1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</w:pPr>
            <w:r w:rsidRPr="00B007D1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 xml:space="preserve">พ.ศ. </w:t>
            </w:r>
            <w:r w:rsidR="00F12FA1" w:rsidRPr="00F12FA1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>2567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A80083" w14:textId="6A8059F8" w:rsidR="006E267F" w:rsidRPr="00B007D1" w:rsidRDefault="00F12FA1" w:rsidP="00B007D1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</w:pPr>
            <w:r w:rsidRPr="00F12FA1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>30</w:t>
            </w:r>
            <w:r w:rsidR="00E91A52" w:rsidRPr="00B007D1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 xml:space="preserve"> </w:t>
            </w:r>
            <w:r w:rsidR="00E91A52" w:rsidRPr="00B007D1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มิถุนายน</w:t>
            </w:r>
          </w:p>
          <w:p w14:paraId="31392872" w14:textId="3C4D75FD" w:rsidR="00D17AEE" w:rsidRPr="00B007D1" w:rsidRDefault="005C42E6" w:rsidP="00B007D1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</w:pPr>
            <w:r w:rsidRPr="00B007D1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 xml:space="preserve">พ.ศ. </w:t>
            </w:r>
            <w:r w:rsidR="00F12FA1" w:rsidRPr="00F12FA1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>2566</w:t>
            </w:r>
          </w:p>
        </w:tc>
      </w:tr>
      <w:tr w:rsidR="002C17BC" w:rsidRPr="00B007D1" w14:paraId="4995375E" w14:textId="77777777" w:rsidTr="00D7237F"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770EAF" w14:textId="77777777" w:rsidR="002C17BC" w:rsidRPr="00B007D1" w:rsidRDefault="002C17BC" w:rsidP="00B007D1">
            <w:pPr>
              <w:ind w:left="-101"/>
              <w:rPr>
                <w:rFonts w:ascii="Browallia New" w:eastAsia="Arial Unicode MS" w:hAnsi="Browallia New" w:cs="Browallia New"/>
                <w:b/>
                <w:bCs/>
                <w:noProof/>
                <w:sz w:val="26"/>
                <w:szCs w:val="26"/>
                <w:highlight w:val="gree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</w:tcPr>
          <w:p w14:paraId="707B1BA0" w14:textId="5643A9F5" w:rsidR="002C17BC" w:rsidRPr="00B007D1" w:rsidRDefault="002C17BC" w:rsidP="00B007D1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DFB0FA" w14:textId="33BF8AFC" w:rsidR="002C17BC" w:rsidRPr="00B007D1" w:rsidRDefault="002C17BC" w:rsidP="00B007D1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</w:pPr>
          </w:p>
        </w:tc>
      </w:tr>
      <w:tr w:rsidR="00F478C3" w:rsidRPr="00B007D1" w14:paraId="4BECA5DC" w14:textId="77777777" w:rsidTr="00D7237F"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</w:tcPr>
          <w:p w14:paraId="7C79F519" w14:textId="379951AE" w:rsidR="00F478C3" w:rsidRPr="00B007D1" w:rsidRDefault="00F478C3" w:rsidP="00B007D1">
            <w:pPr>
              <w:ind w:left="-101"/>
              <w:rPr>
                <w:rFonts w:ascii="Browallia New" w:eastAsia="Arial Unicode MS" w:hAnsi="Browallia New" w:cs="Browallia New"/>
                <w:noProof/>
                <w:sz w:val="26"/>
                <w:szCs w:val="26"/>
                <w:highlight w:val="green"/>
              </w:rPr>
            </w:pPr>
            <w:r w:rsidRPr="00B007D1">
              <w:rPr>
                <w:rFonts w:ascii="Browallia New" w:eastAsia="Arial Unicode MS" w:hAnsi="Browallia New" w:cs="Browallia New"/>
                <w:noProof/>
                <w:sz w:val="26"/>
                <w:szCs w:val="26"/>
                <w:cs/>
              </w:rPr>
              <w:t>กำไรที่เป็นของผู้ถือหุ้นสามัญ (บาท)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6DBCCC1F" w14:textId="0A4FBEE6" w:rsidR="00F478C3" w:rsidRPr="00B007D1" w:rsidRDefault="00F12FA1" w:rsidP="00B007D1">
            <w:pPr>
              <w:ind w:right="-72"/>
              <w:jc w:val="right"/>
              <w:rPr>
                <w:rFonts w:ascii="Browallia New" w:hAnsi="Browallia New" w:cs="Browallia New"/>
                <w:noProof/>
                <w:sz w:val="26"/>
                <w:szCs w:val="26"/>
                <w:lang w:val="en-US"/>
              </w:rPr>
            </w:pPr>
            <w:r w:rsidRPr="00F12FA1">
              <w:rPr>
                <w:rFonts w:ascii="Browallia New" w:hAnsi="Browallia New" w:cs="Browallia New"/>
                <w:noProof/>
                <w:sz w:val="26"/>
                <w:szCs w:val="26"/>
              </w:rPr>
              <w:t>15</w:t>
            </w:r>
            <w:r w:rsidR="004337E4" w:rsidRPr="00B007D1">
              <w:rPr>
                <w:rFonts w:ascii="Browallia New" w:hAnsi="Browallia New" w:cs="Browallia New"/>
                <w:noProof/>
                <w:sz w:val="26"/>
                <w:szCs w:val="26"/>
                <w:lang w:val="en-US"/>
              </w:rPr>
              <w:t>,</w:t>
            </w:r>
            <w:r w:rsidRPr="00F12FA1">
              <w:rPr>
                <w:rFonts w:ascii="Browallia New" w:hAnsi="Browallia New" w:cs="Browallia New"/>
                <w:noProof/>
                <w:sz w:val="26"/>
                <w:szCs w:val="26"/>
              </w:rPr>
              <w:t>581</w:t>
            </w:r>
            <w:r w:rsidR="004337E4" w:rsidRPr="00B007D1">
              <w:rPr>
                <w:rFonts w:ascii="Browallia New" w:hAnsi="Browallia New" w:cs="Browallia New"/>
                <w:noProof/>
                <w:sz w:val="26"/>
                <w:szCs w:val="26"/>
                <w:lang w:val="en-US"/>
              </w:rPr>
              <w:t>,</w:t>
            </w:r>
            <w:r w:rsidRPr="00F12FA1">
              <w:rPr>
                <w:rFonts w:ascii="Browallia New" w:hAnsi="Browallia New" w:cs="Browallia New"/>
                <w:noProof/>
                <w:sz w:val="26"/>
                <w:szCs w:val="26"/>
              </w:rPr>
              <w:t>256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EEFADD4" w14:textId="2CDE3CF6" w:rsidR="00F478C3" w:rsidRPr="00B007D1" w:rsidRDefault="00F12FA1" w:rsidP="00B007D1">
            <w:pPr>
              <w:ind w:right="-72"/>
              <w:jc w:val="right"/>
              <w:rPr>
                <w:rFonts w:ascii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hAnsi="Browallia New" w:cs="Browallia New"/>
                <w:noProof/>
                <w:sz w:val="26"/>
                <w:szCs w:val="26"/>
              </w:rPr>
              <w:t>7</w:t>
            </w:r>
            <w:r w:rsidR="00F478C3" w:rsidRPr="00B007D1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hAnsi="Browallia New" w:cs="Browallia New"/>
                <w:noProof/>
                <w:sz w:val="26"/>
                <w:szCs w:val="26"/>
              </w:rPr>
              <w:t>633</w:t>
            </w:r>
            <w:r w:rsidR="00F478C3" w:rsidRPr="00B007D1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hAnsi="Browallia New" w:cs="Browallia New"/>
                <w:noProof/>
                <w:sz w:val="26"/>
                <w:szCs w:val="26"/>
              </w:rPr>
              <w:t>013</w:t>
            </w:r>
          </w:p>
        </w:tc>
      </w:tr>
      <w:tr w:rsidR="00F478C3" w:rsidRPr="00B007D1" w14:paraId="1A8C2242" w14:textId="77777777" w:rsidTr="00B86982"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</w:tcPr>
          <w:p w14:paraId="50A3CEE6" w14:textId="3109320B" w:rsidR="00F478C3" w:rsidRPr="00B007D1" w:rsidRDefault="00F478C3" w:rsidP="00B007D1">
            <w:pPr>
              <w:ind w:left="-101"/>
              <w:rPr>
                <w:rFonts w:ascii="Browallia New" w:eastAsia="Arial Unicode MS" w:hAnsi="Browallia New" w:cs="Browallia New"/>
                <w:noProof/>
                <w:sz w:val="26"/>
                <w:szCs w:val="26"/>
                <w:highlight w:val="green"/>
              </w:rPr>
            </w:pPr>
            <w:r w:rsidRPr="00B007D1">
              <w:rPr>
                <w:rFonts w:ascii="Browallia New" w:eastAsia="Arial Unicode MS" w:hAnsi="Browallia New" w:cs="Browallia New"/>
                <w:noProof/>
                <w:sz w:val="26"/>
                <w:szCs w:val="26"/>
                <w:cs/>
              </w:rPr>
              <w:t xml:space="preserve">จำนวนหุ้นสามัญถัวเฉลี่ยถ่วงน้ำหนัก </w:t>
            </w:r>
            <w:r w:rsidRPr="00B007D1">
              <w:rPr>
                <w:rFonts w:ascii="Browallia New" w:eastAsia="Arial Unicode MS" w:hAnsi="Browallia New" w:cs="Browallia New"/>
                <w:noProof/>
                <w:sz w:val="26"/>
                <w:szCs w:val="26"/>
              </w:rPr>
              <w:t>(</w:t>
            </w:r>
            <w:r w:rsidRPr="00B007D1">
              <w:rPr>
                <w:rFonts w:ascii="Browallia New" w:eastAsia="Arial Unicode MS" w:hAnsi="Browallia New" w:cs="Browallia New"/>
                <w:noProof/>
                <w:sz w:val="26"/>
                <w:szCs w:val="26"/>
                <w:cs/>
              </w:rPr>
              <w:t>หุ้น)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37452F90" w14:textId="29B512DC" w:rsidR="00F478C3" w:rsidRPr="00B007D1" w:rsidRDefault="00F12FA1" w:rsidP="00B007D1">
            <w:pPr>
              <w:ind w:right="-72"/>
              <w:jc w:val="right"/>
              <w:rPr>
                <w:rFonts w:ascii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hAnsi="Browallia New" w:cs="Browallia New"/>
                <w:noProof/>
                <w:sz w:val="26"/>
                <w:szCs w:val="26"/>
              </w:rPr>
              <w:t>120</w:t>
            </w:r>
            <w:r w:rsidR="004337E4" w:rsidRPr="00B007D1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hAnsi="Browallia New" w:cs="Browallia New"/>
                <w:noProof/>
                <w:sz w:val="26"/>
                <w:szCs w:val="26"/>
              </w:rPr>
              <w:t>000</w:t>
            </w:r>
            <w:r w:rsidR="004337E4" w:rsidRPr="00B007D1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hAnsi="Browallia New" w:cs="Browallia New"/>
                <w:noProof/>
                <w:sz w:val="26"/>
                <w:szCs w:val="26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E7144" w14:textId="2044F34E" w:rsidR="00F478C3" w:rsidRPr="00B007D1" w:rsidRDefault="00F12FA1" w:rsidP="00B007D1">
            <w:pPr>
              <w:ind w:right="-72"/>
              <w:jc w:val="right"/>
              <w:rPr>
                <w:rFonts w:ascii="Browallia New" w:hAnsi="Browallia New" w:cs="Browallia New"/>
                <w:noProof/>
                <w:sz w:val="26"/>
                <w:szCs w:val="26"/>
              </w:rPr>
            </w:pPr>
            <w:bookmarkStart w:id="10" w:name="OLE_LINK4"/>
            <w:r w:rsidRPr="00F12FA1">
              <w:rPr>
                <w:rFonts w:ascii="Browallia New" w:hAnsi="Browallia New" w:cs="Browallia New"/>
                <w:noProof/>
                <w:sz w:val="26"/>
                <w:szCs w:val="26"/>
              </w:rPr>
              <w:t>120</w:t>
            </w:r>
            <w:r w:rsidR="004337E4" w:rsidRPr="00B007D1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hAnsi="Browallia New" w:cs="Browallia New"/>
                <w:noProof/>
                <w:sz w:val="26"/>
                <w:szCs w:val="26"/>
              </w:rPr>
              <w:t>000</w:t>
            </w:r>
            <w:r w:rsidR="004337E4" w:rsidRPr="00B007D1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hAnsi="Browallia New" w:cs="Browallia New"/>
                <w:noProof/>
                <w:sz w:val="26"/>
                <w:szCs w:val="26"/>
              </w:rPr>
              <w:t>000</w:t>
            </w:r>
          </w:p>
        </w:tc>
      </w:tr>
      <w:tr w:rsidR="00F478C3" w:rsidRPr="00B007D1" w14:paraId="237D626D" w14:textId="77777777" w:rsidTr="00B86982"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</w:tcPr>
          <w:p w14:paraId="0D0B0ED4" w14:textId="3BA0D434" w:rsidR="00F478C3" w:rsidRPr="00B007D1" w:rsidRDefault="00F478C3" w:rsidP="00B007D1">
            <w:pPr>
              <w:ind w:left="-101"/>
              <w:rPr>
                <w:rFonts w:ascii="Browallia New" w:eastAsia="Arial Unicode MS" w:hAnsi="Browallia New" w:cs="Browallia New"/>
                <w:noProof/>
                <w:sz w:val="26"/>
                <w:szCs w:val="26"/>
                <w:cs/>
              </w:rPr>
            </w:pPr>
            <w:bookmarkStart w:id="11" w:name="_Hlk142560290"/>
            <w:r w:rsidRPr="00B007D1">
              <w:rPr>
                <w:rFonts w:ascii="Browallia New" w:eastAsia="Arial Unicode MS" w:hAnsi="Browallia New" w:cs="Browallia New"/>
                <w:noProof/>
                <w:sz w:val="26"/>
                <w:szCs w:val="26"/>
                <w:cs/>
              </w:rPr>
              <w:t>กำไรต</w:t>
            </w:r>
            <w:bookmarkEnd w:id="10"/>
            <w:r w:rsidRPr="00B007D1">
              <w:rPr>
                <w:rFonts w:ascii="Browallia New" w:eastAsia="Arial Unicode MS" w:hAnsi="Browallia New" w:cs="Browallia New"/>
                <w:noProof/>
                <w:sz w:val="26"/>
                <w:szCs w:val="26"/>
                <w:cs/>
              </w:rPr>
              <w:t>่อหุ้นขั้นพื้นฐาน (บาทต่อหุ้น)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7C448E1D" w14:textId="5B49202D" w:rsidR="00F478C3" w:rsidRPr="00B007D1" w:rsidRDefault="00F12FA1" w:rsidP="00B007D1">
            <w:pPr>
              <w:ind w:right="-72"/>
              <w:jc w:val="right"/>
              <w:rPr>
                <w:rFonts w:ascii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hAnsi="Browallia New" w:cs="Browallia New"/>
                <w:noProof/>
                <w:sz w:val="26"/>
                <w:szCs w:val="26"/>
              </w:rPr>
              <w:t>0</w:t>
            </w:r>
            <w:r w:rsidR="004337E4" w:rsidRPr="00B007D1">
              <w:rPr>
                <w:rFonts w:ascii="Browallia New" w:hAnsi="Browallia New" w:cs="Browallia New"/>
                <w:noProof/>
                <w:sz w:val="26"/>
                <w:szCs w:val="26"/>
              </w:rPr>
              <w:t>.</w:t>
            </w:r>
            <w:r w:rsidRPr="00F12FA1">
              <w:rPr>
                <w:rFonts w:ascii="Browallia New" w:hAnsi="Browallia New" w:cs="Browallia New"/>
                <w:noProof/>
                <w:sz w:val="26"/>
                <w:szCs w:val="26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0CEA17" w14:textId="40E3D73F" w:rsidR="00F478C3" w:rsidRPr="00B007D1" w:rsidRDefault="00F12FA1" w:rsidP="00B007D1">
            <w:pPr>
              <w:ind w:right="-72"/>
              <w:jc w:val="right"/>
              <w:rPr>
                <w:rFonts w:ascii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hAnsi="Browallia New" w:cs="Browallia New"/>
                <w:noProof/>
                <w:sz w:val="26"/>
                <w:szCs w:val="26"/>
              </w:rPr>
              <w:t>0</w:t>
            </w:r>
            <w:r w:rsidR="004337E4" w:rsidRPr="00B007D1">
              <w:rPr>
                <w:rFonts w:ascii="Browallia New" w:hAnsi="Browallia New" w:cs="Browallia New"/>
                <w:noProof/>
                <w:sz w:val="26"/>
                <w:szCs w:val="26"/>
              </w:rPr>
              <w:t>.</w:t>
            </w:r>
            <w:r w:rsidRPr="00F12FA1">
              <w:rPr>
                <w:rFonts w:ascii="Browallia New" w:hAnsi="Browallia New" w:cs="Browallia New"/>
                <w:noProof/>
                <w:sz w:val="26"/>
                <w:szCs w:val="26"/>
              </w:rPr>
              <w:t>06</w:t>
            </w:r>
          </w:p>
        </w:tc>
      </w:tr>
      <w:bookmarkEnd w:id="11"/>
    </w:tbl>
    <w:p w14:paraId="0D7B62BE" w14:textId="5187C35A" w:rsidR="00421268" w:rsidRPr="00B007D1" w:rsidRDefault="00421268" w:rsidP="00B007D1">
      <w:pPr>
        <w:jc w:val="thaiDistribute"/>
        <w:rPr>
          <w:rFonts w:ascii="Browallia New" w:eastAsia="Arial Unicode MS" w:hAnsi="Browallia New" w:cs="Browallia New"/>
          <w:spacing w:val="-4"/>
          <w:sz w:val="26"/>
          <w:szCs w:val="26"/>
          <w:highlight w:val="yellow"/>
          <w:cs/>
        </w:rPr>
      </w:pPr>
    </w:p>
    <w:p w14:paraId="272CEBA7" w14:textId="0D806A43" w:rsidR="008F3CCD" w:rsidRDefault="008F3CCD" w:rsidP="00B007D1">
      <w:pPr>
        <w:jc w:val="thaiDistribute"/>
        <w:rPr>
          <w:rFonts w:ascii="Browallia New" w:eastAsia="Arial Unicode MS" w:hAnsi="Browallia New" w:cs="Browallia New"/>
          <w:spacing w:val="-4"/>
          <w:sz w:val="26"/>
          <w:szCs w:val="26"/>
        </w:rPr>
      </w:pPr>
      <w:r w:rsidRPr="00BA04C9">
        <w:rPr>
          <w:rFonts w:ascii="Browallia New" w:eastAsia="Arial Unicode MS" w:hAnsi="Browallia New" w:cs="Browallia New"/>
          <w:sz w:val="26"/>
          <w:szCs w:val="26"/>
          <w:cs/>
        </w:rPr>
        <w:t xml:space="preserve">จากหมายเหตุข้อ </w:t>
      </w:r>
      <w:r w:rsidR="00F12FA1" w:rsidRPr="00F12FA1">
        <w:rPr>
          <w:rFonts w:ascii="Browallia New" w:eastAsia="Arial Unicode MS" w:hAnsi="Browallia New" w:cs="Browallia New"/>
          <w:sz w:val="26"/>
          <w:szCs w:val="26"/>
        </w:rPr>
        <w:t>14</w:t>
      </w:r>
      <w:r w:rsidRPr="00BA04C9">
        <w:rPr>
          <w:rFonts w:ascii="Browallia New" w:eastAsia="Arial Unicode MS" w:hAnsi="Browallia New" w:cs="Browallia New"/>
          <w:sz w:val="26"/>
          <w:szCs w:val="26"/>
        </w:rPr>
        <w:t xml:space="preserve"> </w:t>
      </w:r>
      <w:r w:rsidRPr="00BA04C9">
        <w:rPr>
          <w:rFonts w:ascii="Browallia New" w:eastAsia="Arial Unicode MS" w:hAnsi="Browallia New" w:cs="Browallia New"/>
          <w:sz w:val="26"/>
          <w:szCs w:val="26"/>
          <w:cs/>
        </w:rPr>
        <w:t>บริษัทได้เพิ่มทุนด้วยมูลค่าหุ้นที่ตราไว้ ซึ่งต่ำกว่ามูลค่ายุติธรรมเสมือนเป็นการให้หุ้นโบนัส และจดทะเบียนเปลี่ยนแปลงมูลค่าหุ้นที่ตราไว้กับกระทรวงพาณิชย์ บริษัทจึงได้ปรับปรุงจำนวนหุ้นสามัญถัวเฉลี่ยถ่วงน้ำหนักใหม่</w:t>
      </w:r>
      <w:r w:rsidRPr="00BA04C9">
        <w:rPr>
          <w:rFonts w:ascii="Browallia New" w:eastAsia="Arial Unicode MS" w:hAnsi="Browallia New" w:cs="Browallia New"/>
          <w:spacing w:val="-4"/>
          <w:sz w:val="26"/>
          <w:szCs w:val="26"/>
          <w:cs/>
        </w:rPr>
        <w:t>เพื่อใช้ในการคำนวณกำไรต่อหุ้นขั้นพื้นฐานสำหรับ</w:t>
      </w:r>
      <w:r>
        <w:rPr>
          <w:rFonts w:ascii="Browallia New" w:eastAsia="Arial Unicode MS" w:hAnsi="Browallia New" w:cs="Browallia New" w:hint="cs"/>
          <w:spacing w:val="-4"/>
          <w:sz w:val="26"/>
          <w:szCs w:val="26"/>
          <w:cs/>
        </w:rPr>
        <w:t>รอบระยะเวลา</w:t>
      </w:r>
      <w:r w:rsidRPr="00BA04C9">
        <w:rPr>
          <w:rFonts w:ascii="Browallia New" w:eastAsia="Arial Unicode MS" w:hAnsi="Browallia New" w:cs="Browallia New"/>
          <w:spacing w:val="-4"/>
          <w:sz w:val="26"/>
          <w:szCs w:val="26"/>
          <w:cs/>
        </w:rPr>
        <w:t xml:space="preserve">สิ้นสุดวันที่ </w:t>
      </w:r>
      <w:r w:rsidR="00F12FA1" w:rsidRPr="00F12FA1">
        <w:rPr>
          <w:rFonts w:ascii="Browallia New" w:eastAsia="Arial Unicode MS" w:hAnsi="Browallia New" w:cs="Browallia New"/>
          <w:spacing w:val="-4"/>
          <w:sz w:val="26"/>
          <w:szCs w:val="26"/>
        </w:rPr>
        <w:t>30</w:t>
      </w:r>
      <w:r w:rsidRPr="00BA04C9">
        <w:rPr>
          <w:rFonts w:ascii="Browallia New" w:eastAsia="Arial Unicode MS" w:hAnsi="Browallia New" w:cs="Browallia New"/>
          <w:spacing w:val="-4"/>
          <w:sz w:val="26"/>
          <w:szCs w:val="26"/>
        </w:rPr>
        <w:t xml:space="preserve"> </w:t>
      </w:r>
      <w:r>
        <w:rPr>
          <w:rFonts w:ascii="Browallia New" w:eastAsia="Arial Unicode MS" w:hAnsi="Browallia New" w:cs="Browallia New" w:hint="cs"/>
          <w:spacing w:val="-4"/>
          <w:sz w:val="26"/>
          <w:szCs w:val="26"/>
          <w:cs/>
        </w:rPr>
        <w:t>มิถุนายน</w:t>
      </w:r>
      <w:r w:rsidRPr="00BA04C9">
        <w:rPr>
          <w:rFonts w:ascii="Browallia New" w:eastAsia="Arial Unicode MS" w:hAnsi="Browallia New" w:cs="Browallia New"/>
          <w:spacing w:val="-4"/>
          <w:sz w:val="26"/>
          <w:szCs w:val="26"/>
          <w:cs/>
        </w:rPr>
        <w:t xml:space="preserve"> พ.ศ. </w:t>
      </w:r>
      <w:r w:rsidR="00F12FA1" w:rsidRPr="00F12FA1">
        <w:rPr>
          <w:rFonts w:ascii="Browallia New" w:eastAsia="Arial Unicode MS" w:hAnsi="Browallia New" w:cs="Browallia New"/>
          <w:spacing w:val="-4"/>
          <w:sz w:val="26"/>
          <w:szCs w:val="26"/>
        </w:rPr>
        <w:t>2566</w:t>
      </w:r>
      <w:r w:rsidRPr="00BA04C9">
        <w:rPr>
          <w:rFonts w:ascii="Browallia New" w:eastAsia="Arial Unicode MS" w:hAnsi="Browallia New" w:cs="Browallia New"/>
          <w:spacing w:val="-4"/>
          <w:sz w:val="26"/>
          <w:szCs w:val="26"/>
          <w:cs/>
        </w:rPr>
        <w:t xml:space="preserve"> เพื่อให้กำไรต่อหุ้นเหล่านั้นสะท้อนการเปลี่ยนแปลงในจำนวนหุ้นดังกล่าว</w:t>
      </w:r>
    </w:p>
    <w:p w14:paraId="69825549" w14:textId="77777777" w:rsidR="00F12FA1" w:rsidRDefault="00F12FA1" w:rsidP="00B007D1">
      <w:pPr>
        <w:jc w:val="thaiDistribute"/>
        <w:rPr>
          <w:rFonts w:ascii="Browallia New" w:eastAsia="Arial Unicode MS" w:hAnsi="Browallia New" w:cs="Browallia New"/>
          <w:spacing w:val="-4"/>
          <w:sz w:val="26"/>
          <w:szCs w:val="26"/>
        </w:rPr>
      </w:pPr>
    </w:p>
    <w:p w14:paraId="0921AEAE" w14:textId="0BC96922" w:rsidR="00096632" w:rsidRPr="008F3CCD" w:rsidRDefault="00BA04C9" w:rsidP="008F3CCD">
      <w:pPr>
        <w:jc w:val="thaiDistribute"/>
        <w:rPr>
          <w:rFonts w:ascii="Browallia New" w:eastAsia="Arial Unicode MS" w:hAnsi="Browallia New" w:cs="Browallia New"/>
          <w:spacing w:val="-4"/>
          <w:sz w:val="26"/>
          <w:szCs w:val="26"/>
        </w:rPr>
      </w:pPr>
      <w:r w:rsidRPr="00B007D1">
        <w:rPr>
          <w:rFonts w:ascii="Browallia New" w:eastAsia="Arial Unicode MS" w:hAnsi="Browallia New" w:cs="Browallia New"/>
          <w:sz w:val="26"/>
          <w:szCs w:val="26"/>
          <w:cs/>
        </w:rPr>
        <w:t xml:space="preserve">เมื่อวันที่ </w:t>
      </w:r>
      <w:r w:rsidR="00F12FA1" w:rsidRPr="00F12FA1">
        <w:rPr>
          <w:rFonts w:ascii="Browallia New" w:eastAsia="Arial Unicode MS" w:hAnsi="Browallia New" w:cs="Browallia New"/>
          <w:sz w:val="26"/>
          <w:szCs w:val="26"/>
        </w:rPr>
        <w:t>30</w:t>
      </w:r>
      <w:r w:rsidRPr="00B007D1">
        <w:rPr>
          <w:rFonts w:ascii="Browallia New" w:eastAsia="Arial Unicode MS" w:hAnsi="Browallia New" w:cs="Browallia New"/>
          <w:sz w:val="26"/>
          <w:szCs w:val="26"/>
          <w:cs/>
        </w:rPr>
        <w:t xml:space="preserve"> กันยายน พ.ศ. </w:t>
      </w:r>
      <w:r w:rsidR="00F12FA1" w:rsidRPr="00F12FA1">
        <w:rPr>
          <w:rFonts w:ascii="Browallia New" w:eastAsia="Arial Unicode MS" w:hAnsi="Browallia New" w:cs="Browallia New"/>
          <w:sz w:val="26"/>
          <w:szCs w:val="26"/>
        </w:rPr>
        <w:t>2566</w:t>
      </w:r>
      <w:r w:rsidRPr="00B007D1">
        <w:rPr>
          <w:rFonts w:ascii="Browallia New" w:eastAsia="Arial Unicode MS" w:hAnsi="Browallia New" w:cs="Browallia New"/>
          <w:sz w:val="26"/>
          <w:szCs w:val="26"/>
          <w:cs/>
        </w:rPr>
        <w:t xml:space="preserve"> ที่ประชุมวิสามัญผู้ถือหุ้น ครั้งที่ </w:t>
      </w:r>
      <w:r w:rsidR="00F12FA1" w:rsidRPr="00F12FA1">
        <w:rPr>
          <w:rFonts w:ascii="Browallia New" w:eastAsia="Arial Unicode MS" w:hAnsi="Browallia New" w:cs="Browallia New"/>
          <w:sz w:val="26"/>
          <w:szCs w:val="26"/>
        </w:rPr>
        <w:t>2</w:t>
      </w:r>
      <w:r w:rsidR="00AD4C3E" w:rsidRPr="00B007D1">
        <w:rPr>
          <w:rFonts w:ascii="Browallia New" w:eastAsia="Arial Unicode MS" w:hAnsi="Browallia New" w:cs="Browallia New"/>
          <w:sz w:val="26"/>
          <w:szCs w:val="26"/>
        </w:rPr>
        <w:t>/</w:t>
      </w:r>
      <w:r w:rsidR="00F12FA1" w:rsidRPr="00F12FA1">
        <w:rPr>
          <w:rFonts w:ascii="Browallia New" w:eastAsia="Arial Unicode MS" w:hAnsi="Browallia New" w:cs="Browallia New"/>
          <w:sz w:val="26"/>
          <w:szCs w:val="26"/>
        </w:rPr>
        <w:t>2566</w:t>
      </w:r>
      <w:r w:rsidRPr="00B007D1">
        <w:rPr>
          <w:rFonts w:ascii="Browallia New" w:eastAsia="Arial Unicode MS" w:hAnsi="Browallia New" w:cs="Browallia New"/>
          <w:sz w:val="26"/>
          <w:szCs w:val="26"/>
          <w:cs/>
        </w:rPr>
        <w:t xml:space="preserve"> ได้มีมติอนุมัติการเปลี่ยนแปลงจำนวนและมูลค่าหุ้นที่ตราไว้</w:t>
      </w:r>
      <w:r w:rsidRPr="00B007D1">
        <w:rPr>
          <w:rFonts w:ascii="Browallia New" w:eastAsia="Arial Unicode MS" w:hAnsi="Browallia New" w:cs="Browallia New"/>
          <w:spacing w:val="-4"/>
          <w:sz w:val="26"/>
          <w:szCs w:val="26"/>
          <w:cs/>
        </w:rPr>
        <w:t xml:space="preserve">ของบริษัท จากเดิมมูลค่าที่ตราไว้หุ้นละ </w:t>
      </w:r>
      <w:r w:rsidR="00F12FA1" w:rsidRPr="00F12FA1">
        <w:rPr>
          <w:rFonts w:ascii="Browallia New" w:eastAsia="Arial Unicode MS" w:hAnsi="Browallia New" w:cs="Browallia New"/>
          <w:spacing w:val="-4"/>
          <w:sz w:val="26"/>
          <w:szCs w:val="26"/>
        </w:rPr>
        <w:t>100</w:t>
      </w:r>
      <w:r w:rsidRPr="00B007D1">
        <w:rPr>
          <w:rFonts w:ascii="Browallia New" w:eastAsia="Arial Unicode MS" w:hAnsi="Browallia New" w:cs="Browallia New"/>
          <w:spacing w:val="-4"/>
          <w:sz w:val="26"/>
          <w:szCs w:val="26"/>
          <w:cs/>
        </w:rPr>
        <w:t xml:space="preserve"> บาท เป็นมูลค่าที่ตราไว้หุ้นละ </w:t>
      </w:r>
      <w:r w:rsidR="00F12FA1" w:rsidRPr="00F12FA1">
        <w:rPr>
          <w:rFonts w:ascii="Browallia New" w:eastAsia="Arial Unicode MS" w:hAnsi="Browallia New" w:cs="Browallia New"/>
          <w:spacing w:val="-4"/>
          <w:sz w:val="26"/>
          <w:szCs w:val="26"/>
        </w:rPr>
        <w:t>0</w:t>
      </w:r>
      <w:r w:rsidR="00AD4C3E" w:rsidRPr="00B007D1">
        <w:rPr>
          <w:rFonts w:ascii="Browallia New" w:eastAsia="Arial Unicode MS" w:hAnsi="Browallia New" w:cs="Browallia New"/>
          <w:spacing w:val="-4"/>
          <w:sz w:val="26"/>
          <w:szCs w:val="26"/>
        </w:rPr>
        <w:t>.</w:t>
      </w:r>
      <w:r w:rsidR="00F12FA1" w:rsidRPr="00F12FA1">
        <w:rPr>
          <w:rFonts w:ascii="Browallia New" w:eastAsia="Arial Unicode MS" w:hAnsi="Browallia New" w:cs="Browallia New"/>
          <w:spacing w:val="-4"/>
          <w:sz w:val="26"/>
          <w:szCs w:val="26"/>
        </w:rPr>
        <w:t>5</w:t>
      </w:r>
      <w:r w:rsidRPr="00B007D1">
        <w:rPr>
          <w:rFonts w:ascii="Browallia New" w:eastAsia="Arial Unicode MS" w:hAnsi="Browallia New" w:cs="Browallia New"/>
          <w:spacing w:val="-4"/>
          <w:sz w:val="26"/>
          <w:szCs w:val="26"/>
          <w:cs/>
        </w:rPr>
        <w:t xml:space="preserve"> บาท ส่งผลให้จำนวนหุ้นสามัญเพิ่มขึ้นจาก </w:t>
      </w:r>
      <w:r w:rsidR="00F12FA1" w:rsidRPr="00F12FA1">
        <w:rPr>
          <w:rFonts w:ascii="Browallia New" w:eastAsia="Arial Unicode MS" w:hAnsi="Browallia New" w:cs="Browallia New"/>
          <w:spacing w:val="-4"/>
          <w:sz w:val="26"/>
          <w:szCs w:val="26"/>
        </w:rPr>
        <w:t>600</w:t>
      </w:r>
      <w:r w:rsidR="00AD4C3E" w:rsidRPr="00B007D1">
        <w:rPr>
          <w:rFonts w:ascii="Browallia New" w:eastAsia="Arial Unicode MS" w:hAnsi="Browallia New" w:cs="Browallia New"/>
          <w:spacing w:val="-4"/>
          <w:sz w:val="26"/>
          <w:szCs w:val="26"/>
        </w:rPr>
        <w:t>,</w:t>
      </w:r>
      <w:r w:rsidR="00F12FA1" w:rsidRPr="00F12FA1">
        <w:rPr>
          <w:rFonts w:ascii="Browallia New" w:eastAsia="Arial Unicode MS" w:hAnsi="Browallia New" w:cs="Browallia New"/>
          <w:spacing w:val="-4"/>
          <w:sz w:val="26"/>
          <w:szCs w:val="26"/>
        </w:rPr>
        <w:t>000</w:t>
      </w:r>
      <w:r w:rsidRPr="00B007D1">
        <w:rPr>
          <w:rFonts w:ascii="Browallia New" w:eastAsia="Arial Unicode MS" w:hAnsi="Browallia New" w:cs="Browallia New"/>
          <w:spacing w:val="-4"/>
          <w:sz w:val="26"/>
          <w:szCs w:val="26"/>
          <w:cs/>
        </w:rPr>
        <w:t xml:space="preserve"> หุ้น</w:t>
      </w:r>
      <w:r w:rsidRPr="00B007D1">
        <w:rPr>
          <w:rFonts w:ascii="Browallia New" w:eastAsia="Arial Unicode MS" w:hAnsi="Browallia New" w:cs="Browallia New"/>
          <w:sz w:val="26"/>
          <w:szCs w:val="26"/>
          <w:cs/>
        </w:rPr>
        <w:t xml:space="preserve"> เป็นจำนวน </w:t>
      </w:r>
      <w:r w:rsidR="00F12FA1" w:rsidRPr="00F12FA1">
        <w:rPr>
          <w:rFonts w:ascii="Browallia New" w:eastAsia="Arial Unicode MS" w:hAnsi="Browallia New" w:cs="Browallia New"/>
          <w:sz w:val="26"/>
          <w:szCs w:val="26"/>
        </w:rPr>
        <w:t>120</w:t>
      </w:r>
      <w:r w:rsidRPr="00B007D1">
        <w:rPr>
          <w:rFonts w:ascii="Browallia New" w:eastAsia="Arial Unicode MS" w:hAnsi="Browallia New" w:cs="Browallia New"/>
          <w:sz w:val="26"/>
          <w:szCs w:val="26"/>
          <w:cs/>
        </w:rPr>
        <w:t xml:space="preserve"> ล้านหุ้น ทั้งนี้ สัดส่วนการถือหุ้นของผู้ถือหุ้นจะไม่ได้รับผลกระทบจากการเปลี่ยนแปลงจำนวนและมูลค่าหุ้นที่ตราไว้ดังกล่าว บริษัทได้จดทะเบียนการเปลี่ยนแปลงดังกล่าวกับกระทรวงพาณิชย์เมื่อวันที่ </w:t>
      </w:r>
      <w:r w:rsidR="00F12FA1" w:rsidRPr="00F12FA1">
        <w:rPr>
          <w:rFonts w:ascii="Browallia New" w:eastAsia="Arial Unicode MS" w:hAnsi="Browallia New" w:cs="Browallia New"/>
          <w:sz w:val="26"/>
          <w:szCs w:val="26"/>
        </w:rPr>
        <w:t>11</w:t>
      </w:r>
      <w:r w:rsidRPr="00B007D1">
        <w:rPr>
          <w:rFonts w:ascii="Browallia New" w:eastAsia="Arial Unicode MS" w:hAnsi="Browallia New" w:cs="Browallia New"/>
          <w:sz w:val="26"/>
          <w:szCs w:val="26"/>
          <w:cs/>
        </w:rPr>
        <w:t xml:space="preserve"> ตุลาคม พ.ศ. </w:t>
      </w:r>
      <w:r w:rsidR="00F12FA1" w:rsidRPr="00F12FA1">
        <w:rPr>
          <w:rFonts w:ascii="Browallia New" w:eastAsia="Arial Unicode MS" w:hAnsi="Browallia New" w:cs="Browallia New"/>
          <w:sz w:val="26"/>
          <w:szCs w:val="26"/>
        </w:rPr>
        <w:t>2566</w:t>
      </w:r>
      <w:r w:rsidRPr="00B007D1">
        <w:rPr>
          <w:rFonts w:ascii="Browallia New" w:eastAsia="Arial Unicode MS" w:hAnsi="Browallia New" w:cs="Browallia New"/>
          <w:sz w:val="26"/>
          <w:szCs w:val="26"/>
        </w:rPr>
        <w:t xml:space="preserve"> </w:t>
      </w:r>
      <w:r w:rsidR="00946579" w:rsidRPr="00B007D1">
        <w:rPr>
          <w:rFonts w:ascii="Browallia New" w:eastAsia="Arial Unicode MS" w:hAnsi="Browallia New" w:cs="Browallia New"/>
          <w:sz w:val="26"/>
          <w:szCs w:val="26"/>
          <w:cs/>
        </w:rPr>
        <w:t>เพื่อประโยชน์ในการเปรียบเทียบจำนวนหุ้นสามัญถัวเฉลี่ยถ่วงน้ำหนักที่นำมาใช้ในการคำนวณกำไรต่อหุ้นสำหรับ</w:t>
      </w:r>
      <w:r w:rsidR="00201944" w:rsidRPr="00B007D1">
        <w:rPr>
          <w:rFonts w:ascii="Browallia New" w:eastAsia="Arial Unicode MS" w:hAnsi="Browallia New" w:cs="Browallia New"/>
          <w:sz w:val="26"/>
          <w:szCs w:val="26"/>
          <w:cs/>
        </w:rPr>
        <w:t>รอบระยะเวลา</w:t>
      </w:r>
      <w:r w:rsidR="00946579" w:rsidRPr="00B007D1">
        <w:rPr>
          <w:rFonts w:ascii="Browallia New" w:eastAsia="Arial Unicode MS" w:hAnsi="Browallia New" w:cs="Browallia New"/>
          <w:sz w:val="26"/>
          <w:szCs w:val="26"/>
          <w:cs/>
        </w:rPr>
        <w:t>สิ้นสุดวันที่</w:t>
      </w:r>
      <w:r w:rsidR="00946579" w:rsidRPr="00B007D1">
        <w:rPr>
          <w:rFonts w:ascii="Browallia New" w:eastAsia="Arial Unicode MS" w:hAnsi="Browallia New" w:cs="Browallia New"/>
          <w:sz w:val="26"/>
          <w:szCs w:val="26"/>
        </w:rPr>
        <w:t xml:space="preserve"> </w:t>
      </w:r>
      <w:r w:rsidR="00F12FA1" w:rsidRPr="00F12FA1">
        <w:rPr>
          <w:rFonts w:ascii="Browallia New" w:eastAsia="Arial Unicode MS" w:hAnsi="Browallia New" w:cs="Browallia New"/>
          <w:sz w:val="26"/>
          <w:szCs w:val="26"/>
        </w:rPr>
        <w:t>30</w:t>
      </w:r>
      <w:r w:rsidR="00E91A52" w:rsidRPr="00B007D1">
        <w:rPr>
          <w:rFonts w:ascii="Browallia New" w:eastAsia="Arial Unicode MS" w:hAnsi="Browallia New" w:cs="Browallia New"/>
          <w:sz w:val="26"/>
          <w:szCs w:val="26"/>
        </w:rPr>
        <w:t xml:space="preserve"> </w:t>
      </w:r>
      <w:r w:rsidR="00E91A52" w:rsidRPr="00B007D1">
        <w:rPr>
          <w:rFonts w:ascii="Browallia New" w:eastAsia="Arial Unicode MS" w:hAnsi="Browallia New" w:cs="Browallia New"/>
          <w:sz w:val="26"/>
          <w:szCs w:val="26"/>
          <w:cs/>
        </w:rPr>
        <w:t>มิถุนายน</w:t>
      </w:r>
      <w:r w:rsidR="00946579" w:rsidRPr="00B007D1">
        <w:rPr>
          <w:rFonts w:ascii="Browallia New" w:eastAsia="Arial Unicode MS" w:hAnsi="Browallia New" w:cs="Browallia New"/>
          <w:sz w:val="26"/>
          <w:szCs w:val="26"/>
          <w:cs/>
        </w:rPr>
        <w:t xml:space="preserve"> </w:t>
      </w:r>
      <w:r w:rsidR="005C42E6" w:rsidRPr="00B007D1">
        <w:rPr>
          <w:rFonts w:ascii="Browallia New" w:eastAsia="Arial Unicode MS" w:hAnsi="Browallia New" w:cs="Browallia New"/>
          <w:sz w:val="26"/>
          <w:szCs w:val="26"/>
          <w:cs/>
        </w:rPr>
        <w:t xml:space="preserve">พ.ศ. </w:t>
      </w:r>
      <w:r w:rsidR="00F12FA1" w:rsidRPr="00F12FA1">
        <w:rPr>
          <w:rFonts w:ascii="Browallia New" w:eastAsia="Arial Unicode MS" w:hAnsi="Browallia New" w:cs="Browallia New"/>
          <w:sz w:val="26"/>
          <w:szCs w:val="26"/>
        </w:rPr>
        <w:t>2566</w:t>
      </w:r>
      <w:r w:rsidR="00946579" w:rsidRPr="00B007D1">
        <w:rPr>
          <w:rFonts w:ascii="Browallia New" w:eastAsia="Arial Unicode MS" w:hAnsi="Browallia New" w:cs="Browallia New"/>
          <w:sz w:val="26"/>
          <w:szCs w:val="26"/>
          <w:cs/>
        </w:rPr>
        <w:t xml:space="preserve"> ได้ถูกปรับปรุง</w:t>
      </w:r>
      <w:r w:rsidR="00946579" w:rsidRPr="00B007D1">
        <w:rPr>
          <w:rFonts w:ascii="Browallia New" w:eastAsia="Arial Unicode MS" w:hAnsi="Browallia New" w:cs="Browallia New"/>
          <w:spacing w:val="-4"/>
          <w:sz w:val="26"/>
          <w:szCs w:val="26"/>
          <w:cs/>
        </w:rPr>
        <w:t>เพื่อให้สอดคล้องกับการเปลี่ยนแปลงจำนวนหุ้นในปีปัจจุบันเสมือนว่าการเปลี่ยนแปลงมูลค่าที่ตราไว้นั้น</w:t>
      </w:r>
      <w:r w:rsidR="001A0429" w:rsidRPr="00B007D1">
        <w:rPr>
          <w:rFonts w:ascii="Browallia New" w:eastAsia="Arial Unicode MS" w:hAnsi="Browallia New" w:cs="Browallia New"/>
          <w:spacing w:val="-4"/>
          <w:sz w:val="26"/>
          <w:szCs w:val="26"/>
        </w:rPr>
        <w:br/>
      </w:r>
      <w:r w:rsidR="00946579" w:rsidRPr="00B007D1">
        <w:rPr>
          <w:rFonts w:ascii="Browallia New" w:eastAsia="Arial Unicode MS" w:hAnsi="Browallia New" w:cs="Browallia New"/>
          <w:spacing w:val="-4"/>
          <w:sz w:val="26"/>
          <w:szCs w:val="26"/>
          <w:cs/>
        </w:rPr>
        <w:t>ได้เกิดขึ้นตั้งแต่ต้น</w:t>
      </w:r>
      <w:r w:rsidR="0010769F" w:rsidRPr="00B007D1">
        <w:rPr>
          <w:rFonts w:ascii="Browallia New" w:eastAsia="Arial Unicode MS" w:hAnsi="Browallia New" w:cs="Browallia New"/>
          <w:spacing w:val="-4"/>
          <w:sz w:val="26"/>
          <w:szCs w:val="26"/>
          <w:cs/>
        </w:rPr>
        <w:t>รอบระยะเวลา</w:t>
      </w:r>
      <w:r w:rsidR="00946579" w:rsidRPr="00B007D1">
        <w:rPr>
          <w:rFonts w:ascii="Browallia New" w:eastAsia="Arial Unicode MS" w:hAnsi="Browallia New" w:cs="Browallia New"/>
          <w:spacing w:val="-4"/>
          <w:sz w:val="26"/>
          <w:szCs w:val="26"/>
          <w:cs/>
        </w:rPr>
        <w:t xml:space="preserve"> </w:t>
      </w:r>
      <w:r w:rsidR="005C42E6" w:rsidRPr="00B007D1">
        <w:rPr>
          <w:rFonts w:ascii="Browallia New" w:eastAsia="Arial Unicode MS" w:hAnsi="Browallia New" w:cs="Browallia New"/>
          <w:spacing w:val="-4"/>
          <w:sz w:val="26"/>
          <w:szCs w:val="26"/>
          <w:cs/>
        </w:rPr>
        <w:t xml:space="preserve">พ.ศ. </w:t>
      </w:r>
      <w:r w:rsidR="00F12FA1" w:rsidRPr="00F12FA1">
        <w:rPr>
          <w:rFonts w:ascii="Browallia New" w:eastAsia="Arial Unicode MS" w:hAnsi="Browallia New" w:cs="Browallia New"/>
          <w:spacing w:val="-4"/>
          <w:sz w:val="26"/>
          <w:szCs w:val="26"/>
        </w:rPr>
        <w:t>2566</w:t>
      </w:r>
    </w:p>
    <w:p w14:paraId="67FDF915" w14:textId="77777777" w:rsidR="00DD5396" w:rsidRPr="000C5ACD" w:rsidRDefault="00DD5396" w:rsidP="00A029D6">
      <w:pPr>
        <w:jc w:val="thaiDistribute"/>
        <w:rPr>
          <w:rFonts w:ascii="Browallia New" w:eastAsia="Arial Unicode MS" w:hAnsi="Browallia New" w:cs="Browallia New"/>
          <w:spacing w:val="-4"/>
          <w:sz w:val="26"/>
          <w:szCs w:val="26"/>
          <w:lang w:val="en-US"/>
        </w:rPr>
      </w:pPr>
    </w:p>
    <w:tbl>
      <w:tblPr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0733BD" w:rsidRPr="000C5ACD" w14:paraId="53F5C0ED" w14:textId="77777777" w:rsidTr="00DD4241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76CA8FA6" w14:textId="308B3C58" w:rsidR="000733BD" w:rsidRPr="000C5ACD" w:rsidRDefault="00F12FA1" w:rsidP="00A029D6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noProof/>
                <w:color w:val="FFFFFF"/>
                <w:sz w:val="26"/>
                <w:szCs w:val="26"/>
              </w:rPr>
            </w:pPr>
            <w:r w:rsidRPr="00F12FA1">
              <w:rPr>
                <w:rFonts w:ascii="Browallia New" w:eastAsia="Browallia New" w:hAnsi="Browallia New" w:cs="Browallia New"/>
                <w:b/>
                <w:noProof/>
                <w:color w:val="FFFFFF"/>
                <w:sz w:val="26"/>
                <w:szCs w:val="26"/>
              </w:rPr>
              <w:t>20</w:t>
            </w:r>
            <w:r w:rsidR="000733BD" w:rsidRPr="000C5ACD">
              <w:rPr>
                <w:rFonts w:ascii="Browallia New" w:eastAsia="Browallia New" w:hAnsi="Browallia New" w:cs="Browallia New"/>
                <w:b/>
                <w:noProof/>
                <w:color w:val="FFFFFF"/>
                <w:sz w:val="26"/>
                <w:szCs w:val="26"/>
              </w:rPr>
              <w:tab/>
            </w:r>
            <w:r w:rsidR="000733BD" w:rsidRPr="000C5ACD">
              <w:rPr>
                <w:rFonts w:ascii="Browallia New" w:eastAsia="Browallia New" w:hAnsi="Browallia New" w:cs="Browallia New"/>
                <w:bCs/>
                <w:noProof/>
                <w:color w:val="FFFFFF"/>
                <w:sz w:val="26"/>
                <w:szCs w:val="26"/>
                <w:cs/>
              </w:rPr>
              <w:t>รายการกับบุคคลหรือกิจการที่เกี่ยวข้องกัน</w:t>
            </w:r>
          </w:p>
        </w:tc>
      </w:tr>
    </w:tbl>
    <w:p w14:paraId="15F7140D" w14:textId="77777777" w:rsidR="000733BD" w:rsidRPr="000C5ACD" w:rsidRDefault="000733BD" w:rsidP="00A029D6">
      <w:pPr>
        <w:jc w:val="both"/>
        <w:rPr>
          <w:rFonts w:ascii="Browallia New" w:eastAsia="Browallia New" w:hAnsi="Browallia New" w:cs="Browallia New"/>
          <w:noProof/>
          <w:color w:val="000000"/>
          <w:sz w:val="26"/>
          <w:szCs w:val="26"/>
        </w:rPr>
      </w:pPr>
    </w:p>
    <w:p w14:paraId="2FB6A4BF" w14:textId="06E429A7" w:rsidR="000733BD" w:rsidRPr="000C5ACD" w:rsidRDefault="00E55A93" w:rsidP="00A029D6">
      <w:pPr>
        <w:jc w:val="thaiDistribute"/>
        <w:rPr>
          <w:rFonts w:ascii="Browallia New" w:eastAsia="Browallia New" w:hAnsi="Browallia New" w:cs="Browallia New"/>
          <w:noProof/>
          <w:color w:val="000000"/>
          <w:sz w:val="26"/>
          <w:szCs w:val="26"/>
          <w:lang w:val="en-US"/>
        </w:rPr>
      </w:pPr>
      <w:r w:rsidRPr="000C5ACD">
        <w:rPr>
          <w:rFonts w:ascii="Browallia New" w:eastAsia="Browallia New" w:hAnsi="Browallia New" w:cs="Browallia New"/>
          <w:noProof/>
          <w:color w:val="000000"/>
          <w:spacing w:val="-6"/>
          <w:sz w:val="26"/>
          <w:szCs w:val="26"/>
          <w:cs/>
        </w:rPr>
        <w:t xml:space="preserve">ผู้ถือหุ้นรายใหญ่ของบริษัท ได้แก่ นายธีระ ปุญญเจริญสิน และนายกานต์ ปุญญเจริญสิน ซึ่งถือหุ้นในบริษัทคิดเป็นจำนวนร้อยละ </w:t>
      </w:r>
      <w:r w:rsidR="00F12FA1" w:rsidRPr="00F12FA1">
        <w:rPr>
          <w:rFonts w:ascii="Browallia New" w:eastAsia="Browallia New" w:hAnsi="Browallia New" w:cs="Browallia New"/>
          <w:noProof/>
          <w:color w:val="000000"/>
          <w:spacing w:val="-6"/>
          <w:sz w:val="26"/>
          <w:szCs w:val="26"/>
        </w:rPr>
        <w:t>50</w:t>
      </w:r>
      <w:r w:rsidR="002F6B59">
        <w:rPr>
          <w:rFonts w:ascii="Browallia New" w:eastAsia="Browallia New" w:hAnsi="Browallia New" w:cs="Browallia New" w:hint="cs"/>
          <w:noProof/>
          <w:color w:val="000000"/>
          <w:spacing w:val="-6"/>
          <w:sz w:val="26"/>
          <w:szCs w:val="26"/>
          <w:cs/>
        </w:rPr>
        <w:t xml:space="preserve"> และ</w:t>
      </w:r>
      <w:r w:rsidRPr="000C5ACD">
        <w:rPr>
          <w:rFonts w:ascii="Browallia New" w:eastAsia="Browallia New" w:hAnsi="Browallia New" w:cs="Browallia New"/>
          <w:noProof/>
          <w:color w:val="000000"/>
          <w:spacing w:val="-6"/>
          <w:sz w:val="26"/>
          <w:szCs w:val="26"/>
          <w:cs/>
        </w:rPr>
        <w:t xml:space="preserve">ร้อยละ </w:t>
      </w:r>
      <w:r w:rsidR="00F12FA1" w:rsidRPr="00F12FA1">
        <w:rPr>
          <w:rFonts w:ascii="Browallia New" w:eastAsia="Browallia New" w:hAnsi="Browallia New" w:cs="Browallia New"/>
          <w:noProof/>
          <w:color w:val="000000"/>
          <w:spacing w:val="-6"/>
          <w:sz w:val="26"/>
          <w:szCs w:val="26"/>
        </w:rPr>
        <w:t>45</w:t>
      </w:r>
      <w:r w:rsidRPr="000C5ACD">
        <w:rPr>
          <w:rFonts w:ascii="Browallia New" w:eastAsia="Browallia New" w:hAnsi="Browallia New" w:cs="Browallia New"/>
          <w:noProof/>
          <w:color w:val="000000"/>
          <w:spacing w:val="-6"/>
          <w:sz w:val="26"/>
          <w:szCs w:val="26"/>
        </w:rPr>
        <w:t xml:space="preserve"> </w:t>
      </w:r>
      <w:r w:rsidRPr="000C5ACD">
        <w:rPr>
          <w:rFonts w:ascii="Browallia New" w:eastAsia="Browallia New" w:hAnsi="Browallia New" w:cs="Browallia New"/>
          <w:noProof/>
          <w:color w:val="000000"/>
          <w:spacing w:val="-6"/>
          <w:sz w:val="26"/>
          <w:szCs w:val="26"/>
          <w:cs/>
        </w:rPr>
        <w:t xml:space="preserve">ตามลำดับ จำนวนหุ้นที่เหลือร้อยละ </w:t>
      </w:r>
      <w:r w:rsidR="00F12FA1" w:rsidRPr="00F12FA1">
        <w:rPr>
          <w:rFonts w:ascii="Browallia New" w:eastAsia="Browallia New" w:hAnsi="Browallia New" w:cs="Browallia New"/>
          <w:noProof/>
          <w:color w:val="000000"/>
          <w:spacing w:val="-6"/>
          <w:sz w:val="26"/>
          <w:szCs w:val="26"/>
        </w:rPr>
        <w:t>5</w:t>
      </w:r>
      <w:r w:rsidRPr="000C5ACD">
        <w:rPr>
          <w:rFonts w:ascii="Browallia New" w:eastAsia="Browallia New" w:hAnsi="Browallia New" w:cs="Browallia New"/>
          <w:noProof/>
          <w:color w:val="000000"/>
          <w:spacing w:val="-6"/>
          <w:sz w:val="26"/>
          <w:szCs w:val="26"/>
          <w:cs/>
        </w:rPr>
        <w:t xml:space="preserve"> ถือโดย</w:t>
      </w:r>
      <w:r w:rsidR="00FE041A" w:rsidRPr="000C5ACD">
        <w:rPr>
          <w:rFonts w:ascii="Browallia New" w:eastAsia="Browallia New" w:hAnsi="Browallia New" w:cs="Browallia New"/>
          <w:noProof/>
          <w:color w:val="000000"/>
          <w:sz w:val="26"/>
          <w:szCs w:val="26"/>
          <w:cs/>
        </w:rPr>
        <w:t>บุคคลอื่นในครอบครัว</w:t>
      </w:r>
      <w:r w:rsidR="00D821F2" w:rsidRPr="000C5ACD">
        <w:rPr>
          <w:rFonts w:ascii="Browallia New" w:eastAsia="Browallia New" w:hAnsi="Browallia New" w:cs="Browallia New"/>
          <w:noProof/>
          <w:color w:val="000000"/>
          <w:sz w:val="26"/>
          <w:szCs w:val="26"/>
          <w:cs/>
        </w:rPr>
        <w:t>ปุญญเจริญสิน</w:t>
      </w:r>
    </w:p>
    <w:p w14:paraId="7FD1E369" w14:textId="62DAF16C" w:rsidR="00FE041A" w:rsidRPr="000C5ACD" w:rsidRDefault="00FE041A" w:rsidP="00A029D6">
      <w:pPr>
        <w:jc w:val="thaiDistribute"/>
        <w:rPr>
          <w:rFonts w:ascii="Browallia New" w:eastAsia="Browallia New" w:hAnsi="Browallia New" w:cs="Browallia New"/>
          <w:noProof/>
          <w:color w:val="000000"/>
          <w:sz w:val="26"/>
          <w:szCs w:val="26"/>
        </w:rPr>
      </w:pPr>
    </w:p>
    <w:p w14:paraId="768BAD8D" w14:textId="77777777" w:rsidR="00421268" w:rsidRPr="000C5ACD" w:rsidRDefault="00FE041A" w:rsidP="00A029D6">
      <w:pPr>
        <w:jc w:val="thaiDistribute"/>
        <w:rPr>
          <w:rFonts w:ascii="Browallia New" w:eastAsia="Browallia New" w:hAnsi="Browallia New" w:cs="Browallia New"/>
          <w:noProof/>
          <w:color w:val="000000"/>
          <w:sz w:val="26"/>
          <w:szCs w:val="26"/>
        </w:rPr>
      </w:pPr>
      <w:r w:rsidRPr="000C5ACD">
        <w:rPr>
          <w:rFonts w:ascii="Browallia New" w:eastAsia="Browallia New" w:hAnsi="Browallia New" w:cs="Browallia New"/>
          <w:noProof/>
          <w:color w:val="000000"/>
          <w:sz w:val="26"/>
          <w:szCs w:val="26"/>
          <w:cs/>
        </w:rPr>
        <w:t>ผู้ถือหุ้นใหญ่ของบริษัทใหญ่ดำรงตำแหน่งเป็นกรรมการของบริษัท ดังนั้นจึงถือเป็นบุคคลที่เกี่ยวข้องกัน</w:t>
      </w:r>
    </w:p>
    <w:p w14:paraId="4BAD8647" w14:textId="77777777" w:rsidR="00421268" w:rsidRPr="000C5ACD" w:rsidRDefault="00421268" w:rsidP="00A029D6">
      <w:pPr>
        <w:jc w:val="thaiDistribute"/>
        <w:rPr>
          <w:rFonts w:ascii="Browallia New" w:eastAsia="Browallia New" w:hAnsi="Browallia New" w:cs="Browallia New"/>
          <w:noProof/>
          <w:color w:val="000000"/>
          <w:sz w:val="26"/>
          <w:szCs w:val="26"/>
        </w:rPr>
      </w:pPr>
    </w:p>
    <w:p w14:paraId="21846C8B" w14:textId="678DF2EE" w:rsidR="000733BD" w:rsidRPr="000C5ACD" w:rsidRDefault="000733BD" w:rsidP="00A029D6">
      <w:pPr>
        <w:jc w:val="thaiDistribute"/>
        <w:rPr>
          <w:rFonts w:ascii="Browallia New" w:eastAsia="Browallia New" w:hAnsi="Browallia New" w:cs="Browallia New"/>
          <w:noProof/>
          <w:color w:val="000000"/>
          <w:sz w:val="26"/>
          <w:szCs w:val="26"/>
        </w:rPr>
      </w:pPr>
      <w:r w:rsidRPr="000C5ACD">
        <w:rPr>
          <w:rFonts w:ascii="Browallia New" w:eastAsia="Browallia New" w:hAnsi="Browallia New" w:cs="Browallia New"/>
          <w:noProof/>
          <w:color w:val="000000"/>
          <w:sz w:val="26"/>
          <w:szCs w:val="26"/>
        </w:rPr>
        <w:t>รายการต่อไปนี้เป็นรายการที่มีสาระสำคัญกับบุคคลหรือกิจการที่เกี่ยวข้องกัน</w:t>
      </w:r>
    </w:p>
    <w:p w14:paraId="7044E04B" w14:textId="77777777" w:rsidR="000733BD" w:rsidRPr="000C5ACD" w:rsidRDefault="000733BD" w:rsidP="00A029D6">
      <w:pPr>
        <w:jc w:val="both"/>
        <w:rPr>
          <w:rFonts w:ascii="Browallia New" w:eastAsia="Browallia New" w:hAnsi="Browallia New" w:cs="Browallia New"/>
          <w:noProof/>
          <w:color w:val="000000"/>
          <w:sz w:val="26"/>
          <w:szCs w:val="26"/>
        </w:rPr>
      </w:pPr>
    </w:p>
    <w:p w14:paraId="04BFD9A3" w14:textId="75473546" w:rsidR="00FE041A" w:rsidRPr="000C5ACD" w:rsidRDefault="000733BD" w:rsidP="00F12FA1">
      <w:pPr>
        <w:tabs>
          <w:tab w:val="left" w:pos="540"/>
        </w:tabs>
        <w:ind w:left="540" w:hanging="540"/>
        <w:rPr>
          <w:rFonts w:ascii="Browallia New" w:eastAsiaTheme="majorEastAsia" w:hAnsi="Browallia New" w:cs="Browallia New"/>
          <w:b/>
          <w:bCs/>
          <w:noProof/>
          <w:color w:val="CF4A02"/>
          <w:sz w:val="26"/>
          <w:szCs w:val="26"/>
        </w:rPr>
      </w:pPr>
      <w:r w:rsidRPr="000C5ACD">
        <w:rPr>
          <w:rFonts w:ascii="Browallia New" w:eastAsia="Browallia New" w:hAnsi="Browallia New" w:cs="Browallia New"/>
          <w:bCs/>
          <w:noProof/>
          <w:color w:val="CF4A02"/>
          <w:sz w:val="26"/>
          <w:szCs w:val="26"/>
          <w:cs/>
        </w:rPr>
        <w:t>ก)</w:t>
      </w:r>
      <w:r w:rsidRPr="000C5ACD">
        <w:rPr>
          <w:rFonts w:ascii="Browallia New" w:eastAsia="Browallia New" w:hAnsi="Browallia New" w:cs="Browallia New"/>
          <w:bCs/>
          <w:noProof/>
          <w:color w:val="CF4A02"/>
          <w:sz w:val="26"/>
          <w:szCs w:val="26"/>
        </w:rPr>
        <w:tab/>
      </w:r>
      <w:r w:rsidR="00FE041A" w:rsidRPr="000C5ACD">
        <w:rPr>
          <w:rFonts w:ascii="Browallia New" w:eastAsiaTheme="majorEastAsia" w:hAnsi="Browallia New" w:cs="Browallia New"/>
          <w:b/>
          <w:bCs/>
          <w:noProof/>
          <w:color w:val="CF4A02"/>
          <w:sz w:val="26"/>
          <w:szCs w:val="26"/>
          <w:cs/>
        </w:rPr>
        <w:t>รายการกับบุคคลหรือกิจการที่เกี่ยวข้องกัน</w:t>
      </w:r>
    </w:p>
    <w:p w14:paraId="197AAFEE" w14:textId="77777777" w:rsidR="00EB7E2D" w:rsidRPr="000C5ACD" w:rsidRDefault="00EB7E2D" w:rsidP="00A029D6">
      <w:pPr>
        <w:ind w:left="540"/>
        <w:jc w:val="thaiDistribute"/>
        <w:rPr>
          <w:rFonts w:ascii="Browallia New" w:eastAsia="Arial Unicode MS" w:hAnsi="Browallia New" w:cs="Browallia New"/>
          <w:noProof/>
          <w:spacing w:val="-1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0"/>
        <w:gridCol w:w="1440"/>
        <w:gridCol w:w="1440"/>
      </w:tblGrid>
      <w:tr w:rsidR="00FE041A" w:rsidRPr="000C5ACD" w14:paraId="388EC911" w14:textId="77777777" w:rsidTr="0023616A">
        <w:trPr>
          <w:tblHeader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A2CC16" w14:textId="3E01EBB2" w:rsidR="00FE041A" w:rsidRPr="000C5ACD" w:rsidRDefault="0010769F" w:rsidP="00A65449">
            <w:pPr>
              <w:spacing w:before="10"/>
              <w:ind w:left="431"/>
              <w:rPr>
                <w:rFonts w:ascii="Browallia New" w:eastAsia="Arial Unicode MS" w:hAnsi="Browallia New" w:cs="Browallia New"/>
                <w:b/>
                <w:bCs/>
                <w:noProof/>
                <w:sz w:val="26"/>
                <w:szCs w:val="26"/>
                <w:cs/>
              </w:rPr>
            </w:pPr>
            <w:r w:rsidRPr="0010769F">
              <w:rPr>
                <w:rFonts w:ascii="Browallia New" w:eastAsia="Arial Unicode MS" w:hAnsi="Browallia New" w:cs="Browallia New"/>
                <w:b/>
                <w:bCs/>
                <w:noProof/>
                <w:sz w:val="26"/>
                <w:szCs w:val="26"/>
                <w:cs/>
              </w:rPr>
              <w:t>สำหรับ</w:t>
            </w:r>
            <w:r>
              <w:rPr>
                <w:rFonts w:ascii="Browallia New" w:eastAsia="Arial Unicode MS" w:hAnsi="Browallia New" w:cs="Browallia New" w:hint="cs"/>
                <w:b/>
                <w:bCs/>
                <w:noProof/>
                <w:sz w:val="26"/>
                <w:szCs w:val="26"/>
                <w:cs/>
              </w:rPr>
              <w:t>รอบระยะเวลา</w:t>
            </w:r>
            <w:r w:rsidR="00E91A52" w:rsidRPr="00E91A52">
              <w:rPr>
                <w:rFonts w:ascii="Browallia New" w:eastAsia="Arial Unicode MS" w:hAnsi="Browallia New" w:cs="Browallia New"/>
                <w:b/>
                <w:bCs/>
                <w:noProof/>
                <w:sz w:val="26"/>
                <w:szCs w:val="26"/>
                <w:cs/>
              </w:rPr>
              <w:t>หกเดือน</w:t>
            </w:r>
            <w:r w:rsidRPr="0010769F">
              <w:rPr>
                <w:rFonts w:ascii="Browallia New" w:eastAsia="Arial Unicode MS" w:hAnsi="Browallia New" w:cs="Browallia New"/>
                <w:b/>
                <w:bCs/>
                <w:noProof/>
                <w:sz w:val="26"/>
                <w:szCs w:val="26"/>
                <w:cs/>
              </w:rPr>
              <w:t>สิ้นสุดวันที่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98C17C4" w14:textId="79689AA8" w:rsidR="00DF398F" w:rsidRPr="000C5ACD" w:rsidRDefault="00F12FA1" w:rsidP="00A65449">
            <w:pPr>
              <w:spacing w:before="10"/>
              <w:ind w:right="-72"/>
              <w:jc w:val="right"/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</w:pPr>
            <w:r w:rsidRPr="00F12FA1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>30</w:t>
            </w:r>
            <w:r w:rsidR="00E91A52" w:rsidRPr="00E91A52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 xml:space="preserve"> </w:t>
            </w:r>
            <w:r w:rsidR="00E91A52" w:rsidRPr="00E91A52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มิถุนายน</w:t>
            </w:r>
          </w:p>
          <w:p w14:paraId="697C5B74" w14:textId="6C3D0F43" w:rsidR="00FE041A" w:rsidRPr="000C5ACD" w:rsidRDefault="005C42E6" w:rsidP="00A65449">
            <w:pPr>
              <w:spacing w:before="10"/>
              <w:ind w:right="-72"/>
              <w:jc w:val="right"/>
              <w:rPr>
                <w:rFonts w:ascii="Browallia New" w:hAnsi="Browallia New" w:cs="Browallia New"/>
                <w:b/>
                <w:bCs/>
                <w:noProof/>
                <w:snapToGrid w:val="0"/>
                <w:sz w:val="26"/>
                <w:szCs w:val="26"/>
                <w:lang w:eastAsia="th-TH"/>
              </w:rPr>
            </w:pPr>
            <w:r w:rsidRPr="005C42E6">
              <w:rPr>
                <w:rFonts w:ascii="Browallia New" w:hAnsi="Browallia New" w:cs="Browallia New"/>
                <w:b/>
                <w:bCs/>
                <w:noProof/>
                <w:snapToGrid w:val="0"/>
                <w:sz w:val="26"/>
                <w:szCs w:val="26"/>
                <w:cs/>
                <w:lang w:eastAsia="th-TH"/>
              </w:rPr>
              <w:t xml:space="preserve">พ.ศ. </w:t>
            </w:r>
            <w:r w:rsidR="00F12FA1" w:rsidRPr="00F12FA1">
              <w:rPr>
                <w:rFonts w:ascii="Browallia New" w:hAnsi="Browallia New" w:cs="Browallia New"/>
                <w:b/>
                <w:bCs/>
                <w:noProof/>
                <w:snapToGrid w:val="0"/>
                <w:sz w:val="26"/>
                <w:szCs w:val="26"/>
                <w:lang w:eastAsia="th-TH"/>
              </w:rPr>
              <w:t>2567</w:t>
            </w:r>
          </w:p>
          <w:p w14:paraId="62CD6DE5" w14:textId="77777777" w:rsidR="00FE041A" w:rsidRPr="000C5ACD" w:rsidRDefault="00FE041A" w:rsidP="00A65449">
            <w:pPr>
              <w:spacing w:before="10"/>
              <w:ind w:right="-72"/>
              <w:jc w:val="right"/>
              <w:rPr>
                <w:rFonts w:ascii="Browallia New" w:hAnsi="Browallia New" w:cs="Browallia New"/>
                <w:b/>
                <w:bCs/>
                <w:noProof/>
                <w:snapToGrid w:val="0"/>
                <w:sz w:val="26"/>
                <w:szCs w:val="26"/>
                <w:cs/>
                <w:lang w:eastAsia="th-TH"/>
              </w:rPr>
            </w:pPr>
            <w:r w:rsidRPr="000C5ACD">
              <w:rPr>
                <w:rFonts w:ascii="Browallia New" w:hAnsi="Browallia New" w:cs="Browallia New"/>
                <w:b/>
                <w:bCs/>
                <w:noProof/>
                <w:snapToGrid w:val="0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E78B370" w14:textId="14DF9946" w:rsidR="00DF398F" w:rsidRPr="000C5ACD" w:rsidRDefault="00F12FA1" w:rsidP="00A65449">
            <w:pPr>
              <w:spacing w:before="10"/>
              <w:ind w:right="-72"/>
              <w:jc w:val="right"/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</w:pPr>
            <w:r w:rsidRPr="00F12FA1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>30</w:t>
            </w:r>
            <w:r w:rsidR="00E91A52" w:rsidRPr="00E91A52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 xml:space="preserve"> </w:t>
            </w:r>
            <w:r w:rsidR="00E91A52" w:rsidRPr="00E91A52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มิถุนายน</w:t>
            </w:r>
          </w:p>
          <w:p w14:paraId="7DFDD496" w14:textId="20C7EAA7" w:rsidR="00FE041A" w:rsidRPr="000C5ACD" w:rsidRDefault="005C42E6" w:rsidP="00A65449">
            <w:pPr>
              <w:spacing w:before="10"/>
              <w:ind w:right="-72"/>
              <w:jc w:val="right"/>
              <w:rPr>
                <w:rFonts w:ascii="Browallia New" w:hAnsi="Browallia New" w:cs="Browallia New"/>
                <w:b/>
                <w:bCs/>
                <w:noProof/>
                <w:snapToGrid w:val="0"/>
                <w:sz w:val="26"/>
                <w:szCs w:val="26"/>
                <w:lang w:eastAsia="th-TH"/>
              </w:rPr>
            </w:pPr>
            <w:r w:rsidRPr="005C42E6">
              <w:rPr>
                <w:rFonts w:ascii="Browallia New" w:hAnsi="Browallia New" w:cs="Browallia New"/>
                <w:b/>
                <w:bCs/>
                <w:noProof/>
                <w:snapToGrid w:val="0"/>
                <w:sz w:val="26"/>
                <w:szCs w:val="26"/>
                <w:cs/>
                <w:lang w:eastAsia="th-TH"/>
              </w:rPr>
              <w:t xml:space="preserve">พ.ศ. </w:t>
            </w:r>
            <w:r w:rsidR="00F12FA1" w:rsidRPr="00F12FA1">
              <w:rPr>
                <w:rFonts w:ascii="Browallia New" w:hAnsi="Browallia New" w:cs="Browallia New"/>
                <w:b/>
                <w:bCs/>
                <w:noProof/>
                <w:snapToGrid w:val="0"/>
                <w:sz w:val="26"/>
                <w:szCs w:val="26"/>
                <w:lang w:eastAsia="th-TH"/>
              </w:rPr>
              <w:t>2566</w:t>
            </w:r>
          </w:p>
          <w:p w14:paraId="0DD17C00" w14:textId="77777777" w:rsidR="00FE041A" w:rsidRPr="000C5ACD" w:rsidRDefault="00FE041A" w:rsidP="00A65449">
            <w:pPr>
              <w:spacing w:before="10"/>
              <w:ind w:right="-72"/>
              <w:jc w:val="right"/>
              <w:rPr>
                <w:rFonts w:ascii="Browallia New" w:hAnsi="Browallia New" w:cs="Browallia New"/>
                <w:b/>
                <w:bCs/>
                <w:noProof/>
                <w:snapToGrid w:val="0"/>
                <w:sz w:val="26"/>
                <w:szCs w:val="26"/>
                <w:cs/>
                <w:lang w:eastAsia="th-TH"/>
              </w:rPr>
            </w:pPr>
            <w:r w:rsidRPr="000C5ACD">
              <w:rPr>
                <w:rFonts w:ascii="Browallia New" w:hAnsi="Browallia New" w:cs="Browallia New"/>
                <w:b/>
                <w:bCs/>
                <w:noProof/>
                <w:snapToGrid w:val="0"/>
                <w:sz w:val="26"/>
                <w:szCs w:val="26"/>
                <w:cs/>
                <w:lang w:eastAsia="th-TH"/>
              </w:rPr>
              <w:t>บาท</w:t>
            </w:r>
          </w:p>
        </w:tc>
      </w:tr>
      <w:tr w:rsidR="00FE041A" w:rsidRPr="000C5ACD" w14:paraId="28946689" w14:textId="77777777" w:rsidTr="00CA0AA5">
        <w:trPr>
          <w:tblHeader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</w:tcPr>
          <w:p w14:paraId="58C46C70" w14:textId="77777777" w:rsidR="00FE041A" w:rsidRPr="000C5ACD" w:rsidRDefault="00FE041A" w:rsidP="00A029D6">
            <w:pPr>
              <w:ind w:left="431"/>
              <w:rPr>
                <w:rFonts w:ascii="Browallia New" w:eastAsia="Arial Unicode MS" w:hAnsi="Browallia New" w:cs="Browallia New"/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</w:tcPr>
          <w:p w14:paraId="0280E7AC" w14:textId="77777777" w:rsidR="00FE041A" w:rsidRPr="000C5ACD" w:rsidRDefault="00FE041A" w:rsidP="00A029D6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64462F0" w14:textId="77777777" w:rsidR="00FE041A" w:rsidRPr="000C5ACD" w:rsidRDefault="00FE041A" w:rsidP="00A029D6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noProof/>
                <w:sz w:val="26"/>
                <w:szCs w:val="26"/>
              </w:rPr>
            </w:pPr>
          </w:p>
        </w:tc>
      </w:tr>
      <w:tr w:rsidR="00FE041A" w:rsidRPr="000C5ACD" w14:paraId="6BC13498" w14:textId="77777777" w:rsidTr="00CA0AA5"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</w:tcPr>
          <w:p w14:paraId="602E5BFA" w14:textId="5EFDCC48" w:rsidR="00FE041A" w:rsidRPr="000C5ACD" w:rsidRDefault="00D237EF" w:rsidP="00A029D6">
            <w:pPr>
              <w:ind w:left="431" w:right="-155"/>
              <w:rPr>
                <w:rFonts w:ascii="Browallia New" w:eastAsia="Arial Unicode MS" w:hAnsi="Browallia New" w:cs="Browallia New"/>
                <w:b/>
                <w:bCs/>
                <w:noProof/>
                <w:sz w:val="26"/>
                <w:szCs w:val="26"/>
              </w:rPr>
            </w:pPr>
            <w:r w:rsidRPr="00D237EF">
              <w:rPr>
                <w:rFonts w:ascii="Browallia New" w:eastAsia="Arial Unicode MS" w:hAnsi="Browallia New" w:cs="Browallia New"/>
                <w:b/>
                <w:bCs/>
                <w:noProof/>
                <w:sz w:val="26"/>
                <w:szCs w:val="26"/>
                <w:cs/>
              </w:rPr>
              <w:t>ซื้อสินค้าและบริการ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6D8B673A" w14:textId="77777777" w:rsidR="00FE041A" w:rsidRPr="000C5ACD" w:rsidRDefault="00FE041A" w:rsidP="00A029D6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03FB02" w14:textId="77777777" w:rsidR="00FE041A" w:rsidRPr="000C5ACD" w:rsidRDefault="00FE041A" w:rsidP="00A029D6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noProof/>
                <w:sz w:val="26"/>
                <w:szCs w:val="26"/>
              </w:rPr>
            </w:pPr>
          </w:p>
        </w:tc>
      </w:tr>
      <w:tr w:rsidR="00F478C3" w:rsidRPr="000C5ACD" w14:paraId="6D560A5E" w14:textId="77777777" w:rsidTr="00CA0AA5"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</w:tcPr>
          <w:p w14:paraId="6E0BA640" w14:textId="510E0EEA" w:rsidR="00F478C3" w:rsidRPr="000C5ACD" w:rsidRDefault="00F478C3" w:rsidP="00F478C3">
            <w:pPr>
              <w:ind w:left="431"/>
              <w:rPr>
                <w:rFonts w:ascii="Browallia New" w:eastAsia="Arial Unicode MS" w:hAnsi="Browallia New" w:cs="Browallia New"/>
                <w:noProof/>
                <w:sz w:val="26"/>
                <w:szCs w:val="26"/>
                <w:cs/>
              </w:rPr>
            </w:pPr>
            <w:r>
              <w:rPr>
                <w:rFonts w:ascii="Browallia New" w:eastAsia="Arial Unicode MS" w:hAnsi="Browallia New" w:cs="Browallia New" w:hint="cs"/>
                <w:noProof/>
                <w:sz w:val="26"/>
                <w:szCs w:val="26"/>
                <w:cs/>
              </w:rPr>
              <w:t xml:space="preserve">   บริษัทที่ถูกควบคุมโดยกรรมการ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4FF5C8FB" w14:textId="2B93ADB2" w:rsidR="00F478C3" w:rsidRPr="000C5ACD" w:rsidRDefault="004337E4" w:rsidP="004337E4">
            <w:pPr>
              <w:ind w:left="-40" w:right="-72"/>
              <w:jc w:val="right"/>
              <w:rPr>
                <w:rFonts w:ascii="Browallia New" w:eastAsia="Arial Unicode MS" w:hAnsi="Browallia New" w:cs="Browallia New"/>
                <w:noProof/>
                <w:sz w:val="26"/>
                <w:szCs w:val="26"/>
              </w:rPr>
            </w:pPr>
            <w:r>
              <w:rPr>
                <w:rFonts w:ascii="Browallia New" w:eastAsia="Arial Unicode MS" w:hAnsi="Browallia New" w:cs="Browallia New"/>
                <w:noProof/>
                <w:sz w:val="26"/>
                <w:szCs w:val="2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2C1609" w14:textId="450751B9" w:rsidR="00F478C3" w:rsidRPr="000C5ACD" w:rsidRDefault="00F12FA1" w:rsidP="00F478C3">
            <w:pPr>
              <w:ind w:left="-40" w:right="-72"/>
              <w:jc w:val="right"/>
              <w:rPr>
                <w:rFonts w:ascii="Browallia New" w:eastAsia="Arial Unicode MS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eastAsia="Arial Unicode MS" w:hAnsi="Browallia New" w:cs="Browallia New"/>
                <w:noProof/>
                <w:sz w:val="26"/>
                <w:szCs w:val="26"/>
              </w:rPr>
              <w:t>531</w:t>
            </w:r>
            <w:r w:rsidR="00677C1D" w:rsidRPr="0081584E">
              <w:rPr>
                <w:rFonts w:ascii="Browallia New" w:eastAsia="Arial Unicode MS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Arial Unicode MS" w:hAnsi="Browallia New" w:cs="Browallia New"/>
                <w:noProof/>
                <w:sz w:val="26"/>
                <w:szCs w:val="26"/>
              </w:rPr>
              <w:t>000</w:t>
            </w:r>
          </w:p>
        </w:tc>
      </w:tr>
      <w:tr w:rsidR="00F478C3" w:rsidRPr="000C5ACD" w14:paraId="6E6822AD" w14:textId="77777777" w:rsidTr="00CA0AA5"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</w:tcPr>
          <w:p w14:paraId="18D8B3B5" w14:textId="31D1CCC2" w:rsidR="00F478C3" w:rsidRPr="000C5ACD" w:rsidRDefault="00F478C3" w:rsidP="00F478C3">
            <w:pPr>
              <w:ind w:left="431"/>
              <w:rPr>
                <w:rFonts w:ascii="Browallia New" w:eastAsia="Arial Unicode MS" w:hAnsi="Browallia New" w:cs="Browallia New"/>
                <w:noProof/>
                <w:sz w:val="26"/>
                <w:szCs w:val="26"/>
              </w:rPr>
            </w:pPr>
            <w:bookmarkStart w:id="12" w:name="OLE_LINK3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4C72EE76" w14:textId="77777777" w:rsidR="00F478C3" w:rsidRPr="000C5ACD" w:rsidRDefault="00F478C3" w:rsidP="00F478C3">
            <w:pPr>
              <w:ind w:left="-40" w:right="-72"/>
              <w:jc w:val="right"/>
              <w:rPr>
                <w:rFonts w:ascii="Browallia New" w:eastAsia="Arial Unicode MS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32F82F" w14:textId="77777777" w:rsidR="00F478C3" w:rsidRPr="000C5ACD" w:rsidRDefault="00F478C3" w:rsidP="00F478C3">
            <w:pPr>
              <w:ind w:left="-40" w:right="-72"/>
              <w:jc w:val="right"/>
              <w:rPr>
                <w:rFonts w:ascii="Browallia New" w:eastAsia="Arial Unicode MS" w:hAnsi="Browallia New" w:cs="Browallia New"/>
                <w:noProof/>
                <w:sz w:val="26"/>
                <w:szCs w:val="26"/>
              </w:rPr>
            </w:pPr>
          </w:p>
        </w:tc>
      </w:tr>
      <w:bookmarkEnd w:id="12"/>
      <w:tr w:rsidR="00F478C3" w:rsidRPr="000C5ACD" w14:paraId="1A76ABCF" w14:textId="77777777" w:rsidTr="00CA0AA5"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</w:tcPr>
          <w:p w14:paraId="2C072D93" w14:textId="6C66B1EA" w:rsidR="00F478C3" w:rsidRPr="000C5ACD" w:rsidRDefault="00F478C3" w:rsidP="00F478C3">
            <w:pPr>
              <w:ind w:left="431"/>
              <w:rPr>
                <w:rFonts w:ascii="Browallia New" w:eastAsia="Arial Unicode MS" w:hAnsi="Browallia New" w:cs="Browallia New"/>
                <w:b/>
                <w:bCs/>
                <w:noProof/>
                <w:sz w:val="26"/>
                <w:szCs w:val="26"/>
              </w:rPr>
            </w:pPr>
            <w:r w:rsidRPr="00D237EF">
              <w:rPr>
                <w:rFonts w:ascii="Browallia New" w:eastAsia="Arial Unicode MS" w:hAnsi="Browallia New" w:cs="Browallia New"/>
                <w:b/>
                <w:bCs/>
                <w:noProof/>
                <w:sz w:val="26"/>
                <w:szCs w:val="26"/>
                <w:cs/>
              </w:rPr>
              <w:t>ดอกเบี้ย</w:t>
            </w:r>
            <w:r>
              <w:rPr>
                <w:rFonts w:ascii="Browallia New" w:eastAsia="Arial Unicode MS" w:hAnsi="Browallia New" w:cs="Browallia New" w:hint="cs"/>
                <w:b/>
                <w:bCs/>
                <w:noProof/>
                <w:sz w:val="26"/>
                <w:szCs w:val="26"/>
                <w:cs/>
              </w:rPr>
              <w:t>จ่าย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2A6C3B71" w14:textId="77777777" w:rsidR="00F478C3" w:rsidRPr="000C5ACD" w:rsidRDefault="00F478C3" w:rsidP="00F478C3">
            <w:pPr>
              <w:ind w:left="-40" w:right="-72"/>
              <w:jc w:val="right"/>
              <w:rPr>
                <w:rFonts w:ascii="Browallia New" w:eastAsia="Arial Unicode MS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312C21" w14:textId="77777777" w:rsidR="00F478C3" w:rsidRPr="000C5ACD" w:rsidRDefault="00F478C3" w:rsidP="00F478C3">
            <w:pPr>
              <w:ind w:left="-40" w:right="-72"/>
              <w:jc w:val="right"/>
              <w:rPr>
                <w:rFonts w:ascii="Browallia New" w:eastAsia="Arial Unicode MS" w:hAnsi="Browallia New" w:cs="Browallia New"/>
                <w:noProof/>
                <w:sz w:val="26"/>
                <w:szCs w:val="26"/>
              </w:rPr>
            </w:pPr>
          </w:p>
        </w:tc>
      </w:tr>
      <w:tr w:rsidR="00F478C3" w:rsidRPr="000C5ACD" w14:paraId="1B391AED" w14:textId="77777777" w:rsidTr="00CA0AA5"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</w:tcPr>
          <w:p w14:paraId="55A9D20E" w14:textId="0DCA9E93" w:rsidR="00F478C3" w:rsidRPr="000C5ACD" w:rsidRDefault="00F478C3" w:rsidP="00F478C3">
            <w:pPr>
              <w:ind w:left="431"/>
              <w:rPr>
                <w:rFonts w:ascii="Browallia New" w:eastAsia="Arial Unicode MS" w:hAnsi="Browallia New" w:cs="Browallia New"/>
                <w:noProof/>
                <w:sz w:val="26"/>
                <w:szCs w:val="26"/>
              </w:rPr>
            </w:pPr>
            <w:r>
              <w:rPr>
                <w:rFonts w:ascii="Browallia New" w:eastAsia="Arial Unicode MS" w:hAnsi="Browallia New" w:cs="Browallia New" w:hint="cs"/>
                <w:noProof/>
                <w:sz w:val="26"/>
                <w:szCs w:val="26"/>
                <w:cs/>
              </w:rPr>
              <w:t xml:space="preserve">   </w:t>
            </w:r>
            <w:r w:rsidRPr="000C5ACD">
              <w:rPr>
                <w:rFonts w:ascii="Browallia New" w:eastAsia="Arial Unicode MS" w:hAnsi="Browallia New" w:cs="Browallia New"/>
                <w:noProof/>
                <w:sz w:val="26"/>
                <w:szCs w:val="26"/>
                <w:cs/>
              </w:rPr>
              <w:t>บุคคล</w:t>
            </w:r>
            <w:r>
              <w:rPr>
                <w:rFonts w:ascii="Browallia New" w:eastAsia="Arial Unicode MS" w:hAnsi="Browallia New" w:cs="Browallia New" w:hint="cs"/>
                <w:noProof/>
                <w:sz w:val="26"/>
                <w:szCs w:val="26"/>
                <w:cs/>
              </w:rPr>
              <w:t>ใกล้ชิดกรรมการ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6EEC4337" w14:textId="5B7B3D42" w:rsidR="00F478C3" w:rsidRPr="000C5ACD" w:rsidRDefault="004337E4" w:rsidP="00F478C3">
            <w:pPr>
              <w:ind w:left="-40" w:right="-72"/>
              <w:jc w:val="right"/>
              <w:rPr>
                <w:rFonts w:ascii="Browallia New" w:eastAsia="Arial Unicode MS" w:hAnsi="Browallia New" w:cs="Browallia New"/>
                <w:noProof/>
                <w:sz w:val="26"/>
                <w:szCs w:val="26"/>
              </w:rPr>
            </w:pPr>
            <w:r>
              <w:rPr>
                <w:rFonts w:ascii="Browallia New" w:eastAsia="Arial Unicode MS" w:hAnsi="Browallia New" w:cs="Browallia New"/>
                <w:noProof/>
                <w:sz w:val="26"/>
                <w:szCs w:val="2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DB96E7" w14:textId="490301EC" w:rsidR="00F478C3" w:rsidRPr="000C5ACD" w:rsidRDefault="00F12FA1" w:rsidP="00677C1D">
            <w:pPr>
              <w:ind w:left="-40" w:right="-72"/>
              <w:jc w:val="right"/>
              <w:rPr>
                <w:rFonts w:ascii="Browallia New" w:eastAsia="Arial Unicode MS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eastAsia="Arial Unicode MS" w:hAnsi="Browallia New" w:cs="Browallia New"/>
                <w:noProof/>
                <w:sz w:val="26"/>
                <w:szCs w:val="26"/>
              </w:rPr>
              <w:t>1</w:t>
            </w:r>
            <w:r w:rsidR="00677C1D">
              <w:rPr>
                <w:rFonts w:ascii="Browallia New" w:eastAsia="Arial Unicode MS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Arial Unicode MS" w:hAnsi="Browallia New" w:cs="Browallia New"/>
                <w:noProof/>
                <w:sz w:val="26"/>
                <w:szCs w:val="26"/>
              </w:rPr>
              <w:t>136</w:t>
            </w:r>
            <w:r w:rsidR="00677C1D">
              <w:rPr>
                <w:rFonts w:ascii="Browallia New" w:eastAsia="Arial Unicode MS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Arial Unicode MS" w:hAnsi="Browallia New" w:cs="Browallia New"/>
                <w:noProof/>
                <w:sz w:val="26"/>
                <w:szCs w:val="26"/>
              </w:rPr>
              <w:t>096</w:t>
            </w:r>
          </w:p>
        </w:tc>
      </w:tr>
    </w:tbl>
    <w:p w14:paraId="7CAB30DD" w14:textId="7C291618" w:rsidR="00DD5396" w:rsidRPr="00D237EF" w:rsidRDefault="00DD5396" w:rsidP="00A029D6">
      <w:pPr>
        <w:rPr>
          <w:rFonts w:ascii="Browallia New" w:hAnsi="Browallia New" w:cs="Browallia New"/>
          <w:noProof/>
          <w:color w:val="000000"/>
          <w:sz w:val="26"/>
          <w:szCs w:val="26"/>
        </w:rPr>
      </w:pPr>
    </w:p>
    <w:p w14:paraId="47809F2C" w14:textId="26D39D25" w:rsidR="000733BD" w:rsidRPr="000C5ACD" w:rsidRDefault="00D237EF" w:rsidP="00A029D6">
      <w:pPr>
        <w:tabs>
          <w:tab w:val="center" w:pos="4536"/>
          <w:tab w:val="center" w:pos="5670"/>
          <w:tab w:val="center" w:pos="6804"/>
          <w:tab w:val="right" w:pos="7655"/>
        </w:tabs>
        <w:ind w:left="540" w:right="-108" w:hanging="540"/>
        <w:jc w:val="both"/>
        <w:rPr>
          <w:rFonts w:ascii="Browallia New" w:eastAsia="Browallia New" w:hAnsi="Browallia New" w:cs="Browallia New"/>
          <w:bCs/>
          <w:noProof/>
          <w:color w:val="CF4A02"/>
          <w:sz w:val="26"/>
          <w:szCs w:val="26"/>
        </w:rPr>
      </w:pPr>
      <w:r>
        <w:rPr>
          <w:rFonts w:ascii="Browallia New" w:eastAsia="Browallia New" w:hAnsi="Browallia New" w:cs="Browallia New" w:hint="cs"/>
          <w:bCs/>
          <w:noProof/>
          <w:color w:val="CF4A02"/>
          <w:sz w:val="26"/>
          <w:szCs w:val="26"/>
          <w:cs/>
        </w:rPr>
        <w:t>ข</w:t>
      </w:r>
      <w:r w:rsidR="000733BD" w:rsidRPr="000C5ACD">
        <w:rPr>
          <w:rFonts w:ascii="Browallia New" w:eastAsia="Browallia New" w:hAnsi="Browallia New" w:cs="Browallia New"/>
          <w:b/>
          <w:noProof/>
          <w:color w:val="CF4A02"/>
          <w:sz w:val="26"/>
          <w:szCs w:val="26"/>
        </w:rPr>
        <w:t>)</w:t>
      </w:r>
      <w:r w:rsidR="000733BD" w:rsidRPr="000C5ACD">
        <w:rPr>
          <w:rFonts w:ascii="Browallia New" w:eastAsia="Browallia New" w:hAnsi="Browallia New" w:cs="Browallia New"/>
          <w:b/>
          <w:noProof/>
          <w:color w:val="CF4A02"/>
          <w:sz w:val="26"/>
          <w:szCs w:val="26"/>
        </w:rPr>
        <w:tab/>
      </w:r>
      <w:r w:rsidR="000733BD" w:rsidRPr="000C5ACD">
        <w:rPr>
          <w:rFonts w:ascii="Browallia New" w:eastAsia="Browallia New" w:hAnsi="Browallia New" w:cs="Browallia New"/>
          <w:bCs/>
          <w:noProof/>
          <w:color w:val="CF4A02"/>
          <w:sz w:val="26"/>
          <w:szCs w:val="26"/>
          <w:cs/>
        </w:rPr>
        <w:t>ค่าตอบแทนผู้บริหารสำคัญ</w:t>
      </w:r>
    </w:p>
    <w:p w14:paraId="1ED90969" w14:textId="77777777" w:rsidR="00EB7E2D" w:rsidRPr="000C5ACD" w:rsidRDefault="00EB7E2D" w:rsidP="00A029D6">
      <w:pPr>
        <w:tabs>
          <w:tab w:val="center" w:pos="4536"/>
          <w:tab w:val="center" w:pos="5670"/>
          <w:tab w:val="center" w:pos="6804"/>
          <w:tab w:val="right" w:pos="7655"/>
        </w:tabs>
        <w:ind w:left="540"/>
        <w:jc w:val="thaiDistribute"/>
        <w:rPr>
          <w:rFonts w:ascii="Browallia New" w:hAnsi="Browallia New" w:cs="Browallia New"/>
          <w:noProof/>
          <w:color w:val="000000" w:themeColor="text1"/>
          <w:sz w:val="26"/>
          <w:szCs w:val="26"/>
        </w:rPr>
      </w:pPr>
    </w:p>
    <w:p w14:paraId="2C672AB6" w14:textId="7F0FDE88" w:rsidR="000733BD" w:rsidRPr="000C5ACD" w:rsidRDefault="005A40F5" w:rsidP="00A029D6">
      <w:pPr>
        <w:tabs>
          <w:tab w:val="center" w:pos="4536"/>
          <w:tab w:val="center" w:pos="5670"/>
          <w:tab w:val="center" w:pos="6804"/>
          <w:tab w:val="right" w:pos="7655"/>
        </w:tabs>
        <w:ind w:left="540"/>
        <w:jc w:val="thaiDistribute"/>
        <w:rPr>
          <w:rFonts w:ascii="Browallia New" w:eastAsia="Arial Unicode MS" w:hAnsi="Browallia New" w:cs="Browallia New"/>
          <w:noProof/>
          <w:spacing w:val="-4"/>
          <w:sz w:val="26"/>
          <w:szCs w:val="26"/>
        </w:rPr>
      </w:pPr>
      <w:r w:rsidRPr="000C5ACD">
        <w:rPr>
          <w:rFonts w:ascii="Browallia New" w:eastAsia="Arial Unicode MS" w:hAnsi="Browallia New" w:cs="Browallia New"/>
          <w:noProof/>
          <w:spacing w:val="-4"/>
          <w:sz w:val="26"/>
          <w:szCs w:val="26"/>
          <w:cs/>
        </w:rPr>
        <w:t>ผู้บริหารสำคัญของกิจการ รวมถึง กรรมการ และคณะผู้บริหารระดับสูง ค่าตอบแทนที่จ่ายหรือค้างจ่ายสำหรับผู้บริหารสำคัญมีดังนี้</w:t>
      </w:r>
    </w:p>
    <w:p w14:paraId="5C7E2CCA" w14:textId="77777777" w:rsidR="005A40F5" w:rsidRPr="000C5ACD" w:rsidRDefault="005A40F5" w:rsidP="00A029D6">
      <w:pPr>
        <w:tabs>
          <w:tab w:val="center" w:pos="4536"/>
          <w:tab w:val="center" w:pos="5670"/>
          <w:tab w:val="center" w:pos="6804"/>
          <w:tab w:val="right" w:pos="7655"/>
        </w:tabs>
        <w:ind w:left="540" w:right="-108"/>
        <w:jc w:val="thaiDistribute"/>
        <w:rPr>
          <w:rFonts w:ascii="Browallia New" w:hAnsi="Browallia New" w:cs="Browallia New"/>
          <w:noProof/>
          <w:color w:val="000000" w:themeColor="text1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70"/>
        <w:gridCol w:w="1440"/>
        <w:gridCol w:w="1440"/>
      </w:tblGrid>
      <w:tr w:rsidR="007056FE" w:rsidRPr="000C5ACD" w14:paraId="10504E8E" w14:textId="77777777" w:rsidTr="00E3359D"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</w:tcPr>
          <w:p w14:paraId="102F87FA" w14:textId="43804D22" w:rsidR="007056FE" w:rsidRPr="000C5ACD" w:rsidRDefault="0010769F" w:rsidP="00A65449">
            <w:pPr>
              <w:spacing w:before="10"/>
              <w:ind w:left="431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10769F">
              <w:rPr>
                <w:rFonts w:ascii="Browallia New" w:eastAsia="Arial Unicode MS" w:hAnsi="Browallia New" w:cs="Browallia New"/>
                <w:b/>
                <w:bCs/>
                <w:noProof/>
                <w:sz w:val="26"/>
                <w:szCs w:val="26"/>
                <w:cs/>
              </w:rPr>
              <w:t>สำหรับ</w:t>
            </w:r>
            <w:r>
              <w:rPr>
                <w:rFonts w:ascii="Browallia New" w:eastAsia="Arial Unicode MS" w:hAnsi="Browallia New" w:cs="Browallia New" w:hint="cs"/>
                <w:b/>
                <w:bCs/>
                <w:noProof/>
                <w:sz w:val="26"/>
                <w:szCs w:val="26"/>
                <w:cs/>
              </w:rPr>
              <w:t>รอบระยะเวลา</w:t>
            </w:r>
            <w:r w:rsidR="00E91A52" w:rsidRPr="00E91A52">
              <w:rPr>
                <w:rFonts w:ascii="Browallia New" w:eastAsia="Arial Unicode MS" w:hAnsi="Browallia New" w:cs="Browallia New"/>
                <w:b/>
                <w:bCs/>
                <w:noProof/>
                <w:sz w:val="26"/>
                <w:szCs w:val="26"/>
                <w:cs/>
              </w:rPr>
              <w:t>หกเดือน</w:t>
            </w:r>
            <w:r w:rsidRPr="0010769F">
              <w:rPr>
                <w:rFonts w:ascii="Browallia New" w:eastAsia="Arial Unicode MS" w:hAnsi="Browallia New" w:cs="Browallia New"/>
                <w:b/>
                <w:bCs/>
                <w:noProof/>
                <w:sz w:val="26"/>
                <w:szCs w:val="26"/>
                <w:cs/>
              </w:rPr>
              <w:t>สิ้นสุดวันที่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0E2D66C" w14:textId="7A5F1DA0" w:rsidR="007056FE" w:rsidRPr="000C5ACD" w:rsidRDefault="00F12FA1" w:rsidP="00A65449">
            <w:pPr>
              <w:spacing w:before="10"/>
              <w:ind w:right="-72"/>
              <w:jc w:val="right"/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F12FA1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>30</w:t>
            </w:r>
            <w:r w:rsidR="00E91A52" w:rsidRPr="00E91A52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 xml:space="preserve"> </w:t>
            </w:r>
            <w:r w:rsidR="00E91A52" w:rsidRPr="00E91A52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มิถุนายน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9489387" w14:textId="6540A936" w:rsidR="007056FE" w:rsidRPr="000C5ACD" w:rsidRDefault="00F12FA1" w:rsidP="00A65449">
            <w:pPr>
              <w:spacing w:before="10"/>
              <w:ind w:right="-72"/>
              <w:jc w:val="right"/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F12FA1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>30</w:t>
            </w:r>
            <w:r w:rsidR="00E91A52" w:rsidRPr="00E91A52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 xml:space="preserve"> </w:t>
            </w:r>
            <w:r w:rsidR="00E91A52" w:rsidRPr="00E91A52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มิถุนายน</w:t>
            </w:r>
          </w:p>
        </w:tc>
      </w:tr>
      <w:tr w:rsidR="007056FE" w:rsidRPr="000C5ACD" w14:paraId="67ADEA1C" w14:textId="77777777" w:rsidTr="00E3359D"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</w:tcPr>
          <w:p w14:paraId="73E25884" w14:textId="77777777" w:rsidR="007056FE" w:rsidRPr="000C5ACD" w:rsidRDefault="007056FE" w:rsidP="00A029D6">
            <w:pPr>
              <w:ind w:left="431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147ED07" w14:textId="1D59822E" w:rsidR="007056FE" w:rsidRPr="000C5ACD" w:rsidRDefault="005C42E6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5C42E6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 xml:space="preserve">พ.ศ. </w:t>
            </w:r>
            <w:r w:rsidR="00F12FA1" w:rsidRPr="00F12FA1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>2567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F5CD6EC" w14:textId="5071651C" w:rsidR="007056FE" w:rsidRPr="000C5ACD" w:rsidRDefault="005C42E6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5C42E6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 xml:space="preserve">พ.ศ. </w:t>
            </w:r>
            <w:r w:rsidR="00F12FA1" w:rsidRPr="00F12FA1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>2566</w:t>
            </w:r>
          </w:p>
        </w:tc>
      </w:tr>
      <w:tr w:rsidR="007056FE" w:rsidRPr="000C5ACD" w14:paraId="126DA650" w14:textId="77777777" w:rsidTr="00E3359D"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</w:tcPr>
          <w:p w14:paraId="15FB1954" w14:textId="77777777" w:rsidR="007056FE" w:rsidRPr="000C5ACD" w:rsidRDefault="007056FE" w:rsidP="00A029D6">
            <w:pPr>
              <w:ind w:left="431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9832848" w14:textId="77777777" w:rsidR="007056FE" w:rsidRPr="000C5ACD" w:rsidRDefault="007056FE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0C5ACD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บาท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7ACFCDF" w14:textId="77777777" w:rsidR="007056FE" w:rsidRPr="000C5ACD" w:rsidRDefault="007056FE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0C5ACD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บาท</w:t>
            </w:r>
          </w:p>
        </w:tc>
      </w:tr>
      <w:tr w:rsidR="007056FE" w:rsidRPr="000C5ACD" w14:paraId="58A8CB5E" w14:textId="77777777" w:rsidTr="00E3359D"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</w:tcPr>
          <w:p w14:paraId="13920E4C" w14:textId="77777777" w:rsidR="007056FE" w:rsidRPr="000C5ACD" w:rsidRDefault="007056FE" w:rsidP="00A029D6">
            <w:pPr>
              <w:ind w:left="431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00DE2E8" w14:textId="77777777" w:rsidR="007056FE" w:rsidRPr="000C5ACD" w:rsidRDefault="007056FE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0FC6CCBB" w14:textId="77777777" w:rsidR="007056FE" w:rsidRPr="000C5ACD" w:rsidRDefault="007056FE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</w:p>
        </w:tc>
      </w:tr>
      <w:tr w:rsidR="00F478C3" w:rsidRPr="000C5ACD" w14:paraId="20659ACE" w14:textId="77777777" w:rsidTr="00E3359D"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</w:tcPr>
          <w:p w14:paraId="5E8EC025" w14:textId="48254DD0" w:rsidR="00F478C3" w:rsidRPr="000C5ACD" w:rsidRDefault="00F478C3" w:rsidP="00F478C3">
            <w:pPr>
              <w:ind w:left="431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C5ACD">
              <w:rPr>
                <w:rFonts w:ascii="Browallia New" w:eastAsia="Arial Unicode MS" w:hAnsi="Browallia New" w:cs="Browallia New"/>
                <w:noProof/>
                <w:sz w:val="26"/>
                <w:szCs w:val="26"/>
                <w:cs/>
              </w:rPr>
              <w:t>เงินเดือนและผลประโยชน์ระยะสั้นอื่น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1770CFA" w14:textId="56F80DF0" w:rsidR="00F478C3" w:rsidRPr="000C5ACD" w:rsidRDefault="00F12FA1" w:rsidP="00F478C3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</w:t>
            </w:r>
            <w:r w:rsidR="004337E4" w:rsidRPr="004337E4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230</w:t>
            </w:r>
            <w:r w:rsidR="004337E4" w:rsidRPr="004337E4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399DC0" w14:textId="6626319A" w:rsidR="00F478C3" w:rsidRPr="000C5ACD" w:rsidRDefault="00F12FA1" w:rsidP="00F478C3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</w:t>
            </w:r>
            <w:r w:rsidR="00F478C3" w:rsidRPr="0081584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233</w:t>
            </w:r>
            <w:r w:rsidR="00F478C3" w:rsidRPr="0081584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688</w:t>
            </w:r>
          </w:p>
        </w:tc>
      </w:tr>
      <w:tr w:rsidR="00F478C3" w:rsidRPr="000C5ACD" w14:paraId="659062C6" w14:textId="77777777" w:rsidTr="00E3359D"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</w:tcPr>
          <w:p w14:paraId="74F09252" w14:textId="26987478" w:rsidR="00F478C3" w:rsidRPr="000C5ACD" w:rsidRDefault="00F478C3" w:rsidP="00F478C3">
            <w:pPr>
              <w:ind w:left="431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C5ACD">
              <w:rPr>
                <w:rFonts w:ascii="Browallia New" w:eastAsia="Arial Unicode MS" w:hAnsi="Browallia New" w:cs="Browallia New"/>
                <w:noProof/>
                <w:sz w:val="26"/>
                <w:szCs w:val="26"/>
                <w:cs/>
              </w:rPr>
              <w:t>ผลประโยชน์เมื่อเกษียณอายุ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3CEFC6F3" w14:textId="1FBB46F5" w:rsidR="00F478C3" w:rsidRPr="000C5ACD" w:rsidRDefault="00F12FA1" w:rsidP="00F478C3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178</w:t>
            </w:r>
            <w:r w:rsidR="00176BFC" w:rsidRPr="00176BFC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699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55B03FE7" w14:textId="4178189B" w:rsidR="00F478C3" w:rsidRPr="000C5ACD" w:rsidRDefault="00F12FA1" w:rsidP="0090437F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227</w:t>
            </w:r>
            <w:r w:rsidR="00176BFC" w:rsidRPr="00176BFC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618</w:t>
            </w:r>
          </w:p>
        </w:tc>
      </w:tr>
      <w:tr w:rsidR="00F478C3" w:rsidRPr="000C5ACD" w14:paraId="111FD5B9" w14:textId="77777777" w:rsidTr="00E3359D">
        <w:trPr>
          <w:trHeight w:val="70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</w:tcPr>
          <w:p w14:paraId="6F2A284F" w14:textId="41B8E700" w:rsidR="00F478C3" w:rsidRPr="000C5ACD" w:rsidRDefault="00F478C3" w:rsidP="00F478C3">
            <w:pPr>
              <w:ind w:left="431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C5ACD">
              <w:rPr>
                <w:rFonts w:ascii="Browallia New" w:eastAsia="Arial Unicode MS" w:hAnsi="Browallia New" w:cs="Browallia New"/>
                <w:noProof/>
                <w:sz w:val="26"/>
                <w:szCs w:val="26"/>
                <w:cs/>
              </w:rPr>
              <w:t>รวม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4E2C7990" w14:textId="0C48B686" w:rsidR="00F478C3" w:rsidRPr="000C5ACD" w:rsidRDefault="00F12FA1" w:rsidP="00F478C3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</w:t>
            </w:r>
            <w:r w:rsidR="00176BFC" w:rsidRPr="00176BFC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408</w:t>
            </w:r>
            <w:r w:rsidR="00176BFC" w:rsidRPr="00176BFC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998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1B406999" w14:textId="327DA9F4" w:rsidR="00F478C3" w:rsidRPr="000C5ACD" w:rsidRDefault="00F12FA1" w:rsidP="0090437F">
            <w:pPr>
              <w:tabs>
                <w:tab w:val="left" w:pos="1039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</w:t>
            </w:r>
            <w:r w:rsidR="00176BFC" w:rsidRPr="00176BFC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461</w:t>
            </w:r>
            <w:r w:rsidR="00176BFC" w:rsidRPr="00176BFC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306</w:t>
            </w:r>
          </w:p>
        </w:tc>
      </w:tr>
    </w:tbl>
    <w:p w14:paraId="644CC7D9" w14:textId="13D36C59" w:rsidR="00BE4458" w:rsidRPr="000C5ACD" w:rsidRDefault="00BE4458" w:rsidP="00A029D6">
      <w:pPr>
        <w:rPr>
          <w:rFonts w:ascii="Browallia New" w:hAnsi="Browallia New" w:cs="Browallia New"/>
          <w:noProof/>
          <w:color w:val="000000" w:themeColor="text1"/>
          <w:sz w:val="26"/>
          <w:szCs w:val="26"/>
          <w:cs/>
        </w:rPr>
      </w:pPr>
    </w:p>
    <w:p w14:paraId="30F05EE9" w14:textId="77777777" w:rsidR="00BE4458" w:rsidRPr="000C5ACD" w:rsidRDefault="00BE4458" w:rsidP="00A029D6">
      <w:pPr>
        <w:rPr>
          <w:rFonts w:ascii="Browallia New" w:hAnsi="Browallia New" w:cs="Browallia New"/>
          <w:noProof/>
          <w:color w:val="000000" w:themeColor="text1"/>
          <w:sz w:val="26"/>
          <w:szCs w:val="26"/>
          <w:cs/>
        </w:rPr>
      </w:pPr>
      <w:r w:rsidRPr="000C5ACD">
        <w:rPr>
          <w:rFonts w:ascii="Browallia New" w:hAnsi="Browallia New" w:cs="Browallia New"/>
          <w:noProof/>
          <w:color w:val="000000" w:themeColor="text1"/>
          <w:sz w:val="26"/>
          <w:szCs w:val="26"/>
          <w:cs/>
        </w:rPr>
        <w:br w:type="page"/>
      </w:r>
    </w:p>
    <w:p w14:paraId="15A270F0" w14:textId="77777777" w:rsidR="00931C31" w:rsidRPr="000C5ACD" w:rsidRDefault="00931C31" w:rsidP="00A029D6">
      <w:pPr>
        <w:rPr>
          <w:rFonts w:ascii="Browallia New" w:hAnsi="Browallia New" w:cs="Browallia New"/>
          <w:noProof/>
          <w:color w:val="000000" w:themeColor="text1"/>
          <w:sz w:val="26"/>
          <w:szCs w:val="26"/>
        </w:rPr>
      </w:pPr>
    </w:p>
    <w:tbl>
      <w:tblPr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0733BD" w:rsidRPr="000C5ACD" w14:paraId="15E7F457" w14:textId="77777777" w:rsidTr="00DD4241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7EA4DE0F" w14:textId="02DAB126" w:rsidR="000733BD" w:rsidRPr="000C5ACD" w:rsidRDefault="000733BD" w:rsidP="00A029D6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noProof/>
                <w:color w:val="FFFFFF"/>
                <w:sz w:val="26"/>
                <w:szCs w:val="26"/>
              </w:rPr>
            </w:pPr>
            <w:r w:rsidRPr="000C5ACD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br w:type="page"/>
            </w:r>
            <w:r w:rsidR="00F12FA1" w:rsidRPr="00F12FA1">
              <w:rPr>
                <w:rFonts w:ascii="Browallia New" w:eastAsia="Browallia New" w:hAnsi="Browallia New" w:cs="Browallia New"/>
                <w:b/>
                <w:noProof/>
                <w:color w:val="FFFFFF"/>
                <w:sz w:val="26"/>
                <w:szCs w:val="26"/>
              </w:rPr>
              <w:t>21</w:t>
            </w:r>
            <w:r w:rsidRPr="000C5ACD">
              <w:rPr>
                <w:rFonts w:ascii="Browallia New" w:eastAsia="Browallia New" w:hAnsi="Browallia New" w:cs="Browallia New"/>
                <w:b/>
                <w:noProof/>
                <w:color w:val="FFFFFF"/>
                <w:sz w:val="26"/>
                <w:szCs w:val="26"/>
              </w:rPr>
              <w:tab/>
            </w:r>
            <w:r w:rsidRPr="000C5ACD">
              <w:rPr>
                <w:rFonts w:ascii="Browallia New" w:eastAsia="Browallia New" w:hAnsi="Browallia New" w:cs="Browallia New"/>
                <w:bCs/>
                <w:noProof/>
                <w:color w:val="FFFFFF"/>
                <w:sz w:val="26"/>
                <w:szCs w:val="26"/>
                <w:cs/>
              </w:rPr>
              <w:t>ภาระผูกพันและหนี้สินที่อาจจะเกิดขึ้น</w:t>
            </w:r>
          </w:p>
        </w:tc>
      </w:tr>
    </w:tbl>
    <w:p w14:paraId="7E957010" w14:textId="77777777" w:rsidR="000733BD" w:rsidRPr="000C5ACD" w:rsidRDefault="000733BD" w:rsidP="00A029D6">
      <w:pPr>
        <w:tabs>
          <w:tab w:val="center" w:pos="4536"/>
          <w:tab w:val="center" w:pos="5670"/>
          <w:tab w:val="center" w:pos="6804"/>
          <w:tab w:val="right" w:pos="7655"/>
        </w:tabs>
        <w:ind w:right="-108"/>
        <w:jc w:val="thaiDistribute"/>
        <w:rPr>
          <w:rFonts w:ascii="Browallia New" w:hAnsi="Browallia New" w:cs="Browallia New"/>
          <w:noProof/>
          <w:color w:val="000000" w:themeColor="text1"/>
          <w:sz w:val="26"/>
          <w:szCs w:val="26"/>
        </w:rPr>
      </w:pPr>
    </w:p>
    <w:p w14:paraId="28B532A5" w14:textId="55AE8B82" w:rsidR="000733BD" w:rsidRPr="000C5ACD" w:rsidRDefault="000733BD" w:rsidP="00A029D6">
      <w:pPr>
        <w:jc w:val="both"/>
        <w:rPr>
          <w:rFonts w:ascii="Browallia New" w:eastAsia="Browallia New" w:hAnsi="Browallia New" w:cs="Browallia New"/>
          <w:bCs/>
          <w:noProof/>
          <w:color w:val="CF4A02"/>
          <w:sz w:val="26"/>
          <w:szCs w:val="26"/>
        </w:rPr>
      </w:pPr>
      <w:r w:rsidRPr="000C5ACD">
        <w:rPr>
          <w:rFonts w:ascii="Browallia New" w:eastAsia="Browallia New" w:hAnsi="Browallia New" w:cs="Browallia New"/>
          <w:bCs/>
          <w:noProof/>
          <w:color w:val="CF4A02"/>
          <w:sz w:val="26"/>
          <w:szCs w:val="26"/>
          <w:cs/>
        </w:rPr>
        <w:t>หนังสือค้ำประกันจากธนาคาร</w:t>
      </w:r>
    </w:p>
    <w:p w14:paraId="4A649D09" w14:textId="77777777" w:rsidR="000733BD" w:rsidRPr="000C5ACD" w:rsidRDefault="000733BD" w:rsidP="00A029D6">
      <w:pPr>
        <w:tabs>
          <w:tab w:val="center" w:pos="4536"/>
          <w:tab w:val="center" w:pos="5670"/>
          <w:tab w:val="center" w:pos="6804"/>
          <w:tab w:val="right" w:pos="7655"/>
        </w:tabs>
        <w:ind w:right="-108"/>
        <w:jc w:val="thaiDistribute"/>
        <w:rPr>
          <w:rFonts w:ascii="Browallia New" w:hAnsi="Browallia New" w:cs="Browallia New"/>
          <w:noProof/>
          <w:color w:val="000000" w:themeColor="text1"/>
          <w:sz w:val="26"/>
          <w:szCs w:val="26"/>
        </w:rPr>
      </w:pPr>
    </w:p>
    <w:p w14:paraId="10E94BD9" w14:textId="1D30AF25" w:rsidR="000733BD" w:rsidRPr="000C5ACD" w:rsidRDefault="004129FF" w:rsidP="00A029D6">
      <w:pPr>
        <w:jc w:val="thaiDistribute"/>
        <w:rPr>
          <w:rFonts w:ascii="Browallia New" w:eastAsia="Browallia New" w:hAnsi="Browallia New" w:cs="Browallia New"/>
          <w:noProof/>
          <w:sz w:val="26"/>
          <w:szCs w:val="26"/>
        </w:rPr>
      </w:pPr>
      <w:r w:rsidRPr="000C5ACD">
        <w:rPr>
          <w:rFonts w:ascii="Browallia New" w:eastAsia="Browallia New" w:hAnsi="Browallia New" w:cs="Browallia New"/>
          <w:noProof/>
          <w:sz w:val="26"/>
          <w:szCs w:val="26"/>
          <w:cs/>
        </w:rPr>
        <w:t>บริษัท</w:t>
      </w:r>
      <w:r w:rsidR="000733BD" w:rsidRPr="000C5ACD">
        <w:rPr>
          <w:rFonts w:ascii="Browallia New" w:eastAsia="Browallia New" w:hAnsi="Browallia New" w:cs="Browallia New"/>
          <w:noProof/>
          <w:sz w:val="26"/>
          <w:szCs w:val="26"/>
          <w:cs/>
        </w:rPr>
        <w:t>มีภาระผูกพันจากการค้ำประกันโดยธนาคารดังนี้</w:t>
      </w:r>
    </w:p>
    <w:p w14:paraId="610F74AF" w14:textId="77777777" w:rsidR="000733BD" w:rsidRPr="000C5ACD" w:rsidRDefault="000733BD" w:rsidP="00A029D6">
      <w:pPr>
        <w:tabs>
          <w:tab w:val="center" w:pos="4536"/>
          <w:tab w:val="center" w:pos="5670"/>
          <w:tab w:val="center" w:pos="6804"/>
          <w:tab w:val="right" w:pos="7655"/>
        </w:tabs>
        <w:ind w:right="-108"/>
        <w:jc w:val="thaiDistribute"/>
        <w:rPr>
          <w:rFonts w:ascii="Browallia New" w:hAnsi="Browallia New" w:cs="Browallia New"/>
          <w:noProof/>
          <w:color w:val="000000" w:themeColor="text1"/>
          <w:sz w:val="26"/>
          <w:szCs w:val="26"/>
          <w:cs/>
        </w:rPr>
      </w:pPr>
    </w:p>
    <w:tbl>
      <w:tblPr>
        <w:tblW w:w="9450" w:type="dxa"/>
        <w:tblLayout w:type="fixed"/>
        <w:tblLook w:val="0000" w:firstRow="0" w:lastRow="0" w:firstColumn="0" w:lastColumn="0" w:noHBand="0" w:noVBand="0"/>
      </w:tblPr>
      <w:tblGrid>
        <w:gridCol w:w="6570"/>
        <w:gridCol w:w="1440"/>
        <w:gridCol w:w="1440"/>
      </w:tblGrid>
      <w:tr w:rsidR="00DF398F" w:rsidRPr="000C5ACD" w14:paraId="4932CC2E" w14:textId="77777777" w:rsidTr="00E3359D">
        <w:tc>
          <w:tcPr>
            <w:tcW w:w="6570" w:type="dxa"/>
            <w:vAlign w:val="bottom"/>
          </w:tcPr>
          <w:p w14:paraId="55052749" w14:textId="77777777" w:rsidR="00DF398F" w:rsidRPr="000C5ACD" w:rsidRDefault="00DF398F" w:rsidP="00A029D6">
            <w:pPr>
              <w:ind w:left="-105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</w:tcBorders>
          </w:tcPr>
          <w:p w14:paraId="42D3E18E" w14:textId="1DE96052" w:rsidR="00DF398F" w:rsidRPr="000C5ACD" w:rsidRDefault="00F12FA1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F12FA1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>30</w:t>
            </w:r>
            <w:r w:rsidR="00E91A52" w:rsidRPr="00E91A52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 xml:space="preserve"> </w:t>
            </w:r>
            <w:r w:rsidR="00E91A52" w:rsidRPr="00E91A52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มิถุนายน</w:t>
            </w:r>
          </w:p>
        </w:tc>
        <w:tc>
          <w:tcPr>
            <w:tcW w:w="1440" w:type="dxa"/>
            <w:tcBorders>
              <w:top w:val="single" w:sz="4" w:space="0" w:color="000000"/>
            </w:tcBorders>
            <w:shd w:val="clear" w:color="auto" w:fill="auto"/>
          </w:tcPr>
          <w:p w14:paraId="5580CC84" w14:textId="12D4F45C" w:rsidR="00DF398F" w:rsidRPr="000C5ACD" w:rsidRDefault="00F12FA1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F12FA1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>31</w:t>
            </w:r>
            <w:r w:rsidR="00DF398F" w:rsidRPr="000C5ACD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7056FE" w:rsidRPr="000C5ACD" w14:paraId="3A039EE0" w14:textId="77777777" w:rsidTr="00E3359D">
        <w:tc>
          <w:tcPr>
            <w:tcW w:w="6570" w:type="dxa"/>
            <w:vAlign w:val="bottom"/>
          </w:tcPr>
          <w:p w14:paraId="3CCFCD96" w14:textId="77777777" w:rsidR="007056FE" w:rsidRPr="000C5ACD" w:rsidRDefault="007056FE" w:rsidP="00A029D6">
            <w:pPr>
              <w:ind w:left="-105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</w:p>
        </w:tc>
        <w:tc>
          <w:tcPr>
            <w:tcW w:w="1440" w:type="dxa"/>
          </w:tcPr>
          <w:p w14:paraId="6C9F7546" w14:textId="22529FC8" w:rsidR="007056FE" w:rsidRPr="000C5ACD" w:rsidRDefault="005C42E6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5C42E6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 xml:space="preserve">พ.ศ. </w:t>
            </w:r>
            <w:r w:rsidR="00F12FA1" w:rsidRPr="00F12FA1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>2567</w:t>
            </w:r>
          </w:p>
        </w:tc>
        <w:tc>
          <w:tcPr>
            <w:tcW w:w="1440" w:type="dxa"/>
            <w:shd w:val="clear" w:color="auto" w:fill="auto"/>
          </w:tcPr>
          <w:p w14:paraId="3C62EBFA" w14:textId="454DDEED" w:rsidR="007056FE" w:rsidRPr="000C5ACD" w:rsidRDefault="005C42E6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5C42E6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 xml:space="preserve">พ.ศ. </w:t>
            </w:r>
            <w:r w:rsidR="00F12FA1" w:rsidRPr="00F12FA1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>2566</w:t>
            </w:r>
          </w:p>
        </w:tc>
      </w:tr>
      <w:tr w:rsidR="007056FE" w:rsidRPr="000C5ACD" w14:paraId="118D5D27" w14:textId="77777777" w:rsidTr="00E3359D">
        <w:tc>
          <w:tcPr>
            <w:tcW w:w="6570" w:type="dxa"/>
            <w:vAlign w:val="bottom"/>
          </w:tcPr>
          <w:p w14:paraId="37F2D509" w14:textId="77777777" w:rsidR="007056FE" w:rsidRPr="000C5ACD" w:rsidRDefault="007056FE" w:rsidP="00A029D6">
            <w:pPr>
              <w:ind w:left="-105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 w14:paraId="4DE74404" w14:textId="77777777" w:rsidR="007056FE" w:rsidRPr="000C5ACD" w:rsidRDefault="007056FE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0C5ACD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บาท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  <w:shd w:val="clear" w:color="auto" w:fill="auto"/>
          </w:tcPr>
          <w:p w14:paraId="3C29256B" w14:textId="77777777" w:rsidR="007056FE" w:rsidRPr="000C5ACD" w:rsidRDefault="007056FE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0C5ACD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บาท</w:t>
            </w:r>
          </w:p>
        </w:tc>
      </w:tr>
      <w:tr w:rsidR="007056FE" w:rsidRPr="000C5ACD" w14:paraId="53B4F8C2" w14:textId="77777777" w:rsidTr="00E3359D">
        <w:tc>
          <w:tcPr>
            <w:tcW w:w="6570" w:type="dxa"/>
            <w:vAlign w:val="bottom"/>
          </w:tcPr>
          <w:p w14:paraId="773B6E7E" w14:textId="77777777" w:rsidR="007056FE" w:rsidRPr="000C5ACD" w:rsidRDefault="007056FE" w:rsidP="00A029D6">
            <w:pPr>
              <w:ind w:left="-105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7650C0A5" w14:textId="77777777" w:rsidR="007056FE" w:rsidRPr="000C5ACD" w:rsidRDefault="007056FE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12FB749A" w14:textId="77777777" w:rsidR="007056FE" w:rsidRPr="000C5ACD" w:rsidRDefault="007056FE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</w:p>
        </w:tc>
      </w:tr>
      <w:tr w:rsidR="007056FE" w:rsidRPr="000C5ACD" w14:paraId="4B4F6149" w14:textId="77777777" w:rsidTr="00E3359D">
        <w:trPr>
          <w:trHeight w:val="144"/>
        </w:trPr>
        <w:tc>
          <w:tcPr>
            <w:tcW w:w="6570" w:type="dxa"/>
            <w:vAlign w:val="bottom"/>
          </w:tcPr>
          <w:p w14:paraId="60B808E2" w14:textId="77777777" w:rsidR="007056FE" w:rsidRPr="000C5ACD" w:rsidRDefault="007056FE" w:rsidP="00A029D6">
            <w:pPr>
              <w:ind w:left="-105" w:right="8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C5ACD">
              <w:rPr>
                <w:rFonts w:ascii="Browallia New" w:eastAsia="Browallia New" w:hAnsi="Browallia New" w:cs="Browallia New"/>
                <w:noProof/>
                <w:sz w:val="26"/>
                <w:szCs w:val="26"/>
                <w:cs/>
              </w:rPr>
              <w:t>หนังสือค้ำประกันจากธนาคาร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2116B58E" w14:textId="6FD8ACF2" w:rsidR="007056FE" w:rsidRPr="000C5ACD" w:rsidRDefault="00F12FA1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39</w:t>
            </w:r>
            <w:r w:rsidR="00944EF6" w:rsidRPr="00944EF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128</w:t>
            </w:r>
            <w:r w:rsidR="00944EF6" w:rsidRPr="00944EF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167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7F3FBD55" w14:textId="00A08F37" w:rsidR="007056FE" w:rsidRPr="000C5ACD" w:rsidRDefault="00F12FA1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33</w:t>
            </w:r>
            <w:r w:rsidR="00B25D33" w:rsidRPr="00B25D3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825</w:t>
            </w:r>
            <w:r w:rsidR="00B25D33" w:rsidRPr="00B25D3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FA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027</w:t>
            </w:r>
          </w:p>
        </w:tc>
      </w:tr>
      <w:bookmarkEnd w:id="0"/>
    </w:tbl>
    <w:p w14:paraId="4736F4FA" w14:textId="0AB4A493" w:rsidR="000733BD" w:rsidRPr="000C5ACD" w:rsidRDefault="000733BD" w:rsidP="00A029D6">
      <w:pPr>
        <w:jc w:val="thaiDistribute"/>
        <w:rPr>
          <w:rFonts w:ascii="Browallia New" w:hAnsi="Browallia New" w:cs="Browallia New"/>
          <w:noProof/>
          <w:sz w:val="26"/>
          <w:szCs w:val="26"/>
        </w:rPr>
      </w:pPr>
    </w:p>
    <w:p w14:paraId="5F69DD81" w14:textId="31B808A6" w:rsidR="00421268" w:rsidRDefault="006A3522" w:rsidP="00A029D6">
      <w:pPr>
        <w:jc w:val="thaiDistribute"/>
        <w:rPr>
          <w:rFonts w:ascii="Browallia New" w:hAnsi="Browallia New" w:cs="Browallia New"/>
          <w:noProof/>
          <w:sz w:val="26"/>
          <w:szCs w:val="26"/>
        </w:rPr>
      </w:pPr>
      <w:r w:rsidRPr="006A3522">
        <w:rPr>
          <w:rFonts w:ascii="Browallia New" w:hAnsi="Browallia New" w:cs="Browallia New"/>
          <w:noProof/>
          <w:sz w:val="26"/>
          <w:szCs w:val="26"/>
          <w:cs/>
        </w:rPr>
        <w:t>หนังสือค้ำประกันธนาคารของบริษัทค้ำประกันโดยที่ดินและสิ่งปลูกสร้างของกรรมการ ร่วมกับการค้ำประกันโดยกรรมการบริษัท</w:t>
      </w:r>
      <w:r>
        <w:rPr>
          <w:rFonts w:ascii="Browallia New" w:hAnsi="Browallia New" w:cs="Browallia New"/>
          <w:noProof/>
          <w:sz w:val="26"/>
          <w:szCs w:val="26"/>
        </w:rPr>
        <w:br/>
      </w:r>
      <w:r w:rsidRPr="006A3522">
        <w:rPr>
          <w:rFonts w:ascii="Browallia New" w:hAnsi="Browallia New" w:cs="Browallia New"/>
          <w:noProof/>
          <w:sz w:val="26"/>
          <w:szCs w:val="26"/>
          <w:cs/>
        </w:rPr>
        <w:t>เพื่อเป็นหลักประกันในการปฏิบัติงานตามสัญญาซื้อขายอุปกรณ์การแพทย์</w:t>
      </w:r>
    </w:p>
    <w:p w14:paraId="7631EE14" w14:textId="77777777" w:rsidR="005B79D0" w:rsidRDefault="005B79D0" w:rsidP="00A029D6">
      <w:pPr>
        <w:jc w:val="thaiDistribute"/>
        <w:rPr>
          <w:rFonts w:ascii="Browallia New" w:hAnsi="Browallia New" w:cs="Browallia New"/>
          <w:noProof/>
          <w:sz w:val="26"/>
          <w:szCs w:val="26"/>
        </w:rPr>
      </w:pPr>
    </w:p>
    <w:p w14:paraId="4502069D" w14:textId="77777777" w:rsidR="005B79D0" w:rsidRDefault="005B79D0" w:rsidP="005B79D0">
      <w:pPr>
        <w:jc w:val="thaiDistribute"/>
        <w:rPr>
          <w:rFonts w:ascii="Browallia New" w:eastAsia="Browallia New" w:hAnsi="Browallia New" w:cs="Browallia New"/>
          <w:bCs/>
          <w:noProof/>
          <w:color w:val="CF4A02"/>
          <w:sz w:val="26"/>
          <w:szCs w:val="26"/>
        </w:rPr>
      </w:pPr>
      <w:r w:rsidRPr="004F6324">
        <w:rPr>
          <w:rFonts w:ascii="Browallia New" w:eastAsia="Browallia New" w:hAnsi="Browallia New" w:cs="Browallia New"/>
          <w:bCs/>
          <w:noProof/>
          <w:color w:val="CF4A02"/>
          <w:sz w:val="26"/>
          <w:szCs w:val="26"/>
          <w:cs/>
        </w:rPr>
        <w:t>หนี้สินที่อาจเกิดขึ้น</w:t>
      </w:r>
    </w:p>
    <w:p w14:paraId="79C490E5" w14:textId="77777777" w:rsidR="005B79D0" w:rsidRDefault="005B79D0" w:rsidP="005B79D0">
      <w:pPr>
        <w:jc w:val="thaiDistribute"/>
        <w:rPr>
          <w:rFonts w:ascii="Browallia New" w:eastAsia="Browallia New" w:hAnsi="Browallia New" w:cs="Browallia New"/>
          <w:bCs/>
          <w:noProof/>
          <w:color w:val="CF4A02"/>
          <w:sz w:val="26"/>
          <w:szCs w:val="26"/>
        </w:rPr>
      </w:pPr>
    </w:p>
    <w:p w14:paraId="7F0C9EB0" w14:textId="20553CD3" w:rsidR="005B79D0" w:rsidRDefault="005B79D0" w:rsidP="005B79D0">
      <w:pPr>
        <w:jc w:val="thaiDistribute"/>
        <w:rPr>
          <w:rFonts w:ascii="Browallia New" w:hAnsi="Browallia New" w:cs="Browallia New"/>
          <w:noProof/>
          <w:spacing w:val="-4"/>
          <w:sz w:val="26"/>
          <w:szCs w:val="26"/>
        </w:rPr>
      </w:pPr>
      <w:r w:rsidRPr="00F01192">
        <w:rPr>
          <w:rFonts w:ascii="Browallia New" w:hAnsi="Browallia New" w:cs="Browallia New"/>
          <w:noProof/>
          <w:spacing w:val="-4"/>
          <w:sz w:val="26"/>
          <w:szCs w:val="26"/>
          <w:cs/>
        </w:rPr>
        <w:t xml:space="preserve">เมื่อวันที่ </w:t>
      </w:r>
      <w:r w:rsidR="00F12FA1" w:rsidRPr="00F12FA1">
        <w:rPr>
          <w:rFonts w:ascii="Browallia New" w:hAnsi="Browallia New" w:cs="Browallia New"/>
          <w:noProof/>
          <w:spacing w:val="-4"/>
          <w:sz w:val="26"/>
          <w:szCs w:val="26"/>
        </w:rPr>
        <w:t>4</w:t>
      </w:r>
      <w:r w:rsidRPr="00F01192">
        <w:rPr>
          <w:rFonts w:ascii="Browallia New" w:hAnsi="Browallia New" w:cs="Browallia New"/>
          <w:noProof/>
          <w:spacing w:val="-4"/>
          <w:sz w:val="26"/>
          <w:szCs w:val="26"/>
          <w:cs/>
        </w:rPr>
        <w:t xml:space="preserve"> กรกฎาคม พ.ศ. </w:t>
      </w:r>
      <w:r w:rsidR="00F12FA1" w:rsidRPr="00F12FA1">
        <w:rPr>
          <w:rFonts w:ascii="Browallia New" w:hAnsi="Browallia New" w:cs="Browallia New"/>
          <w:noProof/>
          <w:spacing w:val="-4"/>
          <w:sz w:val="26"/>
          <w:szCs w:val="26"/>
        </w:rPr>
        <w:t>2567</w:t>
      </w:r>
      <w:r w:rsidRPr="00F01192">
        <w:rPr>
          <w:rFonts w:ascii="Browallia New" w:hAnsi="Browallia New" w:cs="Browallia New"/>
          <w:noProof/>
          <w:spacing w:val="-4"/>
          <w:sz w:val="26"/>
          <w:szCs w:val="26"/>
          <w:cs/>
        </w:rPr>
        <w:t xml:space="preserve"> บริษัทถูกเรียกร้องค่าเสียหายกรณีเลิกจ้างไม่เป็นธรรมและไม่ชอบด้วยกฎหมาย โดย</w:t>
      </w:r>
      <w:r w:rsidR="00CB64EA">
        <w:rPr>
          <w:rFonts w:ascii="Browallia New" w:hAnsi="Browallia New" w:cs="Browallia New" w:hint="cs"/>
          <w:noProof/>
          <w:spacing w:val="-4"/>
          <w:sz w:val="26"/>
          <w:szCs w:val="26"/>
          <w:cs/>
        </w:rPr>
        <w:t>อดีต</w:t>
      </w:r>
      <w:r>
        <w:rPr>
          <w:rFonts w:ascii="Browallia New" w:hAnsi="Browallia New" w:cs="Browallia New" w:hint="cs"/>
          <w:noProof/>
          <w:spacing w:val="-4"/>
          <w:sz w:val="26"/>
          <w:szCs w:val="26"/>
          <w:cs/>
        </w:rPr>
        <w:t>พนักงาน</w:t>
      </w:r>
      <w:r w:rsidRPr="00F01192">
        <w:rPr>
          <w:rFonts w:ascii="Browallia New" w:hAnsi="Browallia New" w:cs="Browallia New"/>
          <w:noProof/>
          <w:spacing w:val="-4"/>
          <w:sz w:val="26"/>
          <w:szCs w:val="26"/>
          <w:cs/>
        </w:rPr>
        <w:t xml:space="preserve">ของบริษัท ในจำนวนเงิน </w:t>
      </w:r>
      <w:r w:rsidR="00F12FA1" w:rsidRPr="00F12FA1">
        <w:rPr>
          <w:rFonts w:ascii="Browallia New" w:hAnsi="Browallia New" w:cs="Browallia New"/>
          <w:noProof/>
          <w:spacing w:val="-4"/>
          <w:sz w:val="26"/>
          <w:szCs w:val="26"/>
        </w:rPr>
        <w:t>254</w:t>
      </w:r>
      <w:r w:rsidR="00F72989">
        <w:rPr>
          <w:rFonts w:ascii="Browallia New" w:hAnsi="Browallia New" w:cs="Browallia New"/>
          <w:noProof/>
          <w:spacing w:val="-4"/>
          <w:sz w:val="26"/>
          <w:szCs w:val="26"/>
        </w:rPr>
        <w:t>,</w:t>
      </w:r>
      <w:r w:rsidR="00F12FA1" w:rsidRPr="00F12FA1">
        <w:rPr>
          <w:rFonts w:ascii="Browallia New" w:hAnsi="Browallia New" w:cs="Browallia New"/>
          <w:noProof/>
          <w:spacing w:val="-4"/>
          <w:sz w:val="26"/>
          <w:szCs w:val="26"/>
        </w:rPr>
        <w:t>499</w:t>
      </w:r>
      <w:r w:rsidRPr="00F01192">
        <w:rPr>
          <w:rFonts w:ascii="Browallia New" w:hAnsi="Browallia New" w:cs="Browallia New"/>
          <w:noProof/>
          <w:spacing w:val="-4"/>
          <w:sz w:val="26"/>
          <w:szCs w:val="26"/>
          <w:cs/>
        </w:rPr>
        <w:t xml:space="preserve"> บาท </w:t>
      </w:r>
      <w:r w:rsidRPr="005B79D0">
        <w:rPr>
          <w:rFonts w:ascii="Browallia New" w:hAnsi="Browallia New" w:cs="Browallia New"/>
          <w:noProof/>
          <w:spacing w:val="-4"/>
          <w:sz w:val="26"/>
          <w:szCs w:val="26"/>
          <w:cs/>
        </w:rPr>
        <w:t>อย่างไรก็ตาม ฝ่ายบริหารของบริษัทคาดว่าบริษัทจะไม่ได้รับผลเสียหายจาก</w:t>
      </w:r>
      <w:r>
        <w:rPr>
          <w:rFonts w:ascii="Browallia New" w:hAnsi="Browallia New" w:cs="Browallia New" w:hint="cs"/>
          <w:noProof/>
          <w:spacing w:val="-4"/>
          <w:sz w:val="26"/>
          <w:szCs w:val="26"/>
          <w:cs/>
        </w:rPr>
        <w:t>หนังสือ</w:t>
      </w:r>
      <w:r w:rsidR="00557C92">
        <w:rPr>
          <w:rFonts w:ascii="Browallia New" w:hAnsi="Browallia New" w:cs="Browallia New" w:hint="cs"/>
          <w:noProof/>
          <w:spacing w:val="-4"/>
          <w:sz w:val="26"/>
          <w:szCs w:val="26"/>
          <w:cs/>
        </w:rPr>
        <w:t>เรื่อง</w:t>
      </w:r>
      <w:r>
        <w:rPr>
          <w:rFonts w:ascii="Browallia New" w:hAnsi="Browallia New" w:cs="Browallia New" w:hint="cs"/>
          <w:noProof/>
          <w:spacing w:val="-4"/>
          <w:sz w:val="26"/>
          <w:szCs w:val="26"/>
          <w:cs/>
        </w:rPr>
        <w:t>ให้จ่ายค่าชดเชยและค่าเสียหาย</w:t>
      </w:r>
      <w:r w:rsidRPr="005B79D0">
        <w:rPr>
          <w:rFonts w:ascii="Browallia New" w:hAnsi="Browallia New" w:cs="Browallia New"/>
          <w:noProof/>
          <w:spacing w:val="-4"/>
          <w:sz w:val="26"/>
          <w:szCs w:val="26"/>
          <w:cs/>
        </w:rPr>
        <w:t>ดังกล่าว จึงมิได้บันทึกประมาณการหนี้สินที่อาจเกิดขึ้น</w:t>
      </w:r>
    </w:p>
    <w:p w14:paraId="14A33341" w14:textId="77777777" w:rsidR="005B79D0" w:rsidRDefault="005B79D0" w:rsidP="005B79D0">
      <w:pPr>
        <w:jc w:val="thaiDistribute"/>
        <w:rPr>
          <w:rFonts w:ascii="Browallia New" w:hAnsi="Browallia New" w:cs="Browallia New"/>
          <w:noProof/>
          <w:spacing w:val="-4"/>
          <w:sz w:val="26"/>
          <w:szCs w:val="26"/>
        </w:rPr>
      </w:pPr>
    </w:p>
    <w:tbl>
      <w:tblPr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5B79D0" w:rsidRPr="000C5ACD" w14:paraId="3589D5CD" w14:textId="77777777" w:rsidTr="00975BF8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2410DA0C" w14:textId="19D60B68" w:rsidR="005B79D0" w:rsidRPr="000C5ACD" w:rsidRDefault="005B79D0" w:rsidP="00975BF8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noProof/>
                <w:color w:val="FFFFFF"/>
                <w:sz w:val="26"/>
                <w:szCs w:val="26"/>
              </w:rPr>
            </w:pPr>
            <w:r w:rsidRPr="000C5ACD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br w:type="page"/>
            </w:r>
            <w:r w:rsidR="00F12FA1" w:rsidRPr="00F12FA1">
              <w:rPr>
                <w:rFonts w:ascii="Browallia New" w:eastAsia="Browallia New" w:hAnsi="Browallia New" w:cs="Browallia New"/>
                <w:b/>
                <w:noProof/>
                <w:color w:val="FFFFFF"/>
                <w:sz w:val="26"/>
                <w:szCs w:val="26"/>
              </w:rPr>
              <w:t>22</w:t>
            </w:r>
            <w:r w:rsidRPr="000C5ACD">
              <w:rPr>
                <w:rFonts w:ascii="Browallia New" w:eastAsia="Browallia New" w:hAnsi="Browallia New" w:cs="Browallia New"/>
                <w:b/>
                <w:noProof/>
                <w:color w:val="FFFFFF"/>
                <w:sz w:val="26"/>
                <w:szCs w:val="26"/>
              </w:rPr>
              <w:tab/>
            </w:r>
            <w:r w:rsidRPr="009B3D68">
              <w:rPr>
                <w:rFonts w:ascii="Browallia New" w:eastAsia="Browallia New" w:hAnsi="Browallia New" w:cs="Browallia New"/>
                <w:bCs/>
                <w:noProof/>
                <w:color w:val="FFFFFF"/>
                <w:sz w:val="26"/>
                <w:szCs w:val="26"/>
                <w:cs/>
              </w:rPr>
              <w:t>เหตุการณ์ภายหลังวันที่ในรายงาน</w:t>
            </w:r>
          </w:p>
        </w:tc>
      </w:tr>
    </w:tbl>
    <w:p w14:paraId="03DBF257" w14:textId="77777777" w:rsidR="005B79D0" w:rsidRPr="000C5ACD" w:rsidRDefault="005B79D0" w:rsidP="005B79D0">
      <w:pPr>
        <w:jc w:val="thaiDistribute"/>
        <w:rPr>
          <w:rFonts w:ascii="Browallia New" w:eastAsia="Browallia New" w:hAnsi="Browallia New" w:cs="Browallia New"/>
          <w:noProof/>
          <w:sz w:val="26"/>
          <w:szCs w:val="26"/>
        </w:rPr>
      </w:pPr>
    </w:p>
    <w:p w14:paraId="27ECB76B" w14:textId="4ADDDAA2" w:rsidR="005B79D0" w:rsidRPr="009B3D68" w:rsidRDefault="005B79D0" w:rsidP="005B79D0">
      <w:pPr>
        <w:jc w:val="thaiDistribute"/>
        <w:rPr>
          <w:rFonts w:ascii="Browallia New" w:hAnsi="Browallia New" w:cs="Browallia New"/>
          <w:noProof/>
          <w:spacing w:val="-4"/>
          <w:sz w:val="26"/>
          <w:szCs w:val="26"/>
        </w:rPr>
      </w:pPr>
      <w:r w:rsidRPr="009B3D68">
        <w:rPr>
          <w:rFonts w:ascii="Browallia New" w:hAnsi="Browallia New" w:cs="Browallia New"/>
          <w:noProof/>
          <w:spacing w:val="-4"/>
          <w:sz w:val="26"/>
          <w:szCs w:val="26"/>
          <w:cs/>
        </w:rPr>
        <w:t xml:space="preserve">เมื่อวันที่ </w:t>
      </w:r>
      <w:r w:rsidR="00F12FA1" w:rsidRPr="00F12FA1">
        <w:rPr>
          <w:rFonts w:ascii="Browallia New" w:hAnsi="Browallia New" w:cs="Browallia New"/>
          <w:noProof/>
          <w:spacing w:val="-4"/>
          <w:sz w:val="26"/>
          <w:szCs w:val="26"/>
        </w:rPr>
        <w:t>11</w:t>
      </w:r>
      <w:r w:rsidRPr="009B3D68">
        <w:rPr>
          <w:rFonts w:ascii="Browallia New" w:hAnsi="Browallia New" w:cs="Browallia New"/>
          <w:noProof/>
          <w:spacing w:val="-4"/>
          <w:sz w:val="26"/>
          <w:szCs w:val="26"/>
          <w:cs/>
        </w:rPr>
        <w:t xml:space="preserve"> ก</w:t>
      </w:r>
      <w:r>
        <w:rPr>
          <w:rFonts w:ascii="Browallia New" w:hAnsi="Browallia New" w:cs="Browallia New" w:hint="cs"/>
          <w:noProof/>
          <w:spacing w:val="-4"/>
          <w:sz w:val="26"/>
          <w:szCs w:val="26"/>
          <w:cs/>
        </w:rPr>
        <w:t>รกฎาคม</w:t>
      </w:r>
      <w:r w:rsidRPr="009B3D68">
        <w:rPr>
          <w:rFonts w:ascii="Browallia New" w:hAnsi="Browallia New" w:cs="Browallia New"/>
          <w:noProof/>
          <w:spacing w:val="-4"/>
          <w:sz w:val="26"/>
          <w:szCs w:val="26"/>
          <w:cs/>
        </w:rPr>
        <w:t xml:space="preserve"> พ.ศ. </w:t>
      </w:r>
      <w:r w:rsidR="00F12FA1" w:rsidRPr="00F12FA1">
        <w:rPr>
          <w:rFonts w:ascii="Browallia New" w:hAnsi="Browallia New" w:cs="Browallia New"/>
          <w:noProof/>
          <w:spacing w:val="-4"/>
          <w:sz w:val="26"/>
          <w:szCs w:val="26"/>
        </w:rPr>
        <w:t>2567</w:t>
      </w:r>
      <w:r w:rsidRPr="009B3D68">
        <w:rPr>
          <w:rFonts w:ascii="Browallia New" w:hAnsi="Browallia New" w:cs="Browallia New"/>
          <w:noProof/>
          <w:spacing w:val="-4"/>
          <w:sz w:val="26"/>
          <w:szCs w:val="26"/>
          <w:cs/>
        </w:rPr>
        <w:t xml:space="preserve"> ที่ประชุมคณะกรรมการบริษัท ครั้งที่ </w:t>
      </w:r>
      <w:r w:rsidR="00F12FA1" w:rsidRPr="00F12FA1">
        <w:rPr>
          <w:rFonts w:ascii="Browallia New" w:hAnsi="Browallia New" w:cs="Browallia New"/>
          <w:noProof/>
          <w:spacing w:val="-4"/>
          <w:sz w:val="26"/>
          <w:szCs w:val="26"/>
        </w:rPr>
        <w:t>4</w:t>
      </w:r>
      <w:r>
        <w:rPr>
          <w:rFonts w:ascii="Browallia New" w:hAnsi="Browallia New" w:cs="Browallia New"/>
          <w:noProof/>
          <w:spacing w:val="-4"/>
          <w:sz w:val="26"/>
          <w:szCs w:val="26"/>
        </w:rPr>
        <w:t>/</w:t>
      </w:r>
      <w:r w:rsidR="00F12FA1" w:rsidRPr="00F12FA1">
        <w:rPr>
          <w:rFonts w:ascii="Browallia New" w:hAnsi="Browallia New" w:cs="Browallia New"/>
          <w:noProof/>
          <w:spacing w:val="-4"/>
          <w:sz w:val="26"/>
          <w:szCs w:val="26"/>
        </w:rPr>
        <w:t>2567</w:t>
      </w:r>
      <w:r w:rsidRPr="009B3D68">
        <w:rPr>
          <w:rFonts w:ascii="Browallia New" w:hAnsi="Browallia New" w:cs="Browallia New"/>
          <w:noProof/>
          <w:spacing w:val="-4"/>
          <w:sz w:val="26"/>
          <w:szCs w:val="26"/>
          <w:cs/>
        </w:rPr>
        <w:t xml:space="preserve"> </w:t>
      </w:r>
      <w:r w:rsidRPr="00807B2D">
        <w:rPr>
          <w:rFonts w:ascii="Browallia New" w:hAnsi="Browallia New" w:cs="Browallia New"/>
          <w:noProof/>
          <w:spacing w:val="-4"/>
          <w:sz w:val="26"/>
          <w:szCs w:val="26"/>
          <w:cs/>
        </w:rPr>
        <w:t>มีมติ</w:t>
      </w:r>
      <w:r>
        <w:rPr>
          <w:rFonts w:ascii="Browallia New" w:hAnsi="Browallia New" w:cs="Browallia New" w:hint="cs"/>
          <w:noProof/>
          <w:spacing w:val="-4"/>
          <w:sz w:val="26"/>
          <w:szCs w:val="26"/>
          <w:cs/>
        </w:rPr>
        <w:t>เป็น</w:t>
      </w:r>
      <w:r w:rsidRPr="00807B2D">
        <w:rPr>
          <w:rFonts w:ascii="Browallia New" w:hAnsi="Browallia New" w:cs="Browallia New"/>
          <w:noProof/>
          <w:spacing w:val="-4"/>
          <w:sz w:val="26"/>
          <w:szCs w:val="26"/>
          <w:cs/>
        </w:rPr>
        <w:t>เอกฉันท์</w:t>
      </w:r>
      <w:r w:rsidRPr="009B3D68">
        <w:rPr>
          <w:rFonts w:ascii="Browallia New" w:hAnsi="Browallia New" w:cs="Browallia New"/>
          <w:noProof/>
          <w:spacing w:val="-4"/>
          <w:sz w:val="26"/>
          <w:szCs w:val="26"/>
          <w:cs/>
        </w:rPr>
        <w:t xml:space="preserve">อนุมัติการจัดสรรหุ้นสามัญเพิ่มทุนของบริษัทจำนวน </w:t>
      </w:r>
      <w:r w:rsidR="00F12FA1" w:rsidRPr="00F12FA1">
        <w:rPr>
          <w:rFonts w:ascii="Browallia New" w:hAnsi="Browallia New" w:cs="Browallia New"/>
          <w:noProof/>
          <w:spacing w:val="-4"/>
          <w:sz w:val="26"/>
          <w:szCs w:val="26"/>
        </w:rPr>
        <w:t>50</w:t>
      </w:r>
      <w:r w:rsidRPr="009B3D68">
        <w:rPr>
          <w:rFonts w:ascii="Browallia New" w:hAnsi="Browallia New" w:cs="Browallia New"/>
          <w:noProof/>
          <w:spacing w:val="-4"/>
          <w:sz w:val="26"/>
          <w:szCs w:val="26"/>
          <w:cs/>
        </w:rPr>
        <w:t xml:space="preserve"> ล้านหุ้น มูลค่าที่ตราไว้หุ้นละ </w:t>
      </w:r>
      <w:r w:rsidR="00F12FA1" w:rsidRPr="00F12FA1">
        <w:rPr>
          <w:rFonts w:ascii="Browallia New" w:hAnsi="Browallia New" w:cs="Browallia New"/>
          <w:noProof/>
          <w:spacing w:val="-4"/>
          <w:sz w:val="26"/>
          <w:szCs w:val="26"/>
        </w:rPr>
        <w:t>0</w:t>
      </w:r>
      <w:r>
        <w:rPr>
          <w:rFonts w:ascii="Browallia New" w:hAnsi="Browallia New" w:cs="Browallia New"/>
          <w:noProof/>
          <w:spacing w:val="-4"/>
          <w:sz w:val="26"/>
          <w:szCs w:val="26"/>
        </w:rPr>
        <w:t>.</w:t>
      </w:r>
      <w:r w:rsidR="00F12FA1" w:rsidRPr="00F12FA1">
        <w:rPr>
          <w:rFonts w:ascii="Browallia New" w:hAnsi="Browallia New" w:cs="Browallia New"/>
          <w:noProof/>
          <w:spacing w:val="-4"/>
          <w:sz w:val="26"/>
          <w:szCs w:val="26"/>
        </w:rPr>
        <w:t>50</w:t>
      </w:r>
      <w:r w:rsidRPr="009B3D68">
        <w:rPr>
          <w:rFonts w:ascii="Browallia New" w:hAnsi="Browallia New" w:cs="Browallia New"/>
          <w:noProof/>
          <w:spacing w:val="-4"/>
          <w:sz w:val="26"/>
          <w:szCs w:val="26"/>
          <w:cs/>
        </w:rPr>
        <w:t xml:space="preserve"> บาท </w:t>
      </w:r>
      <w:r w:rsidR="00557C92" w:rsidRPr="00557C92">
        <w:rPr>
          <w:rFonts w:ascii="Browallia New" w:hAnsi="Browallia New" w:cs="Browallia New"/>
          <w:noProof/>
          <w:spacing w:val="-4"/>
          <w:sz w:val="26"/>
          <w:szCs w:val="26"/>
          <w:cs/>
        </w:rPr>
        <w:t xml:space="preserve">ในราคาเดียวกันกับการเสนอขายให้แก่ประชาชนเป็นครั้งแรก </w:t>
      </w:r>
      <w:r w:rsidRPr="009B3D68">
        <w:rPr>
          <w:rFonts w:ascii="Browallia New" w:hAnsi="Browallia New" w:cs="Browallia New"/>
          <w:noProof/>
          <w:spacing w:val="-4"/>
          <w:sz w:val="26"/>
          <w:szCs w:val="26"/>
          <w:cs/>
        </w:rPr>
        <w:t>ดังนี้</w:t>
      </w:r>
    </w:p>
    <w:p w14:paraId="3F45461C" w14:textId="77777777" w:rsidR="005B79D0" w:rsidRPr="009B3D68" w:rsidRDefault="005B79D0" w:rsidP="005B79D0">
      <w:pPr>
        <w:jc w:val="thaiDistribute"/>
        <w:rPr>
          <w:rFonts w:ascii="Browallia New" w:hAnsi="Browallia New" w:cs="Browallia New"/>
          <w:noProof/>
          <w:spacing w:val="-4"/>
          <w:sz w:val="26"/>
          <w:szCs w:val="26"/>
        </w:rPr>
      </w:pPr>
    </w:p>
    <w:p w14:paraId="5F9F6986" w14:textId="633B6A5F" w:rsidR="005B79D0" w:rsidRPr="004F3402" w:rsidRDefault="005B79D0" w:rsidP="00952BDF">
      <w:pPr>
        <w:tabs>
          <w:tab w:val="left" w:pos="360"/>
        </w:tabs>
        <w:ind w:left="360" w:hanging="360"/>
        <w:jc w:val="thaiDistribute"/>
        <w:rPr>
          <w:rFonts w:ascii="Browallia New" w:hAnsi="Browallia New" w:cs="Browallia New"/>
          <w:noProof/>
          <w:spacing w:val="-4"/>
          <w:sz w:val="26"/>
          <w:szCs w:val="26"/>
        </w:rPr>
      </w:pPr>
      <w:r>
        <w:rPr>
          <w:rFonts w:ascii="Browallia New" w:hAnsi="Browallia New" w:cs="Browallia New" w:hint="cs"/>
          <w:noProof/>
          <w:spacing w:val="-4"/>
          <w:sz w:val="26"/>
          <w:szCs w:val="26"/>
          <w:cs/>
        </w:rPr>
        <w:t>ก</w:t>
      </w:r>
      <w:r w:rsidRPr="004F3402">
        <w:rPr>
          <w:rFonts w:ascii="Browallia New" w:hAnsi="Browallia New" w:cs="Browallia New"/>
          <w:noProof/>
          <w:spacing w:val="-4"/>
          <w:sz w:val="26"/>
          <w:szCs w:val="26"/>
          <w:cs/>
        </w:rPr>
        <w:t>)</w:t>
      </w:r>
      <w:r w:rsidRPr="004F3402">
        <w:rPr>
          <w:rFonts w:ascii="Browallia New" w:hAnsi="Browallia New" w:cs="Browallia New"/>
          <w:noProof/>
          <w:spacing w:val="-4"/>
          <w:sz w:val="26"/>
          <w:szCs w:val="26"/>
          <w:cs/>
        </w:rPr>
        <w:tab/>
      </w:r>
      <w:r>
        <w:rPr>
          <w:rFonts w:ascii="Browallia New" w:hAnsi="Browallia New" w:cs="Browallia New" w:hint="cs"/>
          <w:noProof/>
          <w:spacing w:val="-4"/>
          <w:sz w:val="26"/>
          <w:szCs w:val="26"/>
          <w:cs/>
        </w:rPr>
        <w:t>จำนวน</w:t>
      </w:r>
      <w:r w:rsidRPr="004F3402">
        <w:rPr>
          <w:rFonts w:ascii="Browallia New" w:hAnsi="Browallia New" w:cs="Browallia New"/>
          <w:noProof/>
          <w:spacing w:val="-4"/>
          <w:sz w:val="26"/>
          <w:szCs w:val="26"/>
          <w:cs/>
        </w:rPr>
        <w:t>หุ้นสามัญ</w:t>
      </w:r>
      <w:r>
        <w:rPr>
          <w:rFonts w:ascii="Browallia New" w:hAnsi="Browallia New" w:cs="Browallia New" w:hint="cs"/>
          <w:noProof/>
          <w:spacing w:val="-4"/>
          <w:sz w:val="26"/>
          <w:szCs w:val="26"/>
          <w:cs/>
        </w:rPr>
        <w:t>เพิ่มทุนซึ่งเสนอขายต่อ</w:t>
      </w:r>
      <w:r w:rsidRPr="004F3402">
        <w:rPr>
          <w:rFonts w:ascii="Browallia New" w:hAnsi="Browallia New" w:cs="Browallia New"/>
          <w:noProof/>
          <w:spacing w:val="-4"/>
          <w:sz w:val="26"/>
          <w:szCs w:val="26"/>
          <w:cs/>
        </w:rPr>
        <w:t>ผู้มีอุปการคุณ</w:t>
      </w:r>
      <w:r w:rsidR="00557C92">
        <w:rPr>
          <w:rFonts w:ascii="Browallia New" w:hAnsi="Browallia New" w:cs="Browallia New" w:hint="cs"/>
          <w:noProof/>
          <w:spacing w:val="-4"/>
          <w:sz w:val="26"/>
          <w:szCs w:val="26"/>
          <w:cs/>
        </w:rPr>
        <w:t xml:space="preserve"> </w:t>
      </w:r>
      <w:r>
        <w:rPr>
          <w:rFonts w:ascii="Browallia New" w:hAnsi="Browallia New" w:cs="Browallia New" w:hint="cs"/>
          <w:noProof/>
          <w:spacing w:val="-4"/>
          <w:sz w:val="26"/>
          <w:szCs w:val="26"/>
          <w:cs/>
        </w:rPr>
        <w:t>จะมี</w:t>
      </w:r>
      <w:r w:rsidRPr="004F3402">
        <w:rPr>
          <w:rFonts w:ascii="Browallia New" w:hAnsi="Browallia New" w:cs="Browallia New" w:hint="cs"/>
          <w:noProof/>
          <w:spacing w:val="-4"/>
          <w:sz w:val="26"/>
          <w:szCs w:val="26"/>
          <w:cs/>
        </w:rPr>
        <w:t xml:space="preserve">สัดส่วนไม่เกินร้อยละ </w:t>
      </w:r>
      <w:r w:rsidR="00F12FA1" w:rsidRPr="00F12FA1">
        <w:rPr>
          <w:rFonts w:ascii="Browallia New" w:hAnsi="Browallia New" w:cs="Browallia New"/>
          <w:noProof/>
          <w:spacing w:val="-4"/>
          <w:sz w:val="26"/>
          <w:szCs w:val="26"/>
        </w:rPr>
        <w:t>15</w:t>
      </w:r>
      <w:r w:rsidRPr="004F3402">
        <w:rPr>
          <w:rFonts w:ascii="Browallia New" w:hAnsi="Browallia New" w:cs="Browallia New"/>
          <w:noProof/>
          <w:spacing w:val="-4"/>
          <w:sz w:val="26"/>
          <w:szCs w:val="26"/>
        </w:rPr>
        <w:t xml:space="preserve"> </w:t>
      </w:r>
      <w:r w:rsidRPr="004F3402">
        <w:rPr>
          <w:rFonts w:ascii="Browallia New" w:hAnsi="Browallia New" w:cs="Browallia New" w:hint="cs"/>
          <w:noProof/>
          <w:spacing w:val="-4"/>
          <w:sz w:val="26"/>
          <w:szCs w:val="26"/>
          <w:cs/>
        </w:rPr>
        <w:t>ของจำนวนหุ้นสามัญเพิ่มทุน</w:t>
      </w:r>
      <w:r>
        <w:rPr>
          <w:rFonts w:ascii="Browallia New" w:hAnsi="Browallia New" w:cs="Browallia New" w:hint="cs"/>
          <w:noProof/>
          <w:spacing w:val="-4"/>
          <w:sz w:val="26"/>
          <w:szCs w:val="26"/>
          <w:cs/>
        </w:rPr>
        <w:t>ที่เสนอขายและของจำนวนหุ้นสามัญที่ผู้ถือหุ้นเดิมของบริษัทฯ เสนอขาย (ถ้ามี)</w:t>
      </w:r>
    </w:p>
    <w:p w14:paraId="06346B9B" w14:textId="5A6D54B4" w:rsidR="005B79D0" w:rsidRPr="00F01192" w:rsidRDefault="005B79D0" w:rsidP="00952BDF">
      <w:pPr>
        <w:tabs>
          <w:tab w:val="left" w:pos="360"/>
        </w:tabs>
        <w:ind w:left="360" w:hanging="360"/>
        <w:jc w:val="thaiDistribute"/>
        <w:rPr>
          <w:rFonts w:ascii="Browallia New" w:hAnsi="Browallia New" w:cs="Browallia New"/>
          <w:noProof/>
          <w:spacing w:val="-4"/>
          <w:sz w:val="26"/>
          <w:szCs w:val="26"/>
        </w:rPr>
      </w:pPr>
      <w:r>
        <w:rPr>
          <w:rFonts w:ascii="Browallia New" w:hAnsi="Browallia New" w:cs="Browallia New" w:hint="cs"/>
          <w:noProof/>
          <w:spacing w:val="-4"/>
          <w:sz w:val="26"/>
          <w:szCs w:val="26"/>
          <w:cs/>
        </w:rPr>
        <w:t>ข</w:t>
      </w:r>
      <w:r w:rsidRPr="004F3402">
        <w:rPr>
          <w:rFonts w:ascii="Browallia New" w:hAnsi="Browallia New" w:cs="Browallia New"/>
          <w:noProof/>
          <w:spacing w:val="-4"/>
          <w:sz w:val="26"/>
          <w:szCs w:val="26"/>
          <w:cs/>
        </w:rPr>
        <w:t>)</w:t>
      </w:r>
      <w:r w:rsidRPr="004F3402">
        <w:rPr>
          <w:rFonts w:ascii="Browallia New" w:hAnsi="Browallia New" w:cs="Browallia New"/>
          <w:noProof/>
          <w:spacing w:val="-4"/>
          <w:sz w:val="26"/>
          <w:szCs w:val="26"/>
          <w:cs/>
        </w:rPr>
        <w:tab/>
      </w:r>
      <w:r w:rsidRPr="00602D70">
        <w:rPr>
          <w:rFonts w:ascii="Browallia New" w:hAnsi="Browallia New" w:cs="Browallia New"/>
          <w:noProof/>
          <w:spacing w:val="-4"/>
          <w:sz w:val="26"/>
          <w:szCs w:val="26"/>
          <w:cs/>
        </w:rPr>
        <w:t>จำนวนหุ้นสามัญเพิ่มทุน</w:t>
      </w:r>
      <w:r w:rsidRPr="004F3402">
        <w:rPr>
          <w:rFonts w:ascii="Browallia New" w:hAnsi="Browallia New" w:cs="Browallia New" w:hint="cs"/>
          <w:noProof/>
          <w:spacing w:val="-4"/>
          <w:sz w:val="26"/>
          <w:szCs w:val="26"/>
          <w:cs/>
        </w:rPr>
        <w:t>เมื่อนับรวมกับจำนวนหุ้นที่บริษัทจัดสรรให้แก่ผู้มีอุปการคุณ</w:t>
      </w:r>
      <w:r w:rsidRPr="004F3402">
        <w:rPr>
          <w:rFonts w:ascii="Browallia New" w:hAnsi="Browallia New" w:cs="Browallia New"/>
          <w:noProof/>
          <w:spacing w:val="-4"/>
          <w:sz w:val="26"/>
          <w:szCs w:val="26"/>
          <w:cs/>
        </w:rPr>
        <w:t xml:space="preserve"> </w:t>
      </w:r>
      <w:r>
        <w:rPr>
          <w:rFonts w:ascii="Browallia New" w:hAnsi="Browallia New" w:cs="Browallia New" w:hint="cs"/>
          <w:noProof/>
          <w:spacing w:val="-4"/>
          <w:sz w:val="26"/>
          <w:szCs w:val="26"/>
          <w:cs/>
        </w:rPr>
        <w:t>ซึ่ง</w:t>
      </w:r>
      <w:r w:rsidRPr="004F3402">
        <w:rPr>
          <w:rFonts w:ascii="Browallia New" w:hAnsi="Browallia New" w:cs="Browallia New"/>
          <w:noProof/>
          <w:spacing w:val="-4"/>
          <w:sz w:val="26"/>
          <w:szCs w:val="26"/>
          <w:cs/>
        </w:rPr>
        <w:t xml:space="preserve">เสนอขายให้แก่กรรมการ ผู้บริหาร </w:t>
      </w:r>
      <w:r w:rsidRPr="004F3402">
        <w:rPr>
          <w:rFonts w:ascii="Browallia New" w:hAnsi="Browallia New" w:cs="Browallia New" w:hint="cs"/>
          <w:noProof/>
          <w:spacing w:val="-4"/>
          <w:sz w:val="26"/>
          <w:szCs w:val="26"/>
          <w:cs/>
        </w:rPr>
        <w:t>และ/</w:t>
      </w:r>
      <w:r w:rsidRPr="004F3402">
        <w:rPr>
          <w:rFonts w:ascii="Browallia New" w:hAnsi="Browallia New" w:cs="Browallia New"/>
          <w:noProof/>
          <w:spacing w:val="-4"/>
          <w:sz w:val="26"/>
          <w:szCs w:val="26"/>
          <w:cs/>
        </w:rPr>
        <w:t>หรือพนักงานของบริษัท</w:t>
      </w:r>
      <w:r>
        <w:rPr>
          <w:rFonts w:ascii="Browallia New" w:hAnsi="Browallia New" w:cs="Browallia New" w:hint="cs"/>
          <w:noProof/>
          <w:spacing w:val="-4"/>
          <w:sz w:val="26"/>
          <w:szCs w:val="26"/>
          <w:cs/>
        </w:rPr>
        <w:t xml:space="preserve"> และบุคคลที่มีความสัมพันธ์</w:t>
      </w:r>
      <w:r w:rsidRPr="004F3402">
        <w:rPr>
          <w:rFonts w:ascii="Browallia New" w:hAnsi="Browallia New" w:cs="Browallia New"/>
          <w:noProof/>
          <w:spacing w:val="-4"/>
          <w:sz w:val="26"/>
          <w:szCs w:val="26"/>
          <w:cs/>
        </w:rPr>
        <w:t xml:space="preserve"> </w:t>
      </w:r>
      <w:r>
        <w:rPr>
          <w:rFonts w:ascii="Browallia New" w:hAnsi="Browallia New" w:cs="Browallia New" w:hint="cs"/>
          <w:noProof/>
          <w:spacing w:val="-4"/>
          <w:sz w:val="26"/>
          <w:szCs w:val="26"/>
          <w:cs/>
        </w:rPr>
        <w:t>จะมี</w:t>
      </w:r>
      <w:r w:rsidRPr="004F3402">
        <w:rPr>
          <w:rFonts w:ascii="Browallia New" w:hAnsi="Browallia New" w:cs="Browallia New" w:hint="cs"/>
          <w:noProof/>
          <w:spacing w:val="-4"/>
          <w:sz w:val="26"/>
          <w:szCs w:val="26"/>
          <w:cs/>
        </w:rPr>
        <w:t xml:space="preserve">สัดส่วนไม่เกินร้อยละ </w:t>
      </w:r>
      <w:r w:rsidR="00F12FA1" w:rsidRPr="00F12FA1">
        <w:rPr>
          <w:rFonts w:ascii="Browallia New" w:hAnsi="Browallia New" w:cs="Browallia New"/>
          <w:noProof/>
          <w:spacing w:val="-4"/>
          <w:sz w:val="26"/>
          <w:szCs w:val="26"/>
        </w:rPr>
        <w:t>25</w:t>
      </w:r>
      <w:r w:rsidRPr="004F3402">
        <w:rPr>
          <w:rFonts w:ascii="Browallia New" w:hAnsi="Browallia New" w:cs="Browallia New"/>
          <w:noProof/>
          <w:spacing w:val="-4"/>
          <w:sz w:val="26"/>
          <w:szCs w:val="26"/>
        </w:rPr>
        <w:t xml:space="preserve"> </w:t>
      </w:r>
      <w:r w:rsidRPr="00120C52">
        <w:rPr>
          <w:rFonts w:ascii="Browallia New" w:hAnsi="Browallia New" w:cs="Browallia New"/>
          <w:noProof/>
          <w:spacing w:val="-4"/>
          <w:sz w:val="26"/>
          <w:szCs w:val="26"/>
          <w:cs/>
        </w:rPr>
        <w:t>ของจำนวนหุ้นสามัญเพิ่มทุนที่เสนอขายและ</w:t>
      </w:r>
      <w:r>
        <w:rPr>
          <w:rFonts w:ascii="Browallia New" w:hAnsi="Browallia New" w:cs="Browallia New" w:hint="cs"/>
          <w:noProof/>
          <w:spacing w:val="-4"/>
          <w:sz w:val="26"/>
          <w:szCs w:val="26"/>
          <w:cs/>
        </w:rPr>
        <w:t>ของจำนวน</w:t>
      </w:r>
      <w:r w:rsidRPr="00120C52">
        <w:rPr>
          <w:rFonts w:ascii="Browallia New" w:hAnsi="Browallia New" w:cs="Browallia New"/>
          <w:noProof/>
          <w:spacing w:val="-4"/>
          <w:sz w:val="26"/>
          <w:szCs w:val="26"/>
          <w:cs/>
        </w:rPr>
        <w:t xml:space="preserve">หุ้นสามัญที่ผู้ถือหุ้นเดิมของบริษัทฯ เสนอขาย </w:t>
      </w:r>
      <w:r>
        <w:rPr>
          <w:rFonts w:ascii="Browallia New" w:hAnsi="Browallia New" w:cs="Browallia New" w:hint="cs"/>
          <w:noProof/>
          <w:spacing w:val="-4"/>
          <w:sz w:val="26"/>
          <w:szCs w:val="26"/>
          <w:cs/>
        </w:rPr>
        <w:t>(ถ้ามี)</w:t>
      </w:r>
    </w:p>
    <w:p w14:paraId="2AEEFC81" w14:textId="77777777" w:rsidR="006A3522" w:rsidRPr="000C5ACD" w:rsidRDefault="006A3522" w:rsidP="00A029D6">
      <w:pPr>
        <w:jc w:val="thaiDistribute"/>
        <w:rPr>
          <w:rFonts w:ascii="Browallia New" w:hAnsi="Browallia New" w:cs="Browallia New"/>
          <w:noProof/>
          <w:sz w:val="26"/>
          <w:szCs w:val="26"/>
        </w:rPr>
      </w:pPr>
    </w:p>
    <w:tbl>
      <w:tblPr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421268" w:rsidRPr="000C5ACD" w14:paraId="3ABFEC7A" w14:textId="77777777" w:rsidTr="00EE0A40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795B32FC" w14:textId="198AB516" w:rsidR="00421268" w:rsidRPr="000C5ACD" w:rsidRDefault="00421268" w:rsidP="00A029D6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noProof/>
                <w:color w:val="FFFFFF"/>
                <w:sz w:val="26"/>
                <w:szCs w:val="26"/>
              </w:rPr>
            </w:pPr>
            <w:r w:rsidRPr="000C5ACD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br w:type="page"/>
            </w:r>
            <w:r w:rsidR="00F12FA1" w:rsidRPr="00F12FA1">
              <w:rPr>
                <w:rFonts w:ascii="Browallia New" w:eastAsia="Browallia New" w:hAnsi="Browallia New" w:cs="Browallia New"/>
                <w:b/>
                <w:noProof/>
                <w:color w:val="FFFFFF"/>
                <w:sz w:val="26"/>
                <w:szCs w:val="26"/>
              </w:rPr>
              <w:t>23</w:t>
            </w:r>
            <w:r w:rsidRPr="000C5ACD">
              <w:rPr>
                <w:rFonts w:ascii="Browallia New" w:eastAsia="Browallia New" w:hAnsi="Browallia New" w:cs="Browallia New"/>
                <w:b/>
                <w:noProof/>
                <w:color w:val="FFFFFF"/>
                <w:sz w:val="26"/>
                <w:szCs w:val="26"/>
              </w:rPr>
              <w:tab/>
            </w:r>
            <w:r w:rsidR="00334A9C" w:rsidRPr="000C5ACD">
              <w:rPr>
                <w:rFonts w:ascii="Browallia New" w:eastAsia="Browallia New" w:hAnsi="Browallia New" w:cs="Browallia New"/>
                <w:bCs/>
                <w:noProof/>
                <w:color w:val="FFFFFF"/>
                <w:sz w:val="26"/>
                <w:szCs w:val="26"/>
                <w:cs/>
              </w:rPr>
              <w:t>การอนุมัติข้อมูลทางการเงิน</w:t>
            </w:r>
          </w:p>
        </w:tc>
      </w:tr>
    </w:tbl>
    <w:p w14:paraId="797657E5" w14:textId="77777777" w:rsidR="00594A13" w:rsidRPr="000C5ACD" w:rsidRDefault="00594A13" w:rsidP="00A029D6">
      <w:pPr>
        <w:jc w:val="thaiDistribute"/>
        <w:rPr>
          <w:rFonts w:ascii="Browallia New" w:eastAsia="Browallia New" w:hAnsi="Browallia New" w:cs="Browallia New"/>
          <w:noProof/>
          <w:sz w:val="26"/>
          <w:szCs w:val="26"/>
        </w:rPr>
      </w:pPr>
    </w:p>
    <w:p w14:paraId="6C465447" w14:textId="352C8374" w:rsidR="00334A9C" w:rsidRPr="008545CF" w:rsidRDefault="00334A9C" w:rsidP="00A029D6">
      <w:pPr>
        <w:jc w:val="thaiDistribute"/>
        <w:rPr>
          <w:rFonts w:ascii="Browallia New" w:hAnsi="Browallia New" w:cs="Browallia New"/>
          <w:noProof/>
          <w:sz w:val="26"/>
          <w:szCs w:val="26"/>
        </w:rPr>
      </w:pPr>
      <w:r w:rsidRPr="008545CF">
        <w:rPr>
          <w:rFonts w:ascii="Browallia New" w:hAnsi="Browallia New" w:cs="Browallia New"/>
          <w:noProof/>
          <w:spacing w:val="-4"/>
          <w:sz w:val="26"/>
          <w:szCs w:val="26"/>
          <w:cs/>
        </w:rPr>
        <w:t>ข้อมูลทางการเงินระหว่างกาลได้รับอนุมัติจากคณะกรรมการของบริษัทเมื่อวันที่</w:t>
      </w:r>
      <w:r w:rsidR="00862490" w:rsidRPr="008545CF">
        <w:rPr>
          <w:rFonts w:ascii="Browallia New" w:hAnsi="Browallia New" w:cs="Browallia New"/>
          <w:noProof/>
          <w:spacing w:val="-4"/>
          <w:sz w:val="26"/>
          <w:szCs w:val="26"/>
        </w:rPr>
        <w:t xml:space="preserve"> </w:t>
      </w:r>
      <w:r w:rsidR="00F12FA1" w:rsidRPr="00F12FA1">
        <w:rPr>
          <w:rFonts w:ascii="Browallia New" w:hAnsi="Browallia New" w:cs="Browallia New"/>
          <w:noProof/>
          <w:spacing w:val="-4"/>
          <w:sz w:val="26"/>
          <w:szCs w:val="26"/>
        </w:rPr>
        <w:t>13</w:t>
      </w:r>
      <w:r w:rsidR="00D8597C">
        <w:rPr>
          <w:rFonts w:ascii="Browallia New" w:hAnsi="Browallia New" w:cs="Browallia New"/>
          <w:noProof/>
          <w:spacing w:val="-4"/>
          <w:sz w:val="26"/>
          <w:szCs w:val="26"/>
        </w:rPr>
        <w:t xml:space="preserve"> </w:t>
      </w:r>
      <w:r w:rsidR="00D8597C">
        <w:rPr>
          <w:rFonts w:ascii="Browallia New" w:hAnsi="Browallia New" w:cs="Browallia New" w:hint="cs"/>
          <w:noProof/>
          <w:spacing w:val="-4"/>
          <w:sz w:val="26"/>
          <w:szCs w:val="26"/>
          <w:cs/>
        </w:rPr>
        <w:t>สิงหาคม</w:t>
      </w:r>
      <w:r w:rsidR="005C42E6" w:rsidRPr="008545CF">
        <w:rPr>
          <w:rFonts w:ascii="Browallia New" w:hAnsi="Browallia New" w:cs="Browallia New"/>
          <w:noProof/>
          <w:spacing w:val="-4"/>
          <w:sz w:val="26"/>
          <w:szCs w:val="26"/>
        </w:rPr>
        <w:t xml:space="preserve"> </w:t>
      </w:r>
      <w:r w:rsidR="005C42E6" w:rsidRPr="008545CF">
        <w:rPr>
          <w:rFonts w:ascii="Browallia New" w:hAnsi="Browallia New" w:cs="Browallia New"/>
          <w:noProof/>
          <w:spacing w:val="-4"/>
          <w:sz w:val="26"/>
          <w:szCs w:val="26"/>
          <w:cs/>
        </w:rPr>
        <w:t xml:space="preserve">พ.ศ. </w:t>
      </w:r>
      <w:r w:rsidR="00F12FA1" w:rsidRPr="00F12FA1">
        <w:rPr>
          <w:rFonts w:ascii="Browallia New" w:hAnsi="Browallia New" w:cs="Browallia New"/>
          <w:noProof/>
          <w:spacing w:val="-4"/>
          <w:sz w:val="26"/>
          <w:szCs w:val="26"/>
        </w:rPr>
        <w:t>2567</w:t>
      </w:r>
      <w:r w:rsidRPr="008545CF">
        <w:rPr>
          <w:rFonts w:ascii="Browallia New" w:hAnsi="Browallia New" w:cs="Browallia New"/>
          <w:noProof/>
          <w:spacing w:val="-4"/>
          <w:sz w:val="26"/>
          <w:szCs w:val="26"/>
        </w:rPr>
        <w:t xml:space="preserve"> </w:t>
      </w:r>
      <w:r w:rsidRPr="008545CF">
        <w:rPr>
          <w:rFonts w:ascii="Browallia New" w:hAnsi="Browallia New" w:cs="Browallia New"/>
          <w:noProof/>
          <w:spacing w:val="-4"/>
          <w:sz w:val="26"/>
          <w:szCs w:val="26"/>
          <w:cs/>
        </w:rPr>
        <w:t>ข้อมูลทางการเงินระหว่างกาล</w:t>
      </w:r>
      <w:r w:rsidRPr="008545CF">
        <w:rPr>
          <w:rFonts w:ascii="Browallia New" w:hAnsi="Browallia New" w:cs="Browallia New"/>
          <w:noProof/>
          <w:sz w:val="26"/>
          <w:szCs w:val="26"/>
          <w:cs/>
        </w:rPr>
        <w:br/>
        <w:t>ที่นำเสนอนี้ได้มีการสอบทานแต่ยังไม่ได้ตรวจสอบ</w:t>
      </w:r>
    </w:p>
    <w:p w14:paraId="1D5049D5" w14:textId="77777777" w:rsidR="00594A13" w:rsidRPr="000C5ACD" w:rsidRDefault="00594A13" w:rsidP="00A029D6">
      <w:pPr>
        <w:jc w:val="thaiDistribute"/>
        <w:rPr>
          <w:rFonts w:ascii="Browallia New" w:hAnsi="Browallia New" w:cs="Browallia New"/>
          <w:noProof/>
          <w:sz w:val="26"/>
          <w:szCs w:val="26"/>
        </w:rPr>
      </w:pPr>
    </w:p>
    <w:sectPr w:rsidR="00594A13" w:rsidRPr="000C5ACD" w:rsidSect="00D72950">
      <w:headerReference w:type="default" r:id="rId8"/>
      <w:footerReference w:type="default" r:id="rId9"/>
      <w:pgSz w:w="11909" w:h="16834" w:code="9"/>
      <w:pgMar w:top="1440" w:right="720" w:bottom="720" w:left="1728" w:header="706" w:footer="576" w:gutter="0"/>
      <w:pgNumType w:start="1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2C162" w14:textId="77777777" w:rsidR="003D5945" w:rsidRDefault="003D5945" w:rsidP="000733BD">
      <w:r>
        <w:separator/>
      </w:r>
    </w:p>
  </w:endnote>
  <w:endnote w:type="continuationSeparator" w:id="0">
    <w:p w14:paraId="5F1045DB" w14:textId="77777777" w:rsidR="003D5945" w:rsidRDefault="003D5945" w:rsidP="00073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G Omega"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21FD4" w14:textId="77777777" w:rsidR="007040B5" w:rsidRDefault="007040B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Browallia New" w:eastAsia="Browallia New" w:hAnsi="Browallia New" w:cs="Browallia New"/>
        <w:color w:val="000000"/>
        <w:sz w:val="20"/>
        <w:szCs w:val="20"/>
      </w:rPr>
    </w:pPr>
  </w:p>
  <w:p w14:paraId="71ABAD1A" w14:textId="77777777" w:rsidR="007040B5" w:rsidRDefault="007040B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Browallia New" w:eastAsia="Browallia New" w:hAnsi="Browallia New" w:cs="Browallia New"/>
        <w:color w:val="000000"/>
        <w:sz w:val="20"/>
        <w:szCs w:val="20"/>
      </w:rPr>
    </w:pPr>
  </w:p>
  <w:tbl>
    <w:tblPr>
      <w:tblW w:w="9450" w:type="dxa"/>
      <w:jc w:val="center"/>
      <w:tblLook w:val="04A0" w:firstRow="1" w:lastRow="0" w:firstColumn="1" w:lastColumn="0" w:noHBand="0" w:noVBand="1"/>
    </w:tblPr>
    <w:tblGrid>
      <w:gridCol w:w="4838"/>
      <w:gridCol w:w="4612"/>
    </w:tblGrid>
    <w:tr w:rsidR="004E6EBA" w:rsidRPr="00C86836" w14:paraId="30A5EDDF" w14:textId="77777777" w:rsidTr="006E7E79">
      <w:trPr>
        <w:jc w:val="center"/>
      </w:trPr>
      <w:tc>
        <w:tcPr>
          <w:tcW w:w="4838" w:type="dxa"/>
        </w:tcPr>
        <w:p w14:paraId="621CBB46" w14:textId="77777777" w:rsidR="007040B5" w:rsidRPr="00C86836" w:rsidRDefault="000733BD" w:rsidP="006E7E79">
          <w:pPr>
            <w:pStyle w:val="Footer"/>
            <w:jc w:val="center"/>
            <w:rPr>
              <w:rFonts w:ascii="Browallia New" w:hAnsi="Browallia New" w:cs="Browallia New"/>
              <w:sz w:val="26"/>
              <w:szCs w:val="26"/>
              <w:lang w:val="en-US"/>
            </w:rPr>
          </w:pPr>
          <w:r w:rsidRPr="00C86836">
            <w:rPr>
              <w:rFonts w:ascii="Browallia New" w:hAnsi="Browallia New" w:cs="Browallia New"/>
              <w:sz w:val="26"/>
              <w:szCs w:val="26"/>
              <w:cs/>
              <w:lang w:val="en-US"/>
            </w:rPr>
            <w:t xml:space="preserve">กรรมการ </w:t>
          </w:r>
          <w:r w:rsidRPr="00C86836">
            <w:rPr>
              <w:rFonts w:ascii="Browallia New" w:hAnsi="Browallia New" w:cs="Browallia New"/>
              <w:sz w:val="26"/>
              <w:szCs w:val="26"/>
              <w:lang w:val="en-US"/>
            </w:rPr>
            <w:t>________________________________</w:t>
          </w:r>
        </w:p>
      </w:tc>
      <w:tc>
        <w:tcPr>
          <w:tcW w:w="4612" w:type="dxa"/>
        </w:tcPr>
        <w:p w14:paraId="03495DF3" w14:textId="77777777" w:rsidR="007040B5" w:rsidRPr="00C86836" w:rsidRDefault="000733BD" w:rsidP="006E7E79">
          <w:pPr>
            <w:pStyle w:val="Footer"/>
            <w:jc w:val="center"/>
            <w:rPr>
              <w:rFonts w:ascii="Browallia New" w:hAnsi="Browallia New" w:cs="Browallia New"/>
              <w:sz w:val="26"/>
              <w:szCs w:val="26"/>
              <w:lang w:val="en-US"/>
            </w:rPr>
          </w:pPr>
          <w:r w:rsidRPr="00C86836">
            <w:rPr>
              <w:rFonts w:ascii="Browallia New" w:hAnsi="Browallia New" w:cs="Browallia New"/>
              <w:sz w:val="26"/>
              <w:szCs w:val="26"/>
              <w:cs/>
              <w:lang w:val="en-US"/>
            </w:rPr>
            <w:t xml:space="preserve">กรรมการ </w:t>
          </w:r>
          <w:r w:rsidRPr="00C86836">
            <w:rPr>
              <w:rFonts w:ascii="Browallia New" w:hAnsi="Browallia New" w:cs="Browallia New"/>
              <w:sz w:val="26"/>
              <w:szCs w:val="26"/>
              <w:lang w:val="en-US"/>
            </w:rPr>
            <w:t>________________________________</w:t>
          </w:r>
        </w:p>
      </w:tc>
    </w:tr>
  </w:tbl>
  <w:p w14:paraId="68A35F80" w14:textId="77777777" w:rsidR="007040B5" w:rsidRDefault="007040B5">
    <w:pPr>
      <w:pBdr>
        <w:top w:val="nil"/>
        <w:left w:val="nil"/>
        <w:bottom w:val="single" w:sz="8" w:space="1" w:color="000000"/>
        <w:right w:val="nil"/>
        <w:between w:val="nil"/>
      </w:pBdr>
      <w:tabs>
        <w:tab w:val="center" w:pos="4153"/>
        <w:tab w:val="right" w:pos="8306"/>
      </w:tabs>
      <w:jc w:val="right"/>
      <w:rPr>
        <w:rFonts w:ascii="Browallia New" w:eastAsia="Browallia New" w:hAnsi="Browallia New" w:cs="Browallia New"/>
        <w:color w:val="000000"/>
        <w:sz w:val="16"/>
        <w:szCs w:val="16"/>
      </w:rPr>
    </w:pPr>
  </w:p>
  <w:p w14:paraId="5E939A06" w14:textId="748D3AB6" w:rsidR="007040B5" w:rsidRPr="00604732" w:rsidRDefault="000733BD" w:rsidP="00F063F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Browallia New" w:eastAsia="Browallia New" w:hAnsi="Browallia New" w:cs="Browallia New"/>
        <w:color w:val="000000"/>
        <w:sz w:val="26"/>
        <w:szCs w:val="26"/>
      </w:rPr>
    </w:pPr>
    <w:r w:rsidRPr="00604732">
      <w:rPr>
        <w:rFonts w:ascii="Browallia New" w:eastAsia="Browallia New" w:hAnsi="Browallia New" w:cs="Browallia New"/>
        <w:color w:val="000000"/>
        <w:sz w:val="26"/>
        <w:szCs w:val="26"/>
      </w:rPr>
      <w:fldChar w:fldCharType="begin"/>
    </w:r>
    <w:r w:rsidRPr="00604732">
      <w:rPr>
        <w:rFonts w:ascii="Browallia New" w:eastAsia="Browallia New" w:hAnsi="Browallia New" w:cs="Browallia New"/>
        <w:color w:val="000000"/>
        <w:sz w:val="26"/>
        <w:szCs w:val="26"/>
      </w:rPr>
      <w:instrText>PAGE</w:instrText>
    </w:r>
    <w:r w:rsidRPr="00604732">
      <w:rPr>
        <w:rFonts w:ascii="Browallia New" w:eastAsia="Browallia New" w:hAnsi="Browallia New" w:cs="Browallia New"/>
        <w:color w:val="000000"/>
        <w:sz w:val="26"/>
        <w:szCs w:val="26"/>
      </w:rPr>
      <w:fldChar w:fldCharType="separate"/>
    </w:r>
    <w:r w:rsidRPr="00604732">
      <w:rPr>
        <w:rFonts w:ascii="Browallia New" w:eastAsia="Browallia New" w:hAnsi="Browallia New" w:cs="Browallia New"/>
        <w:noProof/>
        <w:color w:val="000000"/>
        <w:sz w:val="26"/>
        <w:szCs w:val="26"/>
      </w:rPr>
      <w:t>1</w:t>
    </w:r>
    <w:r w:rsidR="000F5A17" w:rsidRPr="000F5A17">
      <w:rPr>
        <w:rFonts w:ascii="Browallia New" w:eastAsia="Browallia New" w:hAnsi="Browallia New" w:cs="Browallia New"/>
        <w:noProof/>
        <w:color w:val="000000"/>
        <w:sz w:val="26"/>
        <w:szCs w:val="26"/>
      </w:rPr>
      <w:t>1</w:t>
    </w:r>
    <w:r w:rsidRPr="00604732">
      <w:rPr>
        <w:rFonts w:ascii="Browallia New" w:eastAsia="Browallia New" w:hAnsi="Browallia New" w:cs="Browallia New"/>
        <w:color w:val="000000"/>
        <w:sz w:val="26"/>
        <w:szCs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21F4E" w14:textId="77777777" w:rsidR="003D5945" w:rsidRDefault="003D5945" w:rsidP="000733BD">
      <w:r>
        <w:separator/>
      </w:r>
    </w:p>
  </w:footnote>
  <w:footnote w:type="continuationSeparator" w:id="0">
    <w:p w14:paraId="2DACF886" w14:textId="77777777" w:rsidR="003D5945" w:rsidRDefault="003D5945" w:rsidP="00073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06C4D" w14:textId="2A63E7D7" w:rsidR="007040B5" w:rsidRPr="005C42E6" w:rsidRDefault="00A95DE1" w:rsidP="00873642">
    <w:pPr>
      <w:pStyle w:val="Header"/>
      <w:rPr>
        <w:rFonts w:ascii="Browallia New" w:eastAsia="Browallia New" w:hAnsi="Browallia New" w:cs="Browallia New"/>
        <w:b/>
        <w:bCs/>
        <w:sz w:val="26"/>
        <w:szCs w:val="26"/>
        <w:cs/>
        <w:lang w:val="en-US" w:eastAsia="en-US"/>
      </w:rPr>
    </w:pPr>
    <w:r w:rsidRPr="005C42E6">
      <w:rPr>
        <w:rFonts w:ascii="Browallia New" w:eastAsia="Browallia New" w:hAnsi="Browallia New" w:cs="Browallia New" w:hint="cs"/>
        <w:b/>
        <w:bCs/>
        <w:sz w:val="26"/>
        <w:szCs w:val="26"/>
        <w:cs/>
        <w:lang w:val="en-US" w:eastAsia="en-US"/>
      </w:rPr>
      <w:t xml:space="preserve">บริษัท </w:t>
    </w:r>
    <w:r w:rsidR="003E6910" w:rsidRPr="005C42E6">
      <w:rPr>
        <w:rFonts w:ascii="Browallia New" w:eastAsia="Browallia New" w:hAnsi="Browallia New" w:cs="Browallia New"/>
        <w:b/>
        <w:bCs/>
        <w:sz w:val="26"/>
        <w:szCs w:val="26"/>
        <w:cs/>
        <w:lang w:val="en-US" w:eastAsia="en-US"/>
      </w:rPr>
      <w:t>เอสอีไอ เมดิคัล จำกัด</w:t>
    </w:r>
    <w:r w:rsidR="00840386">
      <w:rPr>
        <w:rFonts w:ascii="Browallia New" w:eastAsia="Browallia New" w:hAnsi="Browallia New" w:cs="Browallia New"/>
        <w:b/>
        <w:bCs/>
        <w:sz w:val="26"/>
        <w:szCs w:val="26"/>
        <w:lang w:val="en-US" w:eastAsia="en-US"/>
      </w:rPr>
      <w:t xml:space="preserve"> (</w:t>
    </w:r>
    <w:r w:rsidR="00840386">
      <w:rPr>
        <w:rFonts w:ascii="Browallia New" w:eastAsia="Browallia New" w:hAnsi="Browallia New" w:cs="Browallia New" w:hint="cs"/>
        <w:b/>
        <w:bCs/>
        <w:sz w:val="26"/>
        <w:szCs w:val="26"/>
        <w:cs/>
        <w:lang w:val="en-US" w:eastAsia="en-US"/>
      </w:rPr>
      <w:t>มหาชน)</w:t>
    </w:r>
  </w:p>
  <w:p w14:paraId="1497A489" w14:textId="77777777" w:rsidR="007040B5" w:rsidRPr="005C42E6" w:rsidRDefault="000733BD" w:rsidP="00873642">
    <w:pPr>
      <w:pStyle w:val="Header"/>
      <w:rPr>
        <w:rFonts w:ascii="Browallia New" w:eastAsia="Browallia New" w:hAnsi="Browallia New" w:cs="Browallia New"/>
        <w:b/>
        <w:bCs/>
        <w:sz w:val="26"/>
        <w:szCs w:val="26"/>
        <w:lang w:val="en-US" w:eastAsia="en-US"/>
      </w:rPr>
    </w:pPr>
    <w:r w:rsidRPr="005C42E6">
      <w:rPr>
        <w:rFonts w:ascii="Browallia New" w:eastAsia="Browallia New" w:hAnsi="Browallia New" w:cs="Browallia New"/>
        <w:b/>
        <w:bCs/>
        <w:sz w:val="26"/>
        <w:szCs w:val="26"/>
        <w:cs/>
        <w:lang w:val="en-US" w:eastAsia="en-US"/>
      </w:rPr>
      <w:t>หมายเหตุประกอบข้อมูลทางการเงินระหว่างกาลแบบย่อ (ยังไม่ได้ตรวจสอบ)</w:t>
    </w:r>
  </w:p>
  <w:p w14:paraId="188FD817" w14:textId="2BBD84E5" w:rsidR="007040B5" w:rsidRPr="005C42E6" w:rsidRDefault="000733BD" w:rsidP="00873642">
    <w:pPr>
      <w:pStyle w:val="Header"/>
      <w:pBdr>
        <w:bottom w:val="single" w:sz="8" w:space="1" w:color="auto"/>
      </w:pBdr>
      <w:rPr>
        <w:rFonts w:ascii="Browallia New" w:eastAsia="Browallia New" w:hAnsi="Browallia New" w:cs="Browallia New"/>
        <w:b/>
        <w:bCs/>
        <w:sz w:val="26"/>
        <w:szCs w:val="26"/>
        <w:lang w:val="en-GB" w:eastAsia="en-US"/>
      </w:rPr>
    </w:pPr>
    <w:r w:rsidRPr="005C42E6">
      <w:rPr>
        <w:rFonts w:ascii="Browallia New" w:eastAsia="Browallia New" w:hAnsi="Browallia New" w:cs="Browallia New"/>
        <w:b/>
        <w:bCs/>
        <w:sz w:val="26"/>
        <w:szCs w:val="26"/>
        <w:cs/>
        <w:lang w:val="en-US" w:eastAsia="en-US"/>
      </w:rPr>
      <w:t>สำหรับ</w:t>
    </w:r>
    <w:r w:rsidR="007D2D58">
      <w:rPr>
        <w:rFonts w:ascii="Browallia New" w:eastAsia="Browallia New" w:hAnsi="Browallia New" w:cs="Browallia New" w:hint="cs"/>
        <w:b/>
        <w:bCs/>
        <w:sz w:val="26"/>
        <w:szCs w:val="26"/>
        <w:cs/>
        <w:lang w:val="en-US" w:eastAsia="en-US"/>
      </w:rPr>
      <w:t>รอบระยะเวลา</w:t>
    </w:r>
    <w:r w:rsidR="00E91A52">
      <w:rPr>
        <w:rFonts w:ascii="Browallia New" w:eastAsia="Browallia New" w:hAnsi="Browallia New" w:cs="Browallia New" w:hint="cs"/>
        <w:b/>
        <w:bCs/>
        <w:sz w:val="26"/>
        <w:szCs w:val="26"/>
        <w:cs/>
        <w:lang w:val="en-US" w:eastAsia="en-US"/>
      </w:rPr>
      <w:t>หก</w:t>
    </w:r>
    <w:r w:rsidR="00952576" w:rsidRPr="005C42E6">
      <w:rPr>
        <w:rFonts w:ascii="Browallia New" w:eastAsia="Browallia New" w:hAnsi="Browallia New" w:cs="Browallia New" w:hint="cs"/>
        <w:b/>
        <w:bCs/>
        <w:sz w:val="26"/>
        <w:szCs w:val="26"/>
        <w:cs/>
        <w:lang w:val="en-US" w:eastAsia="en-US"/>
      </w:rPr>
      <w:t>เดือน</w:t>
    </w:r>
    <w:r w:rsidRPr="005C42E6">
      <w:rPr>
        <w:rFonts w:ascii="Browallia New" w:eastAsia="Browallia New" w:hAnsi="Browallia New" w:cs="Browallia New"/>
        <w:b/>
        <w:bCs/>
        <w:sz w:val="26"/>
        <w:szCs w:val="26"/>
        <w:cs/>
        <w:lang w:val="en-US" w:eastAsia="en-US"/>
      </w:rPr>
      <w:t xml:space="preserve">สิ้นสุดวันที่ </w:t>
    </w:r>
    <w:r w:rsidR="00F12FA1" w:rsidRPr="00F12FA1">
      <w:rPr>
        <w:rFonts w:ascii="Browallia New" w:eastAsia="Browallia New" w:hAnsi="Browallia New" w:cs="Browallia New"/>
        <w:b/>
        <w:bCs/>
        <w:sz w:val="26"/>
        <w:szCs w:val="26"/>
        <w:lang w:val="en-GB" w:eastAsia="en-US"/>
      </w:rPr>
      <w:t>30</w:t>
    </w:r>
    <w:r w:rsidR="00E91A52">
      <w:rPr>
        <w:rFonts w:ascii="Browallia New" w:eastAsia="Browallia New" w:hAnsi="Browallia New" w:cs="Browallia New" w:hint="cs"/>
        <w:b/>
        <w:bCs/>
        <w:sz w:val="26"/>
        <w:szCs w:val="26"/>
        <w:cs/>
        <w:lang w:val="en-GB" w:eastAsia="en-US"/>
      </w:rPr>
      <w:t xml:space="preserve"> มิถุนายน</w:t>
    </w:r>
    <w:r w:rsidRPr="005C42E6">
      <w:rPr>
        <w:rFonts w:ascii="Browallia New" w:eastAsia="Browallia New" w:hAnsi="Browallia New" w:cs="Browallia New"/>
        <w:b/>
        <w:bCs/>
        <w:sz w:val="26"/>
        <w:szCs w:val="26"/>
        <w:cs/>
        <w:lang w:val="en-GB" w:eastAsia="en-US"/>
      </w:rPr>
      <w:t xml:space="preserve"> พ.ศ. </w:t>
    </w:r>
    <w:r w:rsidR="00F12FA1" w:rsidRPr="00F12FA1">
      <w:rPr>
        <w:rFonts w:ascii="Browallia New" w:eastAsia="Browallia New" w:hAnsi="Browallia New" w:cs="Browallia New"/>
        <w:b/>
        <w:bCs/>
        <w:sz w:val="26"/>
        <w:szCs w:val="26"/>
        <w:lang w:val="en-GB" w:eastAsia="en-US"/>
      </w:rPr>
      <w:t>256</w:t>
    </w:r>
    <w:r w:rsidR="00F12FA1" w:rsidRPr="00F12FA1">
      <w:rPr>
        <w:rFonts w:ascii="Browallia New" w:eastAsia="Browallia New" w:hAnsi="Browallia New" w:cs="Browallia New" w:hint="cs"/>
        <w:b/>
        <w:bCs/>
        <w:sz w:val="26"/>
        <w:szCs w:val="26"/>
        <w:lang w:val="en-GB" w:eastAsia="en-US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7132C"/>
    <w:multiLevelType w:val="hybridMultilevel"/>
    <w:tmpl w:val="2E06119A"/>
    <w:lvl w:ilvl="0" w:tplc="E0245266">
      <w:start w:val="1"/>
      <w:numFmt w:val="thaiLetters"/>
      <w:lvlText w:val="%1)"/>
      <w:lvlJc w:val="left"/>
      <w:pPr>
        <w:ind w:left="4897" w:hanging="360"/>
      </w:pPr>
      <w:rPr>
        <w:rFonts w:ascii="Browallia New" w:eastAsia="Arial Unicode MS" w:hAnsi="Browallia New" w:cs="Browallia New" w:hint="default"/>
        <w:b w:val="0"/>
        <w:bCs/>
        <w:color w:val="CF4A02"/>
        <w:sz w:val="28"/>
      </w:rPr>
    </w:lvl>
    <w:lvl w:ilvl="1" w:tplc="276E24D8">
      <w:numFmt w:val="bullet"/>
      <w:lvlText w:val="•"/>
      <w:lvlJc w:val="left"/>
      <w:pPr>
        <w:ind w:left="1440" w:hanging="360"/>
      </w:pPr>
      <w:rPr>
        <w:rFonts w:ascii="Arial" w:eastAsia="Arial Unicode MS" w:hAnsi="Arial" w:cs="Arial" w:hint="default"/>
        <w:color w:val="auto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F5E44"/>
    <w:multiLevelType w:val="hybridMultilevel"/>
    <w:tmpl w:val="B27007A8"/>
    <w:lvl w:ilvl="0" w:tplc="F19ED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32BC8"/>
    <w:multiLevelType w:val="hybridMultilevel"/>
    <w:tmpl w:val="38CAE90E"/>
    <w:lvl w:ilvl="0" w:tplc="332EF218">
      <w:start w:val="1"/>
      <w:numFmt w:val="thaiLetters"/>
      <w:lvlText w:val="%1)"/>
      <w:lvlJc w:val="left"/>
      <w:pPr>
        <w:ind w:left="720" w:hanging="360"/>
      </w:pPr>
      <w:rPr>
        <w:rFonts w:eastAsia="Arial Unicode MS"/>
        <w:b/>
        <w:color w:val="CF4A0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3507A"/>
    <w:multiLevelType w:val="hybridMultilevel"/>
    <w:tmpl w:val="0ACC93D6"/>
    <w:lvl w:ilvl="0" w:tplc="ED42B41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ED0200"/>
    <w:multiLevelType w:val="hybridMultilevel"/>
    <w:tmpl w:val="33943414"/>
    <w:lvl w:ilvl="0" w:tplc="491ACF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D22E67"/>
    <w:multiLevelType w:val="hybridMultilevel"/>
    <w:tmpl w:val="CC06969A"/>
    <w:lvl w:ilvl="0" w:tplc="43EE52FA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E822498"/>
    <w:multiLevelType w:val="hybridMultilevel"/>
    <w:tmpl w:val="08923384"/>
    <w:lvl w:ilvl="0" w:tplc="43EE52FA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6803FA3"/>
    <w:multiLevelType w:val="hybridMultilevel"/>
    <w:tmpl w:val="0FAECE12"/>
    <w:lvl w:ilvl="0" w:tplc="315E63A2">
      <w:start w:val="1"/>
      <w:numFmt w:val="thaiLetters"/>
      <w:lvlText w:val="%1)"/>
      <w:lvlJc w:val="left"/>
      <w:pPr>
        <w:ind w:left="720" w:hanging="360"/>
      </w:pPr>
      <w:rPr>
        <w:rFonts w:ascii="Browallia New" w:hAnsi="Browallia New" w:cs="Browallia New" w:hint="default"/>
        <w:b/>
        <w:bCs/>
        <w:color w:val="CF4A02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2781587">
    <w:abstractNumId w:val="3"/>
  </w:num>
  <w:num w:numId="2" w16cid:durableId="18591259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292119">
    <w:abstractNumId w:val="0"/>
  </w:num>
  <w:num w:numId="4" w16cid:durableId="1133253278">
    <w:abstractNumId w:val="5"/>
  </w:num>
  <w:num w:numId="5" w16cid:durableId="218787103">
    <w:abstractNumId w:val="6"/>
  </w:num>
  <w:num w:numId="6" w16cid:durableId="1012336151">
    <w:abstractNumId w:val="2"/>
  </w:num>
  <w:num w:numId="7" w16cid:durableId="1385759117">
    <w:abstractNumId w:val="7"/>
  </w:num>
  <w:num w:numId="8" w16cid:durableId="659237456">
    <w:abstractNumId w:val="4"/>
  </w:num>
  <w:num w:numId="9" w16cid:durableId="1175611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3BD"/>
    <w:rsid w:val="0000076B"/>
    <w:rsid w:val="00000789"/>
    <w:rsid w:val="0000542E"/>
    <w:rsid w:val="000108F8"/>
    <w:rsid w:val="0001105B"/>
    <w:rsid w:val="000175CE"/>
    <w:rsid w:val="00020935"/>
    <w:rsid w:val="00022840"/>
    <w:rsid w:val="0004213C"/>
    <w:rsid w:val="00043347"/>
    <w:rsid w:val="00044ED6"/>
    <w:rsid w:val="000465D3"/>
    <w:rsid w:val="000504ED"/>
    <w:rsid w:val="00057B96"/>
    <w:rsid w:val="0006213D"/>
    <w:rsid w:val="0007307F"/>
    <w:rsid w:val="000733BD"/>
    <w:rsid w:val="00074CED"/>
    <w:rsid w:val="00077ADE"/>
    <w:rsid w:val="00086029"/>
    <w:rsid w:val="0009043B"/>
    <w:rsid w:val="00091012"/>
    <w:rsid w:val="00091558"/>
    <w:rsid w:val="000936CD"/>
    <w:rsid w:val="00096632"/>
    <w:rsid w:val="000A17FA"/>
    <w:rsid w:val="000A30E7"/>
    <w:rsid w:val="000B1D35"/>
    <w:rsid w:val="000C5ACD"/>
    <w:rsid w:val="000C68A1"/>
    <w:rsid w:val="000D7DE2"/>
    <w:rsid w:val="000E4276"/>
    <w:rsid w:val="000E51E7"/>
    <w:rsid w:val="000F039C"/>
    <w:rsid w:val="000F5A17"/>
    <w:rsid w:val="000F72C1"/>
    <w:rsid w:val="0010294C"/>
    <w:rsid w:val="00102B3D"/>
    <w:rsid w:val="00105D02"/>
    <w:rsid w:val="0010658A"/>
    <w:rsid w:val="001073C3"/>
    <w:rsid w:val="0010769F"/>
    <w:rsid w:val="00116F57"/>
    <w:rsid w:val="00120822"/>
    <w:rsid w:val="00121C85"/>
    <w:rsid w:val="00124BFF"/>
    <w:rsid w:val="00124E06"/>
    <w:rsid w:val="0012555B"/>
    <w:rsid w:val="00130F0D"/>
    <w:rsid w:val="001347D2"/>
    <w:rsid w:val="00141E70"/>
    <w:rsid w:val="00142CB4"/>
    <w:rsid w:val="00143A10"/>
    <w:rsid w:val="0015036C"/>
    <w:rsid w:val="00152D1D"/>
    <w:rsid w:val="001555FB"/>
    <w:rsid w:val="0015625F"/>
    <w:rsid w:val="00162359"/>
    <w:rsid w:val="00162AA8"/>
    <w:rsid w:val="00166FB4"/>
    <w:rsid w:val="00167623"/>
    <w:rsid w:val="00172A21"/>
    <w:rsid w:val="00176934"/>
    <w:rsid w:val="00176BFC"/>
    <w:rsid w:val="00184EF2"/>
    <w:rsid w:val="00192B25"/>
    <w:rsid w:val="001936F3"/>
    <w:rsid w:val="001952E5"/>
    <w:rsid w:val="001960CB"/>
    <w:rsid w:val="001A00CF"/>
    <w:rsid w:val="001A0429"/>
    <w:rsid w:val="001A17FF"/>
    <w:rsid w:val="001A1B26"/>
    <w:rsid w:val="001A322F"/>
    <w:rsid w:val="001A36F3"/>
    <w:rsid w:val="001B3702"/>
    <w:rsid w:val="001B4FAD"/>
    <w:rsid w:val="001B6604"/>
    <w:rsid w:val="001C1416"/>
    <w:rsid w:val="001C1E8B"/>
    <w:rsid w:val="001C6844"/>
    <w:rsid w:val="001D5FD6"/>
    <w:rsid w:val="001E36D0"/>
    <w:rsid w:val="00201944"/>
    <w:rsid w:val="002042E7"/>
    <w:rsid w:val="0020511A"/>
    <w:rsid w:val="002153A7"/>
    <w:rsid w:val="002174B5"/>
    <w:rsid w:val="00222191"/>
    <w:rsid w:val="00224866"/>
    <w:rsid w:val="00225D73"/>
    <w:rsid w:val="0022634B"/>
    <w:rsid w:val="002312A1"/>
    <w:rsid w:val="00231EA9"/>
    <w:rsid w:val="00232866"/>
    <w:rsid w:val="002342D0"/>
    <w:rsid w:val="00235401"/>
    <w:rsid w:val="0023616A"/>
    <w:rsid w:val="00237F4A"/>
    <w:rsid w:val="002549A0"/>
    <w:rsid w:val="00256279"/>
    <w:rsid w:val="00257728"/>
    <w:rsid w:val="00257962"/>
    <w:rsid w:val="00261AAC"/>
    <w:rsid w:val="00263A66"/>
    <w:rsid w:val="00284E6A"/>
    <w:rsid w:val="00292315"/>
    <w:rsid w:val="00294DF2"/>
    <w:rsid w:val="002A1E35"/>
    <w:rsid w:val="002A3829"/>
    <w:rsid w:val="002A5D0D"/>
    <w:rsid w:val="002A6594"/>
    <w:rsid w:val="002B2494"/>
    <w:rsid w:val="002C17BC"/>
    <w:rsid w:val="002C18F6"/>
    <w:rsid w:val="002D4B29"/>
    <w:rsid w:val="002E1E02"/>
    <w:rsid w:val="002E2D71"/>
    <w:rsid w:val="002E5781"/>
    <w:rsid w:val="002E6C3C"/>
    <w:rsid w:val="002F6B59"/>
    <w:rsid w:val="002F768B"/>
    <w:rsid w:val="00300883"/>
    <w:rsid w:val="00303CDA"/>
    <w:rsid w:val="003067C3"/>
    <w:rsid w:val="00315EA2"/>
    <w:rsid w:val="00334A9C"/>
    <w:rsid w:val="003375EA"/>
    <w:rsid w:val="00342BCF"/>
    <w:rsid w:val="003451E2"/>
    <w:rsid w:val="003467E3"/>
    <w:rsid w:val="00350ACD"/>
    <w:rsid w:val="00367222"/>
    <w:rsid w:val="00367D1B"/>
    <w:rsid w:val="00370E71"/>
    <w:rsid w:val="003725FC"/>
    <w:rsid w:val="00372E20"/>
    <w:rsid w:val="00374976"/>
    <w:rsid w:val="0038485A"/>
    <w:rsid w:val="00390AB1"/>
    <w:rsid w:val="003923BB"/>
    <w:rsid w:val="003928D1"/>
    <w:rsid w:val="00392D6B"/>
    <w:rsid w:val="0039524C"/>
    <w:rsid w:val="003979A6"/>
    <w:rsid w:val="003A2564"/>
    <w:rsid w:val="003A48BF"/>
    <w:rsid w:val="003A7357"/>
    <w:rsid w:val="003A73C9"/>
    <w:rsid w:val="003B42BD"/>
    <w:rsid w:val="003C1318"/>
    <w:rsid w:val="003C1789"/>
    <w:rsid w:val="003C24D0"/>
    <w:rsid w:val="003C3ED9"/>
    <w:rsid w:val="003C4872"/>
    <w:rsid w:val="003D4C57"/>
    <w:rsid w:val="003D5945"/>
    <w:rsid w:val="003E6910"/>
    <w:rsid w:val="003F1A6C"/>
    <w:rsid w:val="003F20A1"/>
    <w:rsid w:val="003F263D"/>
    <w:rsid w:val="003F578C"/>
    <w:rsid w:val="00402489"/>
    <w:rsid w:val="004044A8"/>
    <w:rsid w:val="00405472"/>
    <w:rsid w:val="0041086F"/>
    <w:rsid w:val="004129FF"/>
    <w:rsid w:val="0041596A"/>
    <w:rsid w:val="0041741C"/>
    <w:rsid w:val="004174CA"/>
    <w:rsid w:val="00421268"/>
    <w:rsid w:val="00427CD0"/>
    <w:rsid w:val="004337E4"/>
    <w:rsid w:val="004346C0"/>
    <w:rsid w:val="00435756"/>
    <w:rsid w:val="00436939"/>
    <w:rsid w:val="00441074"/>
    <w:rsid w:val="00442D86"/>
    <w:rsid w:val="00445140"/>
    <w:rsid w:val="004505E9"/>
    <w:rsid w:val="004531AB"/>
    <w:rsid w:val="004548D0"/>
    <w:rsid w:val="00471896"/>
    <w:rsid w:val="00480991"/>
    <w:rsid w:val="004840A0"/>
    <w:rsid w:val="00490706"/>
    <w:rsid w:val="00494B4E"/>
    <w:rsid w:val="004A06C4"/>
    <w:rsid w:val="004A30E7"/>
    <w:rsid w:val="004A40DD"/>
    <w:rsid w:val="004B4864"/>
    <w:rsid w:val="004B4C7D"/>
    <w:rsid w:val="004C0EAE"/>
    <w:rsid w:val="004D0512"/>
    <w:rsid w:val="004D52CC"/>
    <w:rsid w:val="004D6002"/>
    <w:rsid w:val="004E4B14"/>
    <w:rsid w:val="004F44BD"/>
    <w:rsid w:val="00501DA1"/>
    <w:rsid w:val="005138F3"/>
    <w:rsid w:val="0051551A"/>
    <w:rsid w:val="005404BF"/>
    <w:rsid w:val="00542211"/>
    <w:rsid w:val="00550A1E"/>
    <w:rsid w:val="00557C92"/>
    <w:rsid w:val="00567084"/>
    <w:rsid w:val="00580C66"/>
    <w:rsid w:val="00582300"/>
    <w:rsid w:val="00583CC1"/>
    <w:rsid w:val="00584040"/>
    <w:rsid w:val="005841E5"/>
    <w:rsid w:val="00592CE7"/>
    <w:rsid w:val="00594A13"/>
    <w:rsid w:val="005961D6"/>
    <w:rsid w:val="005961FB"/>
    <w:rsid w:val="005A04AE"/>
    <w:rsid w:val="005A3542"/>
    <w:rsid w:val="005A35FC"/>
    <w:rsid w:val="005A40F5"/>
    <w:rsid w:val="005A544C"/>
    <w:rsid w:val="005A5A69"/>
    <w:rsid w:val="005B3C0B"/>
    <w:rsid w:val="005B4C9A"/>
    <w:rsid w:val="005B79D0"/>
    <w:rsid w:val="005C42E6"/>
    <w:rsid w:val="005C4F46"/>
    <w:rsid w:val="005D0199"/>
    <w:rsid w:val="005D4FBF"/>
    <w:rsid w:val="005D697E"/>
    <w:rsid w:val="005E0E45"/>
    <w:rsid w:val="005E387C"/>
    <w:rsid w:val="00604732"/>
    <w:rsid w:val="00611466"/>
    <w:rsid w:val="00615547"/>
    <w:rsid w:val="00624C76"/>
    <w:rsid w:val="00625698"/>
    <w:rsid w:val="00632738"/>
    <w:rsid w:val="006370BC"/>
    <w:rsid w:val="0064219E"/>
    <w:rsid w:val="006515BF"/>
    <w:rsid w:val="00651B19"/>
    <w:rsid w:val="00652F53"/>
    <w:rsid w:val="006539B3"/>
    <w:rsid w:val="00653E14"/>
    <w:rsid w:val="00662011"/>
    <w:rsid w:val="00662DAE"/>
    <w:rsid w:val="00665D22"/>
    <w:rsid w:val="00672AE3"/>
    <w:rsid w:val="00673ACB"/>
    <w:rsid w:val="00677C1D"/>
    <w:rsid w:val="00693E92"/>
    <w:rsid w:val="006A3522"/>
    <w:rsid w:val="006B3CA3"/>
    <w:rsid w:val="006C5715"/>
    <w:rsid w:val="006D00D6"/>
    <w:rsid w:val="006D0AF7"/>
    <w:rsid w:val="006D35E3"/>
    <w:rsid w:val="006D36C1"/>
    <w:rsid w:val="006D5B82"/>
    <w:rsid w:val="006E267F"/>
    <w:rsid w:val="006E364C"/>
    <w:rsid w:val="006E5077"/>
    <w:rsid w:val="006E53A1"/>
    <w:rsid w:val="006E65D1"/>
    <w:rsid w:val="006E7371"/>
    <w:rsid w:val="006F0EED"/>
    <w:rsid w:val="006F53E8"/>
    <w:rsid w:val="007021D7"/>
    <w:rsid w:val="00703418"/>
    <w:rsid w:val="007040B5"/>
    <w:rsid w:val="007056FE"/>
    <w:rsid w:val="007061BA"/>
    <w:rsid w:val="00710499"/>
    <w:rsid w:val="00715686"/>
    <w:rsid w:val="00716506"/>
    <w:rsid w:val="00717AB0"/>
    <w:rsid w:val="0072446B"/>
    <w:rsid w:val="00724A98"/>
    <w:rsid w:val="007275A1"/>
    <w:rsid w:val="00731EB5"/>
    <w:rsid w:val="007347E7"/>
    <w:rsid w:val="00737A7F"/>
    <w:rsid w:val="00737D8D"/>
    <w:rsid w:val="0074336A"/>
    <w:rsid w:val="00745F97"/>
    <w:rsid w:val="00754940"/>
    <w:rsid w:val="00755EA4"/>
    <w:rsid w:val="00757B54"/>
    <w:rsid w:val="00762687"/>
    <w:rsid w:val="007658A2"/>
    <w:rsid w:val="007700A8"/>
    <w:rsid w:val="0077274E"/>
    <w:rsid w:val="00773CF0"/>
    <w:rsid w:val="007748EB"/>
    <w:rsid w:val="00775027"/>
    <w:rsid w:val="00783EBE"/>
    <w:rsid w:val="00786180"/>
    <w:rsid w:val="00797403"/>
    <w:rsid w:val="007A0CDC"/>
    <w:rsid w:val="007A303A"/>
    <w:rsid w:val="007B1320"/>
    <w:rsid w:val="007B1B8C"/>
    <w:rsid w:val="007B244C"/>
    <w:rsid w:val="007C067F"/>
    <w:rsid w:val="007C3CB8"/>
    <w:rsid w:val="007C4EDA"/>
    <w:rsid w:val="007C7D6B"/>
    <w:rsid w:val="007D1F8D"/>
    <w:rsid w:val="007D2AE4"/>
    <w:rsid w:val="007D2D58"/>
    <w:rsid w:val="007D46A8"/>
    <w:rsid w:val="007D479C"/>
    <w:rsid w:val="007F06E9"/>
    <w:rsid w:val="007F1267"/>
    <w:rsid w:val="00814D4A"/>
    <w:rsid w:val="0081584E"/>
    <w:rsid w:val="0081601A"/>
    <w:rsid w:val="008174C9"/>
    <w:rsid w:val="008253FA"/>
    <w:rsid w:val="008263CA"/>
    <w:rsid w:val="00831219"/>
    <w:rsid w:val="00832032"/>
    <w:rsid w:val="00834CED"/>
    <w:rsid w:val="00835C9D"/>
    <w:rsid w:val="0084034E"/>
    <w:rsid w:val="00840386"/>
    <w:rsid w:val="0084318F"/>
    <w:rsid w:val="00844431"/>
    <w:rsid w:val="0084509E"/>
    <w:rsid w:val="00846CA8"/>
    <w:rsid w:val="008545CF"/>
    <w:rsid w:val="00854649"/>
    <w:rsid w:val="00862490"/>
    <w:rsid w:val="008666D9"/>
    <w:rsid w:val="0087072D"/>
    <w:rsid w:val="008734F7"/>
    <w:rsid w:val="0088622B"/>
    <w:rsid w:val="008874D0"/>
    <w:rsid w:val="0089377D"/>
    <w:rsid w:val="00893A36"/>
    <w:rsid w:val="00894661"/>
    <w:rsid w:val="00895D5F"/>
    <w:rsid w:val="008A022E"/>
    <w:rsid w:val="008A27E0"/>
    <w:rsid w:val="008A4A76"/>
    <w:rsid w:val="008A5751"/>
    <w:rsid w:val="008B2F22"/>
    <w:rsid w:val="008B560C"/>
    <w:rsid w:val="008C6E8F"/>
    <w:rsid w:val="008D4251"/>
    <w:rsid w:val="008E24A1"/>
    <w:rsid w:val="008F12CF"/>
    <w:rsid w:val="008F3CCD"/>
    <w:rsid w:val="008F569C"/>
    <w:rsid w:val="0090437F"/>
    <w:rsid w:val="009050F2"/>
    <w:rsid w:val="00910CEE"/>
    <w:rsid w:val="00912F7B"/>
    <w:rsid w:val="00913DEE"/>
    <w:rsid w:val="00921E43"/>
    <w:rsid w:val="00931C31"/>
    <w:rsid w:val="009378FC"/>
    <w:rsid w:val="00944EF6"/>
    <w:rsid w:val="00946579"/>
    <w:rsid w:val="00952576"/>
    <w:rsid w:val="00952940"/>
    <w:rsid w:val="00952BDF"/>
    <w:rsid w:val="009544A6"/>
    <w:rsid w:val="00962BA5"/>
    <w:rsid w:val="009678AA"/>
    <w:rsid w:val="00985DCE"/>
    <w:rsid w:val="00993CCE"/>
    <w:rsid w:val="009A4EA8"/>
    <w:rsid w:val="009A7CD2"/>
    <w:rsid w:val="009C4AA5"/>
    <w:rsid w:val="009C548D"/>
    <w:rsid w:val="009C76F3"/>
    <w:rsid w:val="009E3B29"/>
    <w:rsid w:val="009E74A3"/>
    <w:rsid w:val="00A029D6"/>
    <w:rsid w:val="00A07FC5"/>
    <w:rsid w:val="00A1265D"/>
    <w:rsid w:val="00A15AC4"/>
    <w:rsid w:val="00A162A0"/>
    <w:rsid w:val="00A21BFB"/>
    <w:rsid w:val="00A2657B"/>
    <w:rsid w:val="00A30C93"/>
    <w:rsid w:val="00A35442"/>
    <w:rsid w:val="00A47BFE"/>
    <w:rsid w:val="00A51705"/>
    <w:rsid w:val="00A5409E"/>
    <w:rsid w:val="00A63152"/>
    <w:rsid w:val="00A65166"/>
    <w:rsid w:val="00A65449"/>
    <w:rsid w:val="00A73FA9"/>
    <w:rsid w:val="00A84014"/>
    <w:rsid w:val="00A92359"/>
    <w:rsid w:val="00A94877"/>
    <w:rsid w:val="00A9552C"/>
    <w:rsid w:val="00A95DE1"/>
    <w:rsid w:val="00A9691C"/>
    <w:rsid w:val="00AA7330"/>
    <w:rsid w:val="00AA78F3"/>
    <w:rsid w:val="00AB00B6"/>
    <w:rsid w:val="00AB5B52"/>
    <w:rsid w:val="00AC1700"/>
    <w:rsid w:val="00AD4C3E"/>
    <w:rsid w:val="00AD6713"/>
    <w:rsid w:val="00AE04F0"/>
    <w:rsid w:val="00AE0F6E"/>
    <w:rsid w:val="00AE11B9"/>
    <w:rsid w:val="00AE209D"/>
    <w:rsid w:val="00AE2708"/>
    <w:rsid w:val="00AF0EA4"/>
    <w:rsid w:val="00AF43AB"/>
    <w:rsid w:val="00AF43CC"/>
    <w:rsid w:val="00B007D1"/>
    <w:rsid w:val="00B01D4C"/>
    <w:rsid w:val="00B04467"/>
    <w:rsid w:val="00B100B4"/>
    <w:rsid w:val="00B20C80"/>
    <w:rsid w:val="00B2242D"/>
    <w:rsid w:val="00B22F0E"/>
    <w:rsid w:val="00B234FF"/>
    <w:rsid w:val="00B25D33"/>
    <w:rsid w:val="00B33035"/>
    <w:rsid w:val="00B36A6D"/>
    <w:rsid w:val="00B45FCE"/>
    <w:rsid w:val="00B560A2"/>
    <w:rsid w:val="00B5622F"/>
    <w:rsid w:val="00B6255E"/>
    <w:rsid w:val="00B73675"/>
    <w:rsid w:val="00B745C8"/>
    <w:rsid w:val="00B75CF9"/>
    <w:rsid w:val="00B814DF"/>
    <w:rsid w:val="00B83944"/>
    <w:rsid w:val="00B86930"/>
    <w:rsid w:val="00B9210C"/>
    <w:rsid w:val="00B9325B"/>
    <w:rsid w:val="00BA04C9"/>
    <w:rsid w:val="00BA2D1E"/>
    <w:rsid w:val="00BA60A8"/>
    <w:rsid w:val="00BA7CC0"/>
    <w:rsid w:val="00BB0783"/>
    <w:rsid w:val="00BB52C2"/>
    <w:rsid w:val="00BD0047"/>
    <w:rsid w:val="00BD5F8E"/>
    <w:rsid w:val="00BE3AB1"/>
    <w:rsid w:val="00BE4458"/>
    <w:rsid w:val="00BF1B9D"/>
    <w:rsid w:val="00BF3512"/>
    <w:rsid w:val="00BF3771"/>
    <w:rsid w:val="00BF5725"/>
    <w:rsid w:val="00C150B4"/>
    <w:rsid w:val="00C217B9"/>
    <w:rsid w:val="00C26648"/>
    <w:rsid w:val="00C350BD"/>
    <w:rsid w:val="00C36A9D"/>
    <w:rsid w:val="00C377F3"/>
    <w:rsid w:val="00C52528"/>
    <w:rsid w:val="00C57E53"/>
    <w:rsid w:val="00C60044"/>
    <w:rsid w:val="00C64539"/>
    <w:rsid w:val="00C67716"/>
    <w:rsid w:val="00C76DFA"/>
    <w:rsid w:val="00C817EB"/>
    <w:rsid w:val="00C81E93"/>
    <w:rsid w:val="00C8792D"/>
    <w:rsid w:val="00C87C9C"/>
    <w:rsid w:val="00C9156B"/>
    <w:rsid w:val="00CA076D"/>
    <w:rsid w:val="00CA0AA5"/>
    <w:rsid w:val="00CA3356"/>
    <w:rsid w:val="00CA37A8"/>
    <w:rsid w:val="00CA48C5"/>
    <w:rsid w:val="00CB0CF9"/>
    <w:rsid w:val="00CB1007"/>
    <w:rsid w:val="00CB2E07"/>
    <w:rsid w:val="00CB64EA"/>
    <w:rsid w:val="00CC0FA6"/>
    <w:rsid w:val="00CC70B1"/>
    <w:rsid w:val="00CD06DE"/>
    <w:rsid w:val="00CD5627"/>
    <w:rsid w:val="00CE00F8"/>
    <w:rsid w:val="00CE6ABC"/>
    <w:rsid w:val="00CF1D51"/>
    <w:rsid w:val="00D00EC9"/>
    <w:rsid w:val="00D070AB"/>
    <w:rsid w:val="00D13F71"/>
    <w:rsid w:val="00D14D01"/>
    <w:rsid w:val="00D14D4E"/>
    <w:rsid w:val="00D17AEE"/>
    <w:rsid w:val="00D22155"/>
    <w:rsid w:val="00D237EF"/>
    <w:rsid w:val="00D25395"/>
    <w:rsid w:val="00D30744"/>
    <w:rsid w:val="00D30A4F"/>
    <w:rsid w:val="00D4728A"/>
    <w:rsid w:val="00D52E53"/>
    <w:rsid w:val="00D72950"/>
    <w:rsid w:val="00D821F2"/>
    <w:rsid w:val="00D8597C"/>
    <w:rsid w:val="00D92EEA"/>
    <w:rsid w:val="00D97363"/>
    <w:rsid w:val="00DA1EB1"/>
    <w:rsid w:val="00DC00AF"/>
    <w:rsid w:val="00DC1795"/>
    <w:rsid w:val="00DC655F"/>
    <w:rsid w:val="00DD29A9"/>
    <w:rsid w:val="00DD2DE5"/>
    <w:rsid w:val="00DD3075"/>
    <w:rsid w:val="00DD4E04"/>
    <w:rsid w:val="00DD5396"/>
    <w:rsid w:val="00DE3431"/>
    <w:rsid w:val="00DE656B"/>
    <w:rsid w:val="00DF0A4E"/>
    <w:rsid w:val="00DF398F"/>
    <w:rsid w:val="00DF65D8"/>
    <w:rsid w:val="00E0173A"/>
    <w:rsid w:val="00E041D0"/>
    <w:rsid w:val="00E04962"/>
    <w:rsid w:val="00E06D77"/>
    <w:rsid w:val="00E24D42"/>
    <w:rsid w:val="00E258E5"/>
    <w:rsid w:val="00E260D8"/>
    <w:rsid w:val="00E3359D"/>
    <w:rsid w:val="00E37361"/>
    <w:rsid w:val="00E40278"/>
    <w:rsid w:val="00E4379A"/>
    <w:rsid w:val="00E4703F"/>
    <w:rsid w:val="00E55A93"/>
    <w:rsid w:val="00E628AF"/>
    <w:rsid w:val="00E64FCD"/>
    <w:rsid w:val="00E66EF2"/>
    <w:rsid w:val="00E702D0"/>
    <w:rsid w:val="00E72BC2"/>
    <w:rsid w:val="00E73E45"/>
    <w:rsid w:val="00E73E6C"/>
    <w:rsid w:val="00E74047"/>
    <w:rsid w:val="00E754D6"/>
    <w:rsid w:val="00E76C34"/>
    <w:rsid w:val="00E80510"/>
    <w:rsid w:val="00E8271C"/>
    <w:rsid w:val="00E83890"/>
    <w:rsid w:val="00E84B48"/>
    <w:rsid w:val="00E86C8C"/>
    <w:rsid w:val="00E91A52"/>
    <w:rsid w:val="00EA462C"/>
    <w:rsid w:val="00EB0643"/>
    <w:rsid w:val="00EB6104"/>
    <w:rsid w:val="00EB7671"/>
    <w:rsid w:val="00EB7E2D"/>
    <w:rsid w:val="00EC6736"/>
    <w:rsid w:val="00EC713F"/>
    <w:rsid w:val="00ED7F24"/>
    <w:rsid w:val="00EE0AF2"/>
    <w:rsid w:val="00EE169B"/>
    <w:rsid w:val="00EE32BF"/>
    <w:rsid w:val="00EF0E93"/>
    <w:rsid w:val="00EF202D"/>
    <w:rsid w:val="00EF26E1"/>
    <w:rsid w:val="00F063F5"/>
    <w:rsid w:val="00F12FA1"/>
    <w:rsid w:val="00F15D01"/>
    <w:rsid w:val="00F169D7"/>
    <w:rsid w:val="00F276EB"/>
    <w:rsid w:val="00F27FBB"/>
    <w:rsid w:val="00F31402"/>
    <w:rsid w:val="00F478C3"/>
    <w:rsid w:val="00F53FDF"/>
    <w:rsid w:val="00F72989"/>
    <w:rsid w:val="00F7340E"/>
    <w:rsid w:val="00F76B15"/>
    <w:rsid w:val="00F77B1F"/>
    <w:rsid w:val="00F8433C"/>
    <w:rsid w:val="00F86FF5"/>
    <w:rsid w:val="00F87992"/>
    <w:rsid w:val="00F87CD8"/>
    <w:rsid w:val="00F9059D"/>
    <w:rsid w:val="00F90D70"/>
    <w:rsid w:val="00F9726D"/>
    <w:rsid w:val="00F974BC"/>
    <w:rsid w:val="00FA22A6"/>
    <w:rsid w:val="00FA6F23"/>
    <w:rsid w:val="00FB1392"/>
    <w:rsid w:val="00FB2BF0"/>
    <w:rsid w:val="00FC0E22"/>
    <w:rsid w:val="00FC3003"/>
    <w:rsid w:val="00FC50D7"/>
    <w:rsid w:val="00FD666C"/>
    <w:rsid w:val="00FE041A"/>
    <w:rsid w:val="00FE2E3E"/>
    <w:rsid w:val="00FE5E93"/>
    <w:rsid w:val="00FE5F9C"/>
    <w:rsid w:val="00FF022A"/>
    <w:rsid w:val="00FF2CBF"/>
    <w:rsid w:val="00FF487C"/>
    <w:rsid w:val="00FF6A1D"/>
    <w:rsid w:val="00FF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40282"/>
  <w15:chartTrackingRefBased/>
  <w15:docId w15:val="{4B39482F-C114-4BCC-AE49-A7AD3E226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866"/>
    <w:pPr>
      <w:spacing w:after="0" w:line="240" w:lineRule="auto"/>
    </w:pPr>
    <w:rPr>
      <w:rFonts w:ascii="New York" w:eastAsia="New York" w:hAnsi="New York" w:cs="New York"/>
      <w:sz w:val="24"/>
      <w:szCs w:val="24"/>
      <w:lang w:val="en-GB"/>
    </w:rPr>
  </w:style>
  <w:style w:type="paragraph" w:styleId="Heading1">
    <w:name w:val="heading 1"/>
    <w:aliases w:val="Section Heading"/>
    <w:basedOn w:val="Normal"/>
    <w:next w:val="Normal"/>
    <w:link w:val="Heading1Char"/>
    <w:uiPriority w:val="9"/>
    <w:qFormat/>
    <w:rsid w:val="000733BD"/>
    <w:pPr>
      <w:keepNext/>
      <w:jc w:val="center"/>
      <w:outlineLvl w:val="0"/>
    </w:pPr>
    <w:rPr>
      <w:rFonts w:ascii="Cambria" w:hAnsi="Cambria"/>
      <w:b/>
      <w:bCs/>
      <w:kern w:val="32"/>
      <w:sz w:val="40"/>
      <w:szCs w:val="40"/>
      <w:lang w:val="x-none" w:eastAsia="x-none"/>
    </w:rPr>
  </w:style>
  <w:style w:type="paragraph" w:styleId="Heading2">
    <w:name w:val="heading 2"/>
    <w:aliases w:val="Reset numbering"/>
    <w:basedOn w:val="Normal"/>
    <w:next w:val="Normal"/>
    <w:link w:val="Heading2Char"/>
    <w:uiPriority w:val="9"/>
    <w:semiHidden/>
    <w:unhideWhenUsed/>
    <w:qFormat/>
    <w:rsid w:val="000733BD"/>
    <w:pPr>
      <w:keepNext/>
      <w:tabs>
        <w:tab w:val="left" w:pos="900"/>
        <w:tab w:val="left" w:pos="2160"/>
        <w:tab w:val="center" w:pos="4680"/>
        <w:tab w:val="center" w:pos="6120"/>
        <w:tab w:val="left" w:pos="7020"/>
        <w:tab w:val="center" w:pos="7380"/>
        <w:tab w:val="center" w:pos="7920"/>
        <w:tab w:val="center" w:pos="8820"/>
        <w:tab w:val="right" w:pos="9620"/>
      </w:tabs>
      <w:spacing w:before="120"/>
      <w:ind w:left="360" w:hanging="360"/>
      <w:outlineLvl w:val="1"/>
    </w:pPr>
    <w:rPr>
      <w:rFonts w:ascii="Cambria" w:hAnsi="Cambria"/>
      <w:b/>
      <w:bCs/>
      <w:i/>
      <w:iCs/>
      <w:sz w:val="35"/>
      <w:szCs w:val="35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33BD"/>
    <w:pPr>
      <w:keepNext/>
      <w:tabs>
        <w:tab w:val="left" w:pos="900"/>
        <w:tab w:val="left" w:pos="1440"/>
        <w:tab w:val="left" w:pos="2160"/>
        <w:tab w:val="right" w:pos="6750"/>
        <w:tab w:val="right" w:pos="8190"/>
      </w:tabs>
      <w:jc w:val="both"/>
      <w:outlineLvl w:val="2"/>
    </w:pPr>
    <w:rPr>
      <w:rFonts w:ascii="Cambria" w:hAnsi="Cambria"/>
      <w:b/>
      <w:bCs/>
      <w:sz w:val="33"/>
      <w:szCs w:val="33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33BD"/>
    <w:pPr>
      <w:keepNext/>
      <w:tabs>
        <w:tab w:val="left" w:pos="900"/>
        <w:tab w:val="left" w:pos="1440"/>
        <w:tab w:val="left" w:pos="2160"/>
        <w:tab w:val="right" w:pos="6750"/>
        <w:tab w:val="right" w:pos="8190"/>
      </w:tabs>
      <w:jc w:val="center"/>
      <w:outlineLvl w:val="3"/>
    </w:pPr>
    <w:rPr>
      <w:rFonts w:ascii="Calibri" w:hAnsi="Calibri"/>
      <w:b/>
      <w:bCs/>
      <w:sz w:val="35"/>
      <w:szCs w:val="35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33BD"/>
    <w:pPr>
      <w:keepNext/>
      <w:tabs>
        <w:tab w:val="left" w:pos="900"/>
        <w:tab w:val="left" w:pos="1440"/>
        <w:tab w:val="left" w:pos="2160"/>
        <w:tab w:val="right" w:pos="6750"/>
        <w:tab w:val="right" w:pos="8190"/>
      </w:tabs>
      <w:outlineLvl w:val="4"/>
    </w:pPr>
    <w:rPr>
      <w:rFonts w:ascii="Calibri" w:hAnsi="Calibri"/>
      <w:b/>
      <w:bCs/>
      <w:i/>
      <w:iCs/>
      <w:sz w:val="33"/>
      <w:szCs w:val="33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33BD"/>
    <w:pPr>
      <w:keepNext/>
      <w:tabs>
        <w:tab w:val="center" w:pos="6480"/>
      </w:tabs>
      <w:ind w:right="-288"/>
      <w:outlineLvl w:val="5"/>
    </w:pPr>
    <w:rPr>
      <w:rFonts w:ascii="Calibri" w:hAnsi="Calibri"/>
      <w:b/>
      <w:bCs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0733BD"/>
    <w:pPr>
      <w:keepNext/>
      <w:tabs>
        <w:tab w:val="left" w:pos="900"/>
        <w:tab w:val="left" w:pos="2160"/>
        <w:tab w:val="center" w:pos="4680"/>
        <w:tab w:val="center" w:pos="6120"/>
        <w:tab w:val="left" w:pos="7020"/>
        <w:tab w:val="center" w:pos="7380"/>
        <w:tab w:val="center" w:pos="7920"/>
        <w:tab w:val="right" w:pos="9620"/>
      </w:tabs>
      <w:spacing w:before="100" w:after="100"/>
      <w:ind w:left="360" w:hanging="360"/>
      <w:jc w:val="both"/>
      <w:outlineLvl w:val="6"/>
    </w:pPr>
    <w:rPr>
      <w:rFonts w:ascii="Calibri" w:hAnsi="Calibri"/>
      <w:sz w:val="30"/>
      <w:szCs w:val="30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0733BD"/>
    <w:pPr>
      <w:keepNext/>
      <w:ind w:left="162"/>
      <w:outlineLvl w:val="7"/>
    </w:pPr>
    <w:rPr>
      <w:rFonts w:ascii="Calibri" w:hAnsi="Calibri"/>
      <w:i/>
      <w:iCs/>
      <w:sz w:val="30"/>
      <w:szCs w:val="30"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0733BD"/>
    <w:pPr>
      <w:keepNext/>
      <w:pBdr>
        <w:bottom w:val="single" w:sz="4" w:space="1" w:color="auto"/>
      </w:pBdr>
      <w:tabs>
        <w:tab w:val="left" w:pos="720"/>
      </w:tabs>
      <w:ind w:right="-594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ection Heading Char"/>
    <w:basedOn w:val="DefaultParagraphFont"/>
    <w:link w:val="Heading1"/>
    <w:uiPriority w:val="9"/>
    <w:rsid w:val="000733BD"/>
    <w:rPr>
      <w:rFonts w:ascii="Cambria" w:eastAsia="New York" w:hAnsi="Cambria" w:cs="New York"/>
      <w:b/>
      <w:bCs/>
      <w:kern w:val="32"/>
      <w:sz w:val="40"/>
      <w:szCs w:val="40"/>
      <w:lang w:val="x-none" w:eastAsia="x-none"/>
    </w:rPr>
  </w:style>
  <w:style w:type="character" w:customStyle="1" w:styleId="Heading2Char">
    <w:name w:val="Heading 2 Char"/>
    <w:aliases w:val="Reset numbering Char"/>
    <w:basedOn w:val="DefaultParagraphFont"/>
    <w:link w:val="Heading2"/>
    <w:uiPriority w:val="9"/>
    <w:semiHidden/>
    <w:rsid w:val="000733BD"/>
    <w:rPr>
      <w:rFonts w:ascii="Cambria" w:eastAsia="New York" w:hAnsi="Cambria" w:cs="New York"/>
      <w:b/>
      <w:bCs/>
      <w:i/>
      <w:iCs/>
      <w:sz w:val="35"/>
      <w:szCs w:val="35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33BD"/>
    <w:rPr>
      <w:rFonts w:ascii="Cambria" w:eastAsia="New York" w:hAnsi="Cambria" w:cs="New York"/>
      <w:b/>
      <w:bCs/>
      <w:sz w:val="33"/>
      <w:szCs w:val="33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33BD"/>
    <w:rPr>
      <w:rFonts w:ascii="Calibri" w:eastAsia="New York" w:hAnsi="Calibri" w:cs="New York"/>
      <w:b/>
      <w:bCs/>
      <w:sz w:val="35"/>
      <w:szCs w:val="35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33BD"/>
    <w:rPr>
      <w:rFonts w:ascii="Calibri" w:eastAsia="New York" w:hAnsi="Calibri" w:cs="New York"/>
      <w:b/>
      <w:bCs/>
      <w:i/>
      <w:iCs/>
      <w:sz w:val="33"/>
      <w:szCs w:val="33"/>
      <w:lang w:val="x-none" w:eastAsia="x-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33BD"/>
    <w:rPr>
      <w:rFonts w:ascii="Calibri" w:eastAsia="New York" w:hAnsi="Calibri" w:cs="New York"/>
      <w:b/>
      <w:bCs/>
      <w:sz w:val="20"/>
      <w:szCs w:val="20"/>
      <w:lang w:val="x-none" w:eastAsia="x-none"/>
    </w:rPr>
  </w:style>
  <w:style w:type="character" w:customStyle="1" w:styleId="Heading7Char">
    <w:name w:val="Heading 7 Char"/>
    <w:basedOn w:val="DefaultParagraphFont"/>
    <w:link w:val="Heading7"/>
    <w:rsid w:val="000733BD"/>
    <w:rPr>
      <w:rFonts w:ascii="Calibri" w:eastAsia="New York" w:hAnsi="Calibri" w:cs="New York"/>
      <w:sz w:val="30"/>
      <w:szCs w:val="30"/>
      <w:lang w:val="x-none" w:eastAsia="x-none"/>
    </w:rPr>
  </w:style>
  <w:style w:type="character" w:customStyle="1" w:styleId="Heading8Char">
    <w:name w:val="Heading 8 Char"/>
    <w:basedOn w:val="DefaultParagraphFont"/>
    <w:link w:val="Heading8"/>
    <w:rsid w:val="000733BD"/>
    <w:rPr>
      <w:rFonts w:ascii="Calibri" w:eastAsia="New York" w:hAnsi="Calibri" w:cs="New York"/>
      <w:i/>
      <w:iCs/>
      <w:sz w:val="30"/>
      <w:szCs w:val="30"/>
      <w:lang w:val="x-none" w:eastAsia="x-none"/>
    </w:rPr>
  </w:style>
  <w:style w:type="character" w:customStyle="1" w:styleId="Heading9Char">
    <w:name w:val="Heading 9 Char"/>
    <w:basedOn w:val="DefaultParagraphFont"/>
    <w:link w:val="Heading9"/>
    <w:rsid w:val="000733BD"/>
    <w:rPr>
      <w:rFonts w:ascii="Cambria" w:eastAsia="New York" w:hAnsi="Cambria" w:cs="New York"/>
      <w:sz w:val="20"/>
      <w:szCs w:val="20"/>
      <w:lang w:val="x-none" w:eastAsia="x-none"/>
    </w:rPr>
  </w:style>
  <w:style w:type="paragraph" w:styleId="Title">
    <w:name w:val="Title"/>
    <w:basedOn w:val="Normal"/>
    <w:link w:val="TitleChar"/>
    <w:uiPriority w:val="10"/>
    <w:qFormat/>
    <w:rsid w:val="000733BD"/>
    <w:pPr>
      <w:jc w:val="center"/>
    </w:pPr>
    <w:rPr>
      <w:rFonts w:ascii="Cambria" w:hAnsi="Cambria"/>
      <w:b/>
      <w:bCs/>
      <w:kern w:val="28"/>
      <w:sz w:val="40"/>
      <w:szCs w:val="40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0733BD"/>
    <w:rPr>
      <w:rFonts w:ascii="Cambria" w:eastAsia="New York" w:hAnsi="Cambria" w:cs="New York"/>
      <w:b/>
      <w:bCs/>
      <w:kern w:val="28"/>
      <w:sz w:val="40"/>
      <w:szCs w:val="40"/>
      <w:lang w:val="x-none" w:eastAsia="x-none"/>
    </w:rPr>
  </w:style>
  <w:style w:type="paragraph" w:styleId="ListBullet">
    <w:name w:val="List Bullet"/>
    <w:basedOn w:val="Normal"/>
    <w:rsid w:val="000733BD"/>
    <w:pPr>
      <w:ind w:left="360" w:hanging="360"/>
    </w:pPr>
  </w:style>
  <w:style w:type="paragraph" w:styleId="Footer">
    <w:name w:val="footer"/>
    <w:basedOn w:val="Normal"/>
    <w:link w:val="FooterChar"/>
    <w:rsid w:val="000733BD"/>
    <w:pPr>
      <w:tabs>
        <w:tab w:val="center" w:pos="4153"/>
        <w:tab w:val="right" w:pos="8306"/>
      </w:tabs>
    </w:pPr>
    <w:rPr>
      <w:sz w:val="30"/>
      <w:szCs w:val="30"/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0733BD"/>
    <w:rPr>
      <w:rFonts w:ascii="New York" w:eastAsia="New York" w:hAnsi="New York" w:cs="New York"/>
      <w:sz w:val="30"/>
      <w:szCs w:val="30"/>
      <w:lang w:val="x-none" w:eastAsia="x-none"/>
    </w:rPr>
  </w:style>
  <w:style w:type="character" w:styleId="PageNumber">
    <w:name w:val="page number"/>
    <w:rsid w:val="000733BD"/>
    <w:rPr>
      <w:rFonts w:cs="Times New Roman"/>
    </w:rPr>
  </w:style>
  <w:style w:type="paragraph" w:styleId="Header">
    <w:name w:val="header"/>
    <w:basedOn w:val="Normal"/>
    <w:link w:val="HeaderChar"/>
    <w:rsid w:val="000733BD"/>
    <w:pPr>
      <w:tabs>
        <w:tab w:val="center" w:pos="4153"/>
        <w:tab w:val="right" w:pos="8306"/>
      </w:tabs>
    </w:pPr>
    <w:rPr>
      <w:sz w:val="30"/>
      <w:szCs w:val="30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0733BD"/>
    <w:rPr>
      <w:rFonts w:ascii="New York" w:eastAsia="New York" w:hAnsi="New York" w:cs="New York"/>
      <w:sz w:val="30"/>
      <w:szCs w:val="30"/>
      <w:lang w:val="x-none" w:eastAsia="x-none"/>
    </w:rPr>
  </w:style>
  <w:style w:type="paragraph" w:styleId="BodyText2">
    <w:name w:val="Body Text 2"/>
    <w:basedOn w:val="Normal"/>
    <w:link w:val="BodyText2Char"/>
    <w:rsid w:val="000733BD"/>
    <w:pPr>
      <w:tabs>
        <w:tab w:val="left" w:pos="540"/>
      </w:tabs>
      <w:jc w:val="both"/>
    </w:pPr>
    <w:rPr>
      <w:sz w:val="30"/>
      <w:szCs w:val="30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0733BD"/>
    <w:rPr>
      <w:rFonts w:ascii="New York" w:eastAsia="New York" w:hAnsi="New York" w:cs="New York"/>
      <w:sz w:val="30"/>
      <w:szCs w:val="30"/>
      <w:lang w:val="x-none" w:eastAsia="x-none"/>
    </w:rPr>
  </w:style>
  <w:style w:type="paragraph" w:styleId="BodyText">
    <w:name w:val="Body Text"/>
    <w:basedOn w:val="Normal"/>
    <w:link w:val="BodyTextChar"/>
    <w:rsid w:val="000733BD"/>
    <w:pPr>
      <w:jc w:val="center"/>
    </w:pPr>
    <w:rPr>
      <w:sz w:val="30"/>
      <w:szCs w:val="3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0733BD"/>
    <w:rPr>
      <w:rFonts w:ascii="New York" w:eastAsia="New York" w:hAnsi="New York" w:cs="New York"/>
      <w:sz w:val="30"/>
      <w:szCs w:val="30"/>
      <w:lang w:val="x-none" w:eastAsia="x-none"/>
    </w:rPr>
  </w:style>
  <w:style w:type="paragraph" w:styleId="DocumentMap">
    <w:name w:val="Document Map"/>
    <w:basedOn w:val="Normal"/>
    <w:link w:val="DocumentMapChar"/>
    <w:semiHidden/>
    <w:rsid w:val="000733BD"/>
    <w:pPr>
      <w:shd w:val="clear" w:color="auto" w:fill="000080"/>
    </w:pPr>
    <w:rPr>
      <w:rFonts w:ascii="Times New Roman" w:hAnsi="Times New Roman"/>
      <w:sz w:val="2"/>
      <w:szCs w:val="20"/>
      <w:lang w:val="x-none" w:eastAsia="x-none"/>
    </w:rPr>
  </w:style>
  <w:style w:type="character" w:customStyle="1" w:styleId="DocumentMapChar">
    <w:name w:val="Document Map Char"/>
    <w:basedOn w:val="DefaultParagraphFont"/>
    <w:link w:val="DocumentMap"/>
    <w:semiHidden/>
    <w:rsid w:val="000733BD"/>
    <w:rPr>
      <w:rFonts w:ascii="Times New Roman" w:eastAsia="New York" w:hAnsi="Times New Roman" w:cs="New York"/>
      <w:sz w:val="2"/>
      <w:szCs w:val="20"/>
      <w:shd w:val="clear" w:color="auto" w:fill="000080"/>
      <w:lang w:val="x-none" w:eastAsia="x-none"/>
    </w:rPr>
  </w:style>
  <w:style w:type="paragraph" w:styleId="BodyTextIndent2">
    <w:name w:val="Body Text Indent 2"/>
    <w:basedOn w:val="Normal"/>
    <w:link w:val="BodyTextIndent2Char"/>
    <w:rsid w:val="000733BD"/>
    <w:pPr>
      <w:tabs>
        <w:tab w:val="left" w:pos="900"/>
        <w:tab w:val="left" w:pos="1440"/>
        <w:tab w:val="left" w:pos="2160"/>
        <w:tab w:val="left" w:pos="3600"/>
        <w:tab w:val="right" w:pos="7470"/>
      </w:tabs>
      <w:spacing w:before="100" w:after="100"/>
      <w:ind w:left="360" w:hanging="360"/>
      <w:jc w:val="both"/>
    </w:pPr>
    <w:rPr>
      <w:sz w:val="30"/>
      <w:szCs w:val="30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0733BD"/>
    <w:rPr>
      <w:rFonts w:ascii="New York" w:eastAsia="New York" w:hAnsi="New York" w:cs="New York"/>
      <w:sz w:val="30"/>
      <w:szCs w:val="30"/>
      <w:lang w:val="x-none" w:eastAsia="x-none"/>
    </w:rPr>
  </w:style>
  <w:style w:type="paragraph" w:styleId="BodyTextIndent3">
    <w:name w:val="Body Text Indent 3"/>
    <w:basedOn w:val="Normal"/>
    <w:link w:val="BodyTextIndent3Char"/>
    <w:rsid w:val="000733BD"/>
    <w:pPr>
      <w:tabs>
        <w:tab w:val="left" w:pos="900"/>
        <w:tab w:val="left" w:pos="1440"/>
        <w:tab w:val="left" w:pos="2160"/>
        <w:tab w:val="right" w:pos="6750"/>
        <w:tab w:val="right" w:pos="8190"/>
      </w:tabs>
      <w:spacing w:before="240" w:after="120"/>
      <w:ind w:left="360" w:hanging="360"/>
    </w:pPr>
    <w:rPr>
      <w:sz w:val="20"/>
      <w:szCs w:val="20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0733BD"/>
    <w:rPr>
      <w:rFonts w:ascii="New York" w:eastAsia="New York" w:hAnsi="New York" w:cs="New York"/>
      <w:sz w:val="20"/>
      <w:szCs w:val="20"/>
      <w:lang w:val="x-none" w:eastAsia="x-none"/>
    </w:rPr>
  </w:style>
  <w:style w:type="paragraph" w:styleId="BodyText3">
    <w:name w:val="Body Text 3"/>
    <w:basedOn w:val="Normal"/>
    <w:link w:val="BodyText3Char"/>
    <w:rsid w:val="000733BD"/>
    <w:pPr>
      <w:tabs>
        <w:tab w:val="left" w:pos="540"/>
        <w:tab w:val="left" w:pos="1080"/>
      </w:tabs>
      <w:ind w:right="-288"/>
      <w:jc w:val="both"/>
    </w:pPr>
    <w:rPr>
      <w:sz w:val="20"/>
      <w:szCs w:val="20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rsid w:val="000733BD"/>
    <w:rPr>
      <w:rFonts w:ascii="New York" w:eastAsia="New York" w:hAnsi="New York" w:cs="New York"/>
      <w:sz w:val="20"/>
      <w:szCs w:val="20"/>
      <w:lang w:val="x-none" w:eastAsia="x-none"/>
    </w:rPr>
  </w:style>
  <w:style w:type="paragraph" w:styleId="BlockText">
    <w:name w:val="Block Text"/>
    <w:basedOn w:val="Normal"/>
    <w:rsid w:val="000733BD"/>
    <w:pPr>
      <w:tabs>
        <w:tab w:val="left" w:pos="900"/>
        <w:tab w:val="left" w:pos="2160"/>
        <w:tab w:val="right" w:pos="6300"/>
        <w:tab w:val="left" w:pos="7200"/>
        <w:tab w:val="left" w:pos="8190"/>
        <w:tab w:val="right" w:pos="9540"/>
      </w:tabs>
      <w:spacing w:before="120" w:after="120"/>
      <w:ind w:left="360" w:right="-774" w:hanging="360"/>
      <w:jc w:val="both"/>
    </w:pPr>
    <w:rPr>
      <w:rFonts w:ascii="Tms Rmn" w:hAnsi="Tms Rmn"/>
      <w:sz w:val="30"/>
      <w:szCs w:val="30"/>
    </w:rPr>
  </w:style>
  <w:style w:type="paragraph" w:styleId="Caption">
    <w:name w:val="caption"/>
    <w:basedOn w:val="Normal"/>
    <w:next w:val="Normal"/>
    <w:qFormat/>
    <w:rsid w:val="000733BD"/>
    <w:pPr>
      <w:ind w:right="-720"/>
      <w:jc w:val="thaiDistribute"/>
    </w:pPr>
    <w:rPr>
      <w:rFonts w:ascii="Tms Rmn" w:hAnsi="Tms Rmn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33BD"/>
    <w:pPr>
      <w:tabs>
        <w:tab w:val="left" w:pos="720"/>
      </w:tabs>
      <w:ind w:left="720"/>
      <w:jc w:val="both"/>
    </w:pPr>
    <w:rPr>
      <w:rFonts w:ascii="Cambria" w:eastAsia="Cambria" w:hAnsi="Cambria" w:cs="Cambria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0733BD"/>
    <w:rPr>
      <w:rFonts w:ascii="Cambria" w:eastAsia="Cambria" w:hAnsi="Cambria" w:cs="Cambria"/>
      <w:sz w:val="30"/>
      <w:szCs w:val="30"/>
      <w:lang w:val="en-GB"/>
    </w:rPr>
  </w:style>
  <w:style w:type="paragraph" w:styleId="MacroText">
    <w:name w:val="macro"/>
    <w:link w:val="MacroTextChar"/>
    <w:semiHidden/>
    <w:rsid w:val="000733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Arial" w:eastAsia="New York" w:hAnsi="Arial" w:cs="New York"/>
      <w:sz w:val="24"/>
      <w:szCs w:val="24"/>
    </w:rPr>
  </w:style>
  <w:style w:type="character" w:customStyle="1" w:styleId="MacroTextChar">
    <w:name w:val="Macro Text Char"/>
    <w:basedOn w:val="DefaultParagraphFont"/>
    <w:link w:val="MacroText"/>
    <w:semiHidden/>
    <w:rsid w:val="000733BD"/>
    <w:rPr>
      <w:rFonts w:ascii="Arial" w:eastAsia="New York" w:hAnsi="Arial" w:cs="New York"/>
      <w:sz w:val="24"/>
      <w:szCs w:val="24"/>
    </w:rPr>
  </w:style>
  <w:style w:type="paragraph" w:customStyle="1" w:styleId="Style1">
    <w:name w:val="Style1"/>
    <w:basedOn w:val="Normal"/>
    <w:next w:val="Normal"/>
    <w:rsid w:val="000733BD"/>
    <w:pPr>
      <w:pBdr>
        <w:bottom w:val="single" w:sz="4" w:space="1" w:color="auto"/>
      </w:pBdr>
      <w:spacing w:line="240" w:lineRule="exact"/>
      <w:jc w:val="center"/>
    </w:pPr>
    <w:rPr>
      <w:rFonts w:cs="Cordia New"/>
      <w:b/>
      <w:bCs/>
      <w:sz w:val="20"/>
      <w:szCs w:val="20"/>
    </w:rPr>
  </w:style>
  <w:style w:type="paragraph" w:customStyle="1" w:styleId="BalloonText1">
    <w:name w:val="Balloon Text1"/>
    <w:basedOn w:val="Normal"/>
    <w:semiHidden/>
    <w:rsid w:val="000733BD"/>
    <w:rPr>
      <w:rFonts w:ascii="Tahoma" w:hAnsi="Tahoma"/>
      <w:sz w:val="16"/>
      <w:szCs w:val="18"/>
    </w:rPr>
  </w:style>
  <w:style w:type="paragraph" w:styleId="BalloonText">
    <w:name w:val="Balloon Text"/>
    <w:basedOn w:val="Normal"/>
    <w:link w:val="BalloonTextChar"/>
    <w:semiHidden/>
    <w:rsid w:val="000733BD"/>
    <w:rPr>
      <w:rFonts w:ascii="Times New Roman" w:hAnsi="Times New Roman"/>
      <w:sz w:val="2"/>
      <w:szCs w:val="20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semiHidden/>
    <w:rsid w:val="000733BD"/>
    <w:rPr>
      <w:rFonts w:ascii="Times New Roman" w:eastAsia="New York" w:hAnsi="Times New Roman" w:cs="New York"/>
      <w:sz w:val="2"/>
      <w:szCs w:val="20"/>
      <w:lang w:val="x-none" w:eastAsia="x-none"/>
    </w:rPr>
  </w:style>
  <w:style w:type="table" w:styleId="TableGrid">
    <w:name w:val="Table Grid"/>
    <w:basedOn w:val="TableNormal"/>
    <w:uiPriority w:val="59"/>
    <w:rsid w:val="000733BD"/>
    <w:pPr>
      <w:spacing w:after="0" w:line="240" w:lineRule="auto"/>
    </w:pPr>
    <w:rPr>
      <w:rFonts w:ascii="Times New Roman" w:eastAsia="SimSun" w:hAnsi="Times New Roman" w:cs="New York"/>
      <w:sz w:val="24"/>
      <w:szCs w:val="24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rsid w:val="000733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5"/>
      <w:szCs w:val="25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rsid w:val="000733BD"/>
    <w:rPr>
      <w:rFonts w:ascii="Courier New" w:eastAsia="New York" w:hAnsi="Courier New" w:cs="New York"/>
      <w:sz w:val="25"/>
      <w:szCs w:val="25"/>
      <w:lang w:val="x-none" w:eastAsia="x-none"/>
    </w:rPr>
  </w:style>
  <w:style w:type="paragraph" w:styleId="PlainText">
    <w:name w:val="Plain Text"/>
    <w:basedOn w:val="Normal"/>
    <w:link w:val="PlainTextChar"/>
    <w:rsid w:val="000733BD"/>
    <w:rPr>
      <w:rFonts w:ascii="Courier New" w:hAnsi="Courier New"/>
      <w:sz w:val="25"/>
      <w:szCs w:val="25"/>
      <w:lang w:val="x-none" w:eastAsia="x-none"/>
    </w:rPr>
  </w:style>
  <w:style w:type="character" w:customStyle="1" w:styleId="PlainTextChar">
    <w:name w:val="Plain Text Char"/>
    <w:basedOn w:val="DefaultParagraphFont"/>
    <w:link w:val="PlainText"/>
    <w:rsid w:val="000733BD"/>
    <w:rPr>
      <w:rFonts w:ascii="Courier New" w:eastAsia="New York" w:hAnsi="Courier New" w:cs="New York"/>
      <w:sz w:val="25"/>
      <w:szCs w:val="25"/>
      <w:lang w:val="x-none" w:eastAsia="x-none"/>
    </w:rPr>
  </w:style>
  <w:style w:type="paragraph" w:customStyle="1" w:styleId="a">
    <w:name w:val="เนื้อเรื่อง"/>
    <w:basedOn w:val="Normal"/>
    <w:rsid w:val="000733BD"/>
    <w:pPr>
      <w:ind w:right="386"/>
    </w:pPr>
    <w:rPr>
      <w:rFonts w:cs="Times New Roman"/>
      <w:color w:val="000080"/>
      <w:sz w:val="28"/>
      <w:szCs w:val="28"/>
      <w:lang w:val="th-TH"/>
    </w:rPr>
  </w:style>
  <w:style w:type="paragraph" w:styleId="ListParagraph">
    <w:name w:val="List Paragraph"/>
    <w:basedOn w:val="Normal"/>
    <w:uiPriority w:val="34"/>
    <w:qFormat/>
    <w:rsid w:val="000733BD"/>
    <w:pPr>
      <w:spacing w:after="200" w:line="276" w:lineRule="auto"/>
      <w:ind w:left="720"/>
    </w:pPr>
    <w:rPr>
      <w:rFonts w:ascii="Calibri" w:hAnsi="Calibri" w:cs="Cordia New"/>
      <w:sz w:val="22"/>
      <w:szCs w:val="28"/>
    </w:rPr>
  </w:style>
  <w:style w:type="paragraph" w:customStyle="1" w:styleId="Preformatted">
    <w:name w:val="Preformatted"/>
    <w:basedOn w:val="Normal"/>
    <w:link w:val="PreformattedChar"/>
    <w:rsid w:val="000733B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PreformattedChar">
    <w:name w:val="Preformatted Char"/>
    <w:link w:val="Preformatted"/>
    <w:locked/>
    <w:rsid w:val="000733BD"/>
    <w:rPr>
      <w:rFonts w:ascii="Times New Roman" w:eastAsia="New York" w:hAnsi="Times New Roman" w:cs="New York"/>
      <w:sz w:val="20"/>
      <w:szCs w:val="20"/>
      <w:lang w:val="x-none" w:eastAsia="x-none"/>
    </w:rPr>
  </w:style>
  <w:style w:type="character" w:styleId="CommentReference">
    <w:name w:val="annotation reference"/>
    <w:semiHidden/>
    <w:rsid w:val="000733BD"/>
    <w:rPr>
      <w:rFonts w:cs="Times New Roman"/>
      <w:sz w:val="18"/>
    </w:rPr>
  </w:style>
  <w:style w:type="paragraph" w:styleId="CommentText">
    <w:name w:val="annotation text"/>
    <w:basedOn w:val="Normal"/>
    <w:link w:val="CommentTextChar"/>
    <w:semiHidden/>
    <w:rsid w:val="000733BD"/>
    <w:rPr>
      <w:sz w:val="25"/>
      <w:szCs w:val="25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semiHidden/>
    <w:rsid w:val="000733BD"/>
    <w:rPr>
      <w:rFonts w:ascii="New York" w:eastAsia="New York" w:hAnsi="New York" w:cs="New York"/>
      <w:sz w:val="25"/>
      <w:szCs w:val="25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733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733BD"/>
    <w:rPr>
      <w:rFonts w:ascii="New York" w:eastAsia="New York" w:hAnsi="New York" w:cs="New York"/>
      <w:b/>
      <w:bCs/>
      <w:sz w:val="25"/>
      <w:szCs w:val="25"/>
      <w:lang w:val="x-none" w:eastAsia="x-none"/>
    </w:rPr>
  </w:style>
  <w:style w:type="character" w:styleId="Hyperlink">
    <w:name w:val="Hyperlink"/>
    <w:rsid w:val="000733BD"/>
    <w:rPr>
      <w:rFonts w:cs="Times New Roman"/>
      <w:color w:val="0000FF"/>
      <w:u w:val="single"/>
    </w:rPr>
  </w:style>
  <w:style w:type="paragraph" w:customStyle="1" w:styleId="ParaindBold">
    <w:name w:val="Para ind Bold"/>
    <w:basedOn w:val="Normal"/>
    <w:rsid w:val="000733BD"/>
    <w:pPr>
      <w:spacing w:before="170"/>
      <w:jc w:val="both"/>
    </w:pPr>
    <w:rPr>
      <w:rFonts w:ascii="Arial" w:hAnsi="Arial" w:cs="Arial"/>
      <w:b/>
      <w:sz w:val="20"/>
      <w:szCs w:val="20"/>
      <w:lang w:val="en-AU" w:bidi="ar-SA"/>
    </w:rPr>
  </w:style>
  <w:style w:type="paragraph" w:customStyle="1" w:styleId="ParaInd1A">
    <w:name w:val="Para Ind1A"/>
    <w:basedOn w:val="Normal"/>
    <w:rsid w:val="000733BD"/>
    <w:pPr>
      <w:keepLines/>
      <w:spacing w:before="170"/>
      <w:ind w:left="22" w:right="170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Paraa">
    <w:name w:val="Para (a)"/>
    <w:basedOn w:val="Normal"/>
    <w:rsid w:val="000733BD"/>
    <w:pPr>
      <w:keepLines/>
      <w:ind w:left="340" w:right="2041" w:hanging="340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DefaultText">
    <w:name w:val="Default Text"/>
    <w:basedOn w:val="Normal"/>
    <w:rsid w:val="000733BD"/>
    <w:pPr>
      <w:spacing w:before="170"/>
      <w:jc w:val="both"/>
    </w:pPr>
    <w:rPr>
      <w:rFonts w:ascii="Helvetica" w:hAnsi="Helvetica" w:cs="Arial"/>
      <w:sz w:val="18"/>
      <w:szCs w:val="20"/>
      <w:lang w:val="en-AU" w:bidi="ar-SA"/>
    </w:rPr>
  </w:style>
  <w:style w:type="paragraph" w:customStyle="1" w:styleId="TblHeadBLD">
    <w:name w:val="Tbl $Head BLD"/>
    <w:basedOn w:val="Normal"/>
    <w:rsid w:val="000733BD"/>
    <w:pPr>
      <w:ind w:right="56"/>
      <w:jc w:val="right"/>
    </w:pPr>
    <w:rPr>
      <w:rFonts w:ascii="Arial" w:hAnsi="Arial" w:cs="Arial"/>
      <w:b/>
      <w:sz w:val="18"/>
      <w:szCs w:val="20"/>
      <w:lang w:val="en-AU" w:bidi="ar-SA"/>
    </w:rPr>
  </w:style>
  <w:style w:type="paragraph" w:customStyle="1" w:styleId="TableText">
    <w:name w:val="Table Text"/>
    <w:basedOn w:val="Normal"/>
    <w:rsid w:val="000733BD"/>
    <w:pPr>
      <w:ind w:left="340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TblfigBLD">
    <w:name w:val="Tbl fig BLD"/>
    <w:basedOn w:val="Normal"/>
    <w:rsid w:val="000733BD"/>
    <w:pPr>
      <w:spacing w:after="56"/>
      <w:ind w:left="56"/>
      <w:jc w:val="right"/>
    </w:pPr>
    <w:rPr>
      <w:rFonts w:ascii="Arial" w:hAnsi="Arial" w:cs="Arial"/>
      <w:b/>
      <w:sz w:val="18"/>
      <w:szCs w:val="20"/>
      <w:lang w:val="en-AU" w:bidi="ar-SA"/>
    </w:rPr>
  </w:style>
  <w:style w:type="paragraph" w:customStyle="1" w:styleId="Tblfig">
    <w:name w:val="Tbl fig"/>
    <w:basedOn w:val="Normal"/>
    <w:rsid w:val="000733BD"/>
    <w:pPr>
      <w:jc w:val="right"/>
    </w:pPr>
    <w:rPr>
      <w:rFonts w:ascii="Arial" w:hAnsi="Arial" w:cs="Arial"/>
      <w:sz w:val="18"/>
      <w:szCs w:val="20"/>
      <w:lang w:val="en-AU" w:bidi="ar-SA"/>
    </w:rPr>
  </w:style>
  <w:style w:type="paragraph" w:customStyle="1" w:styleId="CHeadMinor">
    <w:name w:val="C Head Minor"/>
    <w:basedOn w:val="Normal"/>
    <w:rsid w:val="000733BD"/>
    <w:pPr>
      <w:spacing w:before="170"/>
      <w:ind w:left="43"/>
      <w:jc w:val="both"/>
    </w:pPr>
    <w:rPr>
      <w:rFonts w:ascii="Helvetica" w:hAnsi="Helvetica" w:cs="Arial"/>
      <w:b/>
      <w:sz w:val="18"/>
      <w:szCs w:val="20"/>
      <w:lang w:val="en-AU" w:bidi="ar-SA"/>
    </w:rPr>
  </w:style>
  <w:style w:type="paragraph" w:customStyle="1" w:styleId="HeaderNOTE">
    <w:name w:val="Header NOTE"/>
    <w:basedOn w:val="Normal"/>
    <w:rsid w:val="000733BD"/>
    <w:pPr>
      <w:spacing w:before="283" w:after="283"/>
      <w:jc w:val="both"/>
    </w:pPr>
    <w:rPr>
      <w:rFonts w:ascii="Arial" w:hAnsi="Arial" w:cs="Arial"/>
      <w:b/>
      <w:sz w:val="22"/>
      <w:szCs w:val="20"/>
      <w:lang w:val="en-AU" w:bidi="ar-SA"/>
    </w:rPr>
  </w:style>
  <w:style w:type="paragraph" w:customStyle="1" w:styleId="Ref-Single">
    <w:name w:val="Ref - Single"/>
    <w:basedOn w:val="Normal"/>
    <w:rsid w:val="000733BD"/>
    <w:pPr>
      <w:ind w:left="170"/>
      <w:jc w:val="both"/>
    </w:pPr>
    <w:rPr>
      <w:rFonts w:ascii="Helvetica" w:hAnsi="Helvetica" w:cs="Arial"/>
      <w:sz w:val="14"/>
      <w:szCs w:val="20"/>
      <w:lang w:val="en-AU" w:bidi="ar-SA"/>
    </w:rPr>
  </w:style>
  <w:style w:type="paragraph" w:customStyle="1" w:styleId="ParaInd1">
    <w:name w:val="Para Ind 1"/>
    <w:basedOn w:val="Normal"/>
    <w:rsid w:val="000733BD"/>
    <w:pPr>
      <w:keepLines/>
      <w:spacing w:before="170" w:after="113"/>
      <w:ind w:left="22" w:right="170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ParaaManu">
    <w:name w:val="Para (a) Manu"/>
    <w:basedOn w:val="Normal"/>
    <w:rsid w:val="000733BD"/>
    <w:pPr>
      <w:keepLines/>
      <w:tabs>
        <w:tab w:val="left" w:pos="342"/>
      </w:tabs>
      <w:spacing w:before="283"/>
      <w:jc w:val="both"/>
    </w:pPr>
    <w:rPr>
      <w:rFonts w:ascii="Arial" w:hAnsi="Arial" w:cs="Arial"/>
      <w:b/>
      <w:sz w:val="18"/>
      <w:szCs w:val="20"/>
      <w:lang w:val="en-AU" w:bidi="ar-SA"/>
    </w:rPr>
  </w:style>
  <w:style w:type="paragraph" w:customStyle="1" w:styleId="ParaaIndTx">
    <w:name w:val="Para (a)IndTx"/>
    <w:basedOn w:val="Normal"/>
    <w:rsid w:val="000733BD"/>
    <w:pPr>
      <w:keepLines/>
      <w:spacing w:before="170" w:after="113"/>
      <w:ind w:left="340" w:right="170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BodySingle">
    <w:name w:val="Body Single"/>
    <w:link w:val="BodySingleChar"/>
    <w:rsid w:val="000733BD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0" w:line="240" w:lineRule="auto"/>
    </w:pPr>
    <w:rPr>
      <w:rFonts w:ascii="New York" w:eastAsia="New York" w:hAnsi="New York" w:cs="Times New Roman"/>
      <w:color w:val="000000"/>
      <w:sz w:val="24"/>
      <w:szCs w:val="30"/>
      <w:lang w:bidi="ar-SA"/>
    </w:rPr>
  </w:style>
  <w:style w:type="paragraph" w:customStyle="1" w:styleId="Ref-Multi">
    <w:name w:val="Ref - Multi"/>
    <w:basedOn w:val="Normal"/>
    <w:rsid w:val="000733BD"/>
    <w:pPr>
      <w:spacing w:line="147" w:lineRule="exact"/>
      <w:ind w:left="170"/>
      <w:jc w:val="both"/>
    </w:pPr>
    <w:rPr>
      <w:rFonts w:ascii="Helvetica" w:hAnsi="Helvetica" w:cs="Arial"/>
      <w:sz w:val="14"/>
      <w:szCs w:val="20"/>
      <w:lang w:val="en-AU" w:bidi="ar-SA"/>
    </w:rPr>
  </w:style>
  <w:style w:type="paragraph" w:customStyle="1" w:styleId="TblHead">
    <w:name w:val="Tbl $Head"/>
    <w:basedOn w:val="Normal"/>
    <w:rsid w:val="000733BD"/>
    <w:pPr>
      <w:ind w:right="56"/>
      <w:jc w:val="right"/>
    </w:pPr>
    <w:rPr>
      <w:rFonts w:ascii="Arial" w:hAnsi="Arial" w:cs="Arial"/>
      <w:sz w:val="18"/>
      <w:szCs w:val="20"/>
      <w:lang w:val="en-AU" w:bidi="ar-SA"/>
    </w:rPr>
  </w:style>
  <w:style w:type="paragraph" w:customStyle="1" w:styleId="TableTxtLJ">
    <w:name w:val="Table Txt LJ"/>
    <w:basedOn w:val="Normal"/>
    <w:rsid w:val="000733BD"/>
    <w:pPr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stars">
    <w:name w:val="stars"/>
    <w:basedOn w:val="Normal"/>
    <w:rsid w:val="000733BD"/>
    <w:pPr>
      <w:keepLines/>
      <w:tabs>
        <w:tab w:val="left" w:pos="342"/>
      </w:tabs>
      <w:spacing w:before="170" w:after="113"/>
      <w:ind w:left="339" w:right="170" w:hanging="317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TableTxtHdr">
    <w:name w:val="Table TxtHdr"/>
    <w:basedOn w:val="Normal"/>
    <w:rsid w:val="000733BD"/>
    <w:pPr>
      <w:ind w:firstLine="396"/>
      <w:jc w:val="center"/>
    </w:pPr>
    <w:rPr>
      <w:rFonts w:ascii="Arial" w:hAnsi="Arial" w:cs="Arial"/>
      <w:sz w:val="18"/>
      <w:szCs w:val="20"/>
      <w:lang w:val="en-AU" w:bidi="ar-SA"/>
    </w:rPr>
  </w:style>
  <w:style w:type="paragraph" w:customStyle="1" w:styleId="TblTxtLJ2">
    <w:name w:val="Tbl Txt LJ 2"/>
    <w:basedOn w:val="Normal"/>
    <w:rsid w:val="000733BD"/>
    <w:pPr>
      <w:spacing w:before="113"/>
      <w:ind w:right="170"/>
      <w:jc w:val="both"/>
    </w:pPr>
    <w:rPr>
      <w:rFonts w:ascii="Arial" w:hAnsi="Arial" w:cs="Arial"/>
      <w:sz w:val="18"/>
      <w:szCs w:val="20"/>
      <w:lang w:val="en-AU" w:bidi="ar-SA"/>
    </w:rPr>
  </w:style>
  <w:style w:type="paragraph" w:styleId="BodyTextIndent">
    <w:name w:val="Body Text Indent"/>
    <w:basedOn w:val="Normal"/>
    <w:link w:val="BodyTextIndentChar"/>
    <w:rsid w:val="000733BD"/>
    <w:pPr>
      <w:tabs>
        <w:tab w:val="left" w:pos="717"/>
        <w:tab w:val="left" w:pos="1429"/>
        <w:tab w:val="left" w:pos="2142"/>
        <w:tab w:val="left" w:pos="2873"/>
        <w:tab w:val="left" w:pos="3600"/>
        <w:tab w:val="left" w:pos="4317"/>
        <w:tab w:val="left" w:pos="5048"/>
        <w:tab w:val="left" w:pos="5742"/>
        <w:tab w:val="left" w:pos="6455"/>
        <w:tab w:val="left" w:pos="7205"/>
        <w:tab w:val="left" w:pos="7918"/>
        <w:tab w:val="left" w:pos="8640"/>
      </w:tabs>
      <w:spacing w:after="240" w:line="240" w:lineRule="atLeast"/>
      <w:ind w:left="717"/>
      <w:jc w:val="both"/>
    </w:pPr>
    <w:rPr>
      <w:rFonts w:ascii="CG Omega" w:hAnsi="CG Omega" w:cs="Arial"/>
      <w:snapToGrid w:val="0"/>
      <w:color w:val="000000"/>
      <w:sz w:val="20"/>
      <w:szCs w:val="20"/>
      <w:lang w:eastAsia="x-none" w:bidi="ar-SA"/>
    </w:rPr>
  </w:style>
  <w:style w:type="character" w:customStyle="1" w:styleId="BodyTextIndentChar">
    <w:name w:val="Body Text Indent Char"/>
    <w:basedOn w:val="DefaultParagraphFont"/>
    <w:link w:val="BodyTextIndent"/>
    <w:rsid w:val="000733BD"/>
    <w:rPr>
      <w:rFonts w:ascii="CG Omega" w:eastAsia="New York" w:hAnsi="CG Omega" w:cs="Arial"/>
      <w:snapToGrid w:val="0"/>
      <w:color w:val="000000"/>
      <w:sz w:val="20"/>
      <w:szCs w:val="20"/>
      <w:lang w:val="en-GB" w:eastAsia="x-none" w:bidi="ar-SA"/>
    </w:rPr>
  </w:style>
  <w:style w:type="paragraph" w:customStyle="1" w:styleId="Contspgno2">
    <w:name w:val="Conts+pg no 2"/>
    <w:basedOn w:val="Normal"/>
    <w:rsid w:val="000733BD"/>
    <w:pPr>
      <w:tabs>
        <w:tab w:val="right" w:pos="6099"/>
      </w:tabs>
      <w:spacing w:before="113"/>
      <w:jc w:val="both"/>
    </w:pPr>
    <w:rPr>
      <w:rFonts w:ascii="Arial" w:hAnsi="Arial" w:cs="Arial"/>
      <w:sz w:val="22"/>
      <w:szCs w:val="20"/>
      <w:lang w:val="en-AU" w:bidi="ar-SA"/>
    </w:rPr>
  </w:style>
  <w:style w:type="paragraph" w:customStyle="1" w:styleId="TableTxtCen">
    <w:name w:val="Table Txt Cen"/>
    <w:basedOn w:val="Normal"/>
    <w:rsid w:val="000733BD"/>
    <w:pPr>
      <w:jc w:val="center"/>
    </w:pPr>
    <w:rPr>
      <w:rFonts w:ascii="Garamond" w:hAnsi="Garamond" w:cs="Arial"/>
      <w:sz w:val="20"/>
      <w:szCs w:val="20"/>
      <w:lang w:val="en-AU" w:bidi="ar-SA"/>
    </w:rPr>
  </w:style>
  <w:style w:type="paragraph" w:customStyle="1" w:styleId="PageHead2">
    <w:name w:val="Page Head 2"/>
    <w:basedOn w:val="Normal"/>
    <w:rsid w:val="000733BD"/>
    <w:pPr>
      <w:tabs>
        <w:tab w:val="left" w:pos="6816"/>
      </w:tabs>
      <w:spacing w:before="56" w:line="243" w:lineRule="exact"/>
      <w:jc w:val="both"/>
    </w:pPr>
    <w:rPr>
      <w:rFonts w:ascii="Arial" w:hAnsi="Arial" w:cs="Arial"/>
      <w:b/>
      <w:sz w:val="22"/>
      <w:szCs w:val="20"/>
      <w:lang w:val="en-AU" w:bidi="ar-SA"/>
    </w:rPr>
  </w:style>
  <w:style w:type="paragraph" w:customStyle="1" w:styleId="ParaiItalcs">
    <w:name w:val="Para(i)Italcs"/>
    <w:basedOn w:val="Normal"/>
    <w:rsid w:val="000733BD"/>
    <w:pPr>
      <w:tabs>
        <w:tab w:val="left" w:pos="684"/>
      </w:tabs>
      <w:ind w:left="339"/>
      <w:jc w:val="both"/>
    </w:pPr>
    <w:rPr>
      <w:rFonts w:ascii="Arial" w:hAnsi="Arial" w:cs="Arial"/>
      <w:i/>
      <w:sz w:val="18"/>
      <w:szCs w:val="20"/>
      <w:lang w:val="en-AU" w:bidi="ar-SA"/>
    </w:rPr>
  </w:style>
  <w:style w:type="paragraph" w:customStyle="1" w:styleId="ParaiindTx">
    <w:name w:val="Para(i)indTx"/>
    <w:basedOn w:val="Normal"/>
    <w:rsid w:val="000733BD"/>
    <w:pPr>
      <w:keepLines/>
      <w:spacing w:before="170" w:after="113"/>
      <w:ind w:left="680" w:right="170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TblTxtPROFIT">
    <w:name w:val="TblTxt PROFIT"/>
    <w:basedOn w:val="Normal"/>
    <w:rsid w:val="000733BD"/>
    <w:pPr>
      <w:spacing w:line="209" w:lineRule="exact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Tblfig1">
    <w:name w:val="Tbl fig 1"/>
    <w:basedOn w:val="Normal"/>
    <w:rsid w:val="000733BD"/>
    <w:pPr>
      <w:ind w:right="56"/>
      <w:jc w:val="right"/>
    </w:pPr>
    <w:rPr>
      <w:rFonts w:ascii="Arial" w:hAnsi="Arial" w:cs="Arial"/>
      <w:sz w:val="18"/>
      <w:szCs w:val="20"/>
      <w:lang w:val="en-AU" w:bidi="ar-SA"/>
    </w:rPr>
  </w:style>
  <w:style w:type="paragraph" w:customStyle="1" w:styleId="PageHead3">
    <w:name w:val="Page Head 3"/>
    <w:basedOn w:val="Normal"/>
    <w:rsid w:val="000733BD"/>
    <w:pPr>
      <w:spacing w:before="56"/>
      <w:jc w:val="both"/>
    </w:pPr>
    <w:rPr>
      <w:rFonts w:ascii="Arial" w:hAnsi="Arial" w:cs="Arial"/>
      <w:sz w:val="20"/>
      <w:szCs w:val="20"/>
      <w:lang w:val="en-AU" w:bidi="ar-SA"/>
    </w:rPr>
  </w:style>
  <w:style w:type="paragraph" w:customStyle="1" w:styleId="Commentary">
    <w:name w:val="Commentary"/>
    <w:basedOn w:val="Normal"/>
    <w:rsid w:val="000733BD"/>
    <w:pPr>
      <w:pBdr>
        <w:bottom w:val="single" w:sz="6" w:space="2" w:color="auto"/>
      </w:pBdr>
      <w:ind w:left="43"/>
      <w:jc w:val="both"/>
    </w:pPr>
    <w:rPr>
      <w:rFonts w:ascii="Helvetica" w:hAnsi="Helvetica" w:cs="Arial"/>
      <w:b/>
      <w:sz w:val="22"/>
      <w:szCs w:val="20"/>
      <w:lang w:val="en-AU" w:bidi="ar-SA"/>
    </w:rPr>
  </w:style>
  <w:style w:type="paragraph" w:customStyle="1" w:styleId="CHeader">
    <w:name w:val="C Header"/>
    <w:basedOn w:val="Normal"/>
    <w:rsid w:val="000733BD"/>
    <w:pPr>
      <w:spacing w:before="170"/>
      <w:ind w:left="43"/>
      <w:jc w:val="both"/>
    </w:pPr>
    <w:rPr>
      <w:rFonts w:ascii="Helvetica" w:hAnsi="Helvetica" w:cs="Arial"/>
      <w:b/>
      <w:sz w:val="20"/>
      <w:szCs w:val="20"/>
      <w:lang w:val="en-AU" w:bidi="ar-SA"/>
    </w:rPr>
  </w:style>
  <w:style w:type="paragraph" w:customStyle="1" w:styleId="Ctext">
    <w:name w:val="C text"/>
    <w:basedOn w:val="Normal"/>
    <w:rsid w:val="000733BD"/>
    <w:pPr>
      <w:tabs>
        <w:tab w:val="left" w:pos="456"/>
      </w:tabs>
      <w:spacing w:before="170"/>
      <w:ind w:left="469" w:right="170" w:hanging="413"/>
      <w:jc w:val="both"/>
    </w:pPr>
    <w:rPr>
      <w:rFonts w:ascii="Helvetica" w:hAnsi="Helvetica" w:cs="Arial"/>
      <w:sz w:val="16"/>
      <w:szCs w:val="20"/>
      <w:lang w:val="en-AU" w:bidi="ar-SA"/>
    </w:rPr>
  </w:style>
  <w:style w:type="paragraph" w:customStyle="1" w:styleId="Camanual">
    <w:name w:val="C (a) manual"/>
    <w:basedOn w:val="Normal"/>
    <w:rsid w:val="000733BD"/>
    <w:pPr>
      <w:keepLines/>
      <w:tabs>
        <w:tab w:val="left" w:pos="969"/>
      </w:tabs>
      <w:spacing w:before="113"/>
      <w:ind w:left="969" w:right="170" w:hanging="511"/>
      <w:jc w:val="both"/>
    </w:pPr>
    <w:rPr>
      <w:rFonts w:ascii="Helvetica" w:hAnsi="Helvetica" w:cs="Arial"/>
      <w:sz w:val="16"/>
      <w:szCs w:val="20"/>
      <w:lang w:val="en-AU" w:bidi="ar-SA"/>
    </w:rPr>
  </w:style>
  <w:style w:type="paragraph" w:customStyle="1" w:styleId="A0">
    <w:name w:val="A"/>
    <w:basedOn w:val="BodyTextIndent3"/>
    <w:rsid w:val="000733BD"/>
    <w:pPr>
      <w:pBdr>
        <w:bottom w:val="single" w:sz="4" w:space="1" w:color="auto"/>
      </w:pBdr>
      <w:tabs>
        <w:tab w:val="clear" w:pos="900"/>
        <w:tab w:val="clear" w:pos="1440"/>
        <w:tab w:val="clear" w:pos="2160"/>
        <w:tab w:val="clear" w:pos="6750"/>
        <w:tab w:val="clear" w:pos="8190"/>
      </w:tabs>
      <w:spacing w:before="0" w:after="0"/>
      <w:ind w:left="0" w:firstLine="0"/>
      <w:jc w:val="center"/>
    </w:pPr>
    <w:rPr>
      <w:rFonts w:ascii="Angsana New" w:hAnsi="Times New Roman" w:cs="Courier New"/>
      <w:sz w:val="24"/>
      <w:szCs w:val="24"/>
    </w:rPr>
  </w:style>
  <w:style w:type="paragraph" w:customStyle="1" w:styleId="double">
    <w:name w:val="double"/>
    <w:basedOn w:val="Normal"/>
    <w:rsid w:val="000733BD"/>
    <w:pPr>
      <w:pBdr>
        <w:bottom w:val="double" w:sz="4" w:space="1" w:color="auto"/>
      </w:pBdr>
      <w:jc w:val="right"/>
    </w:pPr>
    <w:rPr>
      <w:sz w:val="16"/>
      <w:szCs w:val="16"/>
    </w:rPr>
  </w:style>
  <w:style w:type="paragraph" w:customStyle="1" w:styleId="CharChar9Char">
    <w:name w:val="Char Char9 Char"/>
    <w:basedOn w:val="Normal"/>
    <w:rsid w:val="000733BD"/>
    <w:pPr>
      <w:spacing w:after="160" w:line="240" w:lineRule="exact"/>
    </w:pPr>
    <w:rPr>
      <w:rFonts w:ascii="Verdana" w:hAnsi="Verdana" w:cs="Times New Roman"/>
      <w:sz w:val="20"/>
      <w:szCs w:val="20"/>
      <w:lang w:bidi="ar-SA"/>
    </w:rPr>
  </w:style>
  <w:style w:type="character" w:customStyle="1" w:styleId="BodySingleChar">
    <w:name w:val="Body Single Char"/>
    <w:link w:val="BodySingle"/>
    <w:locked/>
    <w:rsid w:val="000733BD"/>
    <w:rPr>
      <w:rFonts w:ascii="New York" w:eastAsia="New York" w:hAnsi="New York" w:cs="Times New Roman"/>
      <w:color w:val="000000"/>
      <w:sz w:val="24"/>
      <w:szCs w:val="30"/>
      <w:lang w:bidi="ar-SA"/>
    </w:rPr>
  </w:style>
  <w:style w:type="paragraph" w:styleId="TOCHeading">
    <w:name w:val="TOC Heading"/>
    <w:basedOn w:val="Heading1"/>
    <w:next w:val="BodyText"/>
    <w:qFormat/>
    <w:rsid w:val="000733BD"/>
    <w:pPr>
      <w:keepLines/>
      <w:spacing w:before="480" w:after="40"/>
      <w:jc w:val="left"/>
      <w:outlineLvl w:val="9"/>
    </w:pPr>
    <w:rPr>
      <w:i/>
      <w:sz w:val="32"/>
    </w:rPr>
  </w:style>
  <w:style w:type="paragraph" w:styleId="TOC1">
    <w:name w:val="toc 1"/>
    <w:basedOn w:val="Normal"/>
    <w:next w:val="Normal"/>
    <w:autoRedefine/>
    <w:semiHidden/>
    <w:rsid w:val="000733BD"/>
    <w:pPr>
      <w:spacing w:after="100"/>
    </w:pPr>
  </w:style>
  <w:style w:type="paragraph" w:styleId="TOC2">
    <w:name w:val="toc 2"/>
    <w:basedOn w:val="Normal"/>
    <w:next w:val="Normal"/>
    <w:autoRedefine/>
    <w:semiHidden/>
    <w:rsid w:val="000733BD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rsid w:val="000733BD"/>
    <w:pPr>
      <w:spacing w:after="100"/>
      <w:ind w:left="400"/>
    </w:pPr>
  </w:style>
  <w:style w:type="paragraph" w:styleId="ListNumber">
    <w:name w:val="List Number"/>
    <w:basedOn w:val="Normal"/>
    <w:rsid w:val="000733BD"/>
    <w:pPr>
      <w:tabs>
        <w:tab w:val="num" w:pos="567"/>
      </w:tabs>
      <w:ind w:left="567" w:hanging="567"/>
    </w:pPr>
  </w:style>
  <w:style w:type="paragraph" w:styleId="ListBullet2">
    <w:name w:val="List Bullet 2"/>
    <w:basedOn w:val="Normal"/>
    <w:rsid w:val="000733BD"/>
    <w:pPr>
      <w:tabs>
        <w:tab w:val="num" w:pos="1134"/>
      </w:tabs>
      <w:ind w:left="1134" w:hanging="567"/>
    </w:pPr>
  </w:style>
  <w:style w:type="paragraph" w:styleId="ListBullet3">
    <w:name w:val="List Bullet 3"/>
    <w:basedOn w:val="Normal"/>
    <w:rsid w:val="000733BD"/>
    <w:pPr>
      <w:tabs>
        <w:tab w:val="num" w:pos="1701"/>
      </w:tabs>
      <w:ind w:left="1701" w:hanging="567"/>
    </w:pPr>
  </w:style>
  <w:style w:type="paragraph" w:styleId="ListBullet4">
    <w:name w:val="List Bullet 4"/>
    <w:basedOn w:val="Normal"/>
    <w:semiHidden/>
    <w:rsid w:val="000733BD"/>
    <w:pPr>
      <w:tabs>
        <w:tab w:val="num" w:pos="2268"/>
      </w:tabs>
      <w:ind w:left="2268" w:hanging="567"/>
    </w:pPr>
  </w:style>
  <w:style w:type="paragraph" w:styleId="ListBullet5">
    <w:name w:val="List Bullet 5"/>
    <w:basedOn w:val="Normal"/>
    <w:semiHidden/>
    <w:rsid w:val="000733BD"/>
    <w:pPr>
      <w:tabs>
        <w:tab w:val="num" w:pos="2835"/>
      </w:tabs>
      <w:ind w:left="2835" w:hanging="567"/>
    </w:pPr>
  </w:style>
  <w:style w:type="paragraph" w:styleId="ListNumber2">
    <w:name w:val="List Number 2"/>
    <w:basedOn w:val="Normal"/>
    <w:rsid w:val="000733BD"/>
    <w:pPr>
      <w:tabs>
        <w:tab w:val="num" w:pos="1134"/>
      </w:tabs>
      <w:ind w:left="1134" w:hanging="567"/>
    </w:pPr>
  </w:style>
  <w:style w:type="paragraph" w:styleId="ListNumber3">
    <w:name w:val="List Number 3"/>
    <w:basedOn w:val="Normal"/>
    <w:rsid w:val="000733BD"/>
    <w:pPr>
      <w:tabs>
        <w:tab w:val="num" w:pos="1701"/>
      </w:tabs>
      <w:ind w:left="1701" w:hanging="567"/>
    </w:pPr>
  </w:style>
  <w:style w:type="paragraph" w:styleId="ListNumber4">
    <w:name w:val="List Number 4"/>
    <w:basedOn w:val="Normal"/>
    <w:semiHidden/>
    <w:rsid w:val="000733BD"/>
    <w:pPr>
      <w:tabs>
        <w:tab w:val="num" w:pos="2268"/>
      </w:tabs>
      <w:ind w:left="2268" w:hanging="567"/>
    </w:pPr>
  </w:style>
  <w:style w:type="paragraph" w:styleId="ListNumber5">
    <w:name w:val="List Number 5"/>
    <w:basedOn w:val="Normal"/>
    <w:semiHidden/>
    <w:rsid w:val="000733BD"/>
    <w:pPr>
      <w:tabs>
        <w:tab w:val="num" w:pos="2835"/>
      </w:tabs>
      <w:ind w:left="2835" w:hanging="567"/>
    </w:pPr>
  </w:style>
  <w:style w:type="paragraph" w:styleId="List">
    <w:name w:val="List"/>
    <w:basedOn w:val="Normal"/>
    <w:semiHidden/>
    <w:rsid w:val="000733BD"/>
    <w:pPr>
      <w:ind w:left="567" w:hanging="567"/>
    </w:pPr>
  </w:style>
  <w:style w:type="paragraph" w:styleId="List2">
    <w:name w:val="List 2"/>
    <w:basedOn w:val="Normal"/>
    <w:semiHidden/>
    <w:rsid w:val="000733BD"/>
    <w:pPr>
      <w:ind w:left="1134" w:hanging="567"/>
    </w:pPr>
  </w:style>
  <w:style w:type="paragraph" w:styleId="ListContinue">
    <w:name w:val="List Continue"/>
    <w:basedOn w:val="Normal"/>
    <w:rsid w:val="000733BD"/>
    <w:pPr>
      <w:spacing w:after="120"/>
      <w:ind w:left="567"/>
    </w:pPr>
  </w:style>
  <w:style w:type="paragraph" w:styleId="ListContinue2">
    <w:name w:val="List Continue 2"/>
    <w:basedOn w:val="Normal"/>
    <w:rsid w:val="000733BD"/>
    <w:pPr>
      <w:spacing w:after="120"/>
      <w:ind w:left="1134"/>
    </w:pPr>
  </w:style>
  <w:style w:type="paragraph" w:styleId="ListContinue3">
    <w:name w:val="List Continue 3"/>
    <w:basedOn w:val="Normal"/>
    <w:rsid w:val="000733BD"/>
    <w:pPr>
      <w:spacing w:after="120"/>
      <w:ind w:left="1701"/>
    </w:pPr>
  </w:style>
  <w:style w:type="paragraph" w:styleId="ListContinue4">
    <w:name w:val="List Continue 4"/>
    <w:basedOn w:val="Normal"/>
    <w:semiHidden/>
    <w:rsid w:val="000733BD"/>
    <w:pPr>
      <w:spacing w:after="120"/>
      <w:ind w:left="2268"/>
    </w:pPr>
  </w:style>
  <w:style w:type="paragraph" w:styleId="ListContinue5">
    <w:name w:val="List Continue 5"/>
    <w:basedOn w:val="Normal"/>
    <w:semiHidden/>
    <w:rsid w:val="000733BD"/>
    <w:pPr>
      <w:spacing w:after="120"/>
      <w:ind w:left="2835"/>
    </w:pPr>
  </w:style>
  <w:style w:type="paragraph" w:styleId="List3">
    <w:name w:val="List 3"/>
    <w:basedOn w:val="Normal"/>
    <w:semiHidden/>
    <w:rsid w:val="000733BD"/>
    <w:pPr>
      <w:ind w:left="1701" w:hanging="567"/>
    </w:pPr>
  </w:style>
  <w:style w:type="paragraph" w:styleId="List4">
    <w:name w:val="List 4"/>
    <w:basedOn w:val="Normal"/>
    <w:semiHidden/>
    <w:rsid w:val="000733BD"/>
    <w:pPr>
      <w:ind w:left="2268" w:hanging="567"/>
    </w:pPr>
  </w:style>
  <w:style w:type="paragraph" w:styleId="List5">
    <w:name w:val="List 5"/>
    <w:basedOn w:val="Normal"/>
    <w:semiHidden/>
    <w:rsid w:val="000733BD"/>
    <w:pPr>
      <w:ind w:left="2835" w:hanging="567"/>
    </w:pPr>
  </w:style>
  <w:style w:type="table" w:customStyle="1" w:styleId="PwCTableText">
    <w:name w:val="PwC Table Text"/>
    <w:uiPriority w:val="99"/>
    <w:qFormat/>
    <w:rsid w:val="000733BD"/>
    <w:pPr>
      <w:spacing w:before="60" w:after="60" w:line="240" w:lineRule="auto"/>
    </w:pPr>
    <w:rPr>
      <w:rFonts w:ascii="Georgia" w:eastAsia="New York" w:hAnsi="Georgia" w:cs="Cordia New"/>
      <w:sz w:val="24"/>
      <w:szCs w:val="24"/>
      <w:lang w:bidi="ar-SA"/>
    </w:rPr>
    <w:tblPr>
      <w:tblStyleRowBandSize w:val="1"/>
      <w:tblBorders>
        <w:insideH w:val="dotted" w:sz="4" w:space="0" w:color="1F497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2-Accent31">
    <w:name w:val="Medium Shading 2 - Accent 31"/>
    <w:rsid w:val="000733BD"/>
    <w:pPr>
      <w:spacing w:after="0" w:line="240" w:lineRule="auto"/>
    </w:pPr>
    <w:rPr>
      <w:rFonts w:ascii="Georgia" w:eastAsia="New York" w:hAnsi="Georgia" w:cs="Cordia New"/>
      <w:sz w:val="24"/>
      <w:szCs w:val="24"/>
      <w:lang w:bidi="ar-S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61">
    <w:name w:val="Light List - Accent 61"/>
    <w:rsid w:val="000733BD"/>
    <w:pPr>
      <w:spacing w:after="0" w:line="240" w:lineRule="auto"/>
    </w:pPr>
    <w:rPr>
      <w:rFonts w:ascii="Georgia" w:eastAsia="New York" w:hAnsi="Georgia" w:cs="Cordia New"/>
      <w:sz w:val="24"/>
      <w:szCs w:val="24"/>
      <w:lang w:bidi="ar-SA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rsid w:val="000733BD"/>
    <w:rPr>
      <w:rFonts w:cs="Times New Roman"/>
    </w:rPr>
  </w:style>
  <w:style w:type="character" w:customStyle="1" w:styleId="hps">
    <w:name w:val="hps"/>
    <w:rsid w:val="000733BD"/>
    <w:rPr>
      <w:rFonts w:cs="Times New Roman"/>
    </w:rPr>
  </w:style>
  <w:style w:type="paragraph" w:customStyle="1" w:styleId="Style3">
    <w:name w:val="Style3"/>
    <w:basedOn w:val="Normal"/>
    <w:rsid w:val="000733BD"/>
    <w:pPr>
      <w:pBdr>
        <w:bottom w:val="single" w:sz="6" w:space="1" w:color="C0C0C0"/>
      </w:pBdr>
      <w:tabs>
        <w:tab w:val="left" w:pos="709"/>
        <w:tab w:val="center" w:pos="3402"/>
        <w:tab w:val="center" w:pos="4253"/>
        <w:tab w:val="center" w:pos="5103"/>
        <w:tab w:val="center" w:pos="5954"/>
        <w:tab w:val="center" w:pos="6804"/>
        <w:tab w:val="center" w:pos="7655"/>
      </w:tabs>
      <w:spacing w:line="240" w:lineRule="exact"/>
      <w:ind w:right="130"/>
    </w:pPr>
    <w:rPr>
      <w:rFonts w:ascii="Wingdings" w:hAnsi="Wingdings" w:cs="Brush Script MT"/>
      <w:sz w:val="16"/>
      <w:szCs w:val="16"/>
      <w:lang w:eastAsia="th-TH"/>
    </w:rPr>
  </w:style>
  <w:style w:type="paragraph" w:customStyle="1" w:styleId="Style5">
    <w:name w:val="Style5"/>
    <w:basedOn w:val="Normal"/>
    <w:rsid w:val="000733BD"/>
    <w:pPr>
      <w:pBdr>
        <w:top w:val="single" w:sz="4" w:space="1" w:color="auto"/>
        <w:bottom w:val="double" w:sz="4" w:space="1" w:color="auto"/>
      </w:pBdr>
      <w:spacing w:line="240" w:lineRule="exact"/>
      <w:jc w:val="right"/>
    </w:pPr>
    <w:rPr>
      <w:rFonts w:ascii="Wingdings" w:hAnsi="Wingdings" w:cs="Brush Script MT"/>
      <w:sz w:val="20"/>
      <w:szCs w:val="20"/>
      <w:lang w:eastAsia="th-TH"/>
    </w:rPr>
  </w:style>
  <w:style w:type="paragraph" w:customStyle="1" w:styleId="a1">
    <w:name w:val="à¹×éÍàÃ×èÍ§"/>
    <w:basedOn w:val="Normal"/>
    <w:rsid w:val="000733BD"/>
    <w:pPr>
      <w:ind w:right="386"/>
    </w:pPr>
    <w:rPr>
      <w:rFonts w:cs="CordiaUPC"/>
      <w:sz w:val="28"/>
      <w:szCs w:val="28"/>
      <w:lang w:val="th-TH"/>
    </w:rPr>
  </w:style>
  <w:style w:type="paragraph" w:styleId="NoSpacing">
    <w:name w:val="No Spacing"/>
    <w:link w:val="NoSpacingChar"/>
    <w:uiPriority w:val="1"/>
    <w:qFormat/>
    <w:rsid w:val="000733BD"/>
    <w:pPr>
      <w:spacing w:after="0" w:line="240" w:lineRule="auto"/>
    </w:pPr>
    <w:rPr>
      <w:rFonts w:ascii="Calibri" w:eastAsia="New York" w:hAnsi="Calibri" w:cs="Cordia New"/>
      <w:szCs w:val="22"/>
      <w:lang w:bidi="ar-SA"/>
    </w:rPr>
  </w:style>
  <w:style w:type="character" w:customStyle="1" w:styleId="NoSpacingChar">
    <w:name w:val="No Spacing Char"/>
    <w:link w:val="NoSpacing"/>
    <w:uiPriority w:val="1"/>
    <w:locked/>
    <w:rsid w:val="000733BD"/>
    <w:rPr>
      <w:rFonts w:ascii="Calibri" w:eastAsia="New York" w:hAnsi="Calibri" w:cs="Cordia New"/>
      <w:szCs w:val="22"/>
      <w:lang w:bidi="ar-SA"/>
    </w:rPr>
  </w:style>
  <w:style w:type="paragraph" w:customStyle="1" w:styleId="block">
    <w:name w:val="block"/>
    <w:aliases w:val="b"/>
    <w:basedOn w:val="BodyText"/>
    <w:uiPriority w:val="99"/>
    <w:rsid w:val="000733BD"/>
    <w:pPr>
      <w:spacing w:after="260" w:line="260" w:lineRule="atLeast"/>
      <w:ind w:left="567"/>
      <w:jc w:val="left"/>
    </w:pPr>
    <w:rPr>
      <w:rFonts w:ascii="Times New Roman" w:hAnsi="Times New Roman" w:cs="Times New Roman"/>
      <w:sz w:val="22"/>
      <w:szCs w:val="20"/>
      <w:lang w:val="en-GB" w:bidi="ar-SA"/>
    </w:rPr>
  </w:style>
  <w:style w:type="table" w:customStyle="1" w:styleId="TableGrid1">
    <w:name w:val="Table Grid1"/>
    <w:basedOn w:val="TableNormal"/>
    <w:next w:val="TableGrid"/>
    <w:uiPriority w:val="59"/>
    <w:rsid w:val="000733BD"/>
    <w:pPr>
      <w:spacing w:after="0" w:line="240" w:lineRule="auto"/>
      <w:jc w:val="thaiDistribute"/>
    </w:pPr>
    <w:rPr>
      <w:rFonts w:ascii="Angsana New" w:eastAsia="Calibri" w:hAnsi="Angsana New" w:cs="New York"/>
      <w:sz w:val="30"/>
      <w:szCs w:val="30"/>
      <w:lang w:eastAsia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1">
    <w:name w:val="index 1"/>
    <w:basedOn w:val="Normal"/>
    <w:next w:val="Normal"/>
    <w:autoRedefine/>
    <w:rsid w:val="000733BD"/>
    <w:pPr>
      <w:ind w:left="240" w:hanging="240"/>
    </w:pPr>
    <w:rPr>
      <w:szCs w:val="30"/>
    </w:rPr>
  </w:style>
  <w:style w:type="paragraph" w:styleId="IndexHeading">
    <w:name w:val="index heading"/>
    <w:basedOn w:val="Normal"/>
    <w:next w:val="Index1"/>
    <w:rsid w:val="000733BD"/>
    <w:pPr>
      <w:jc w:val="both"/>
    </w:pPr>
    <w:rPr>
      <w:rFonts w:ascii="Cordia New" w:eastAsia="Cordia New" w:hAnsi="Cordia New" w:cs="Cordia New"/>
      <w:b/>
      <w:bCs/>
      <w:sz w:val="28"/>
      <w:szCs w:val="28"/>
    </w:rPr>
  </w:style>
  <w:style w:type="paragraph" w:customStyle="1" w:styleId="Default">
    <w:name w:val="Default"/>
    <w:rsid w:val="000733BD"/>
    <w:pPr>
      <w:autoSpaceDE w:val="0"/>
      <w:autoSpaceDN w:val="0"/>
      <w:adjustRightInd w:val="0"/>
      <w:spacing w:after="0" w:line="240" w:lineRule="auto"/>
    </w:pPr>
    <w:rPr>
      <w:rFonts w:ascii="Browallia New" w:eastAsia="New York" w:hAnsi="Browallia New" w:cs="Browallia New"/>
      <w:color w:val="000000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0733BD"/>
    <w:rPr>
      <w:rFonts w:ascii="BrowalliaUPC" w:hAnsi="BrowalliaUPC" w:cs="Browallia New" w:hint="default"/>
      <w:b w:val="0"/>
      <w:bCs w:val="0"/>
      <w:color w:val="FFFFFF" w:themeColor="background1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0733BD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3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1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2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0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9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9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D4DBA-DD0D-4130-BD02-F57D91D5A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16</Pages>
  <Words>3301</Words>
  <Characters>18818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22075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Chayaporn Srilap (TH)</dc:creator>
  <cp:keywords/>
  <dc:description/>
  <cp:lastModifiedBy>Thanisorn Saetang (TH)</cp:lastModifiedBy>
  <cp:revision>43</cp:revision>
  <cp:lastPrinted>2024-08-09T10:56:00Z</cp:lastPrinted>
  <dcterms:created xsi:type="dcterms:W3CDTF">2024-05-14T03:52:00Z</dcterms:created>
  <dcterms:modified xsi:type="dcterms:W3CDTF">2024-08-13T01:42:00Z</dcterms:modified>
</cp:coreProperties>
</file>